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F105" w14:textId="25B2E5C6" w:rsidR="00CA0E69" w:rsidRPr="002A2CFD" w:rsidRDefault="00CA0E69" w:rsidP="002A2CFD">
      <w:pPr>
        <w:pStyle w:val="Ttulo1"/>
        <w:jc w:val="center"/>
        <w:rPr>
          <w:rFonts w:ascii="Times New Roman" w:hAnsi="Times New Roman" w:cs="Times New Roman"/>
          <w:b/>
          <w:color w:val="auto"/>
        </w:rPr>
      </w:pPr>
      <w:r w:rsidRPr="002A2CFD">
        <w:rPr>
          <w:rFonts w:ascii="Times New Roman" w:hAnsi="Times New Roman" w:cs="Times New Roman"/>
          <w:b/>
          <w:color w:val="auto"/>
        </w:rPr>
        <w:t>Plan de Trabajo</w:t>
      </w:r>
    </w:p>
    <w:p w14:paraId="7EC6431F" w14:textId="02F66252" w:rsidR="00CA0E69" w:rsidRDefault="00CA0E69" w:rsidP="001921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CFD">
        <w:rPr>
          <w:rFonts w:ascii="Times New Roman" w:hAnsi="Times New Roman" w:cs="Times New Roman"/>
          <w:sz w:val="24"/>
          <w:szCs w:val="24"/>
        </w:rPr>
        <w:t>Daniel H. Ruiz Arauz</w:t>
      </w:r>
    </w:p>
    <w:p w14:paraId="743BBB7E" w14:textId="26C7CB8A" w:rsidR="008F16E6" w:rsidRDefault="008F16E6" w:rsidP="008F16E6">
      <w:pPr>
        <w:pStyle w:val="Ttulo2"/>
        <w:rPr>
          <w:rFonts w:ascii="Times New Roman" w:hAnsi="Times New Roman" w:cs="Times New Roman"/>
          <w:b/>
          <w:color w:val="auto"/>
        </w:rPr>
      </w:pPr>
      <w:r w:rsidRPr="008F16E6">
        <w:rPr>
          <w:rFonts w:ascii="Times New Roman" w:hAnsi="Times New Roman" w:cs="Times New Roman"/>
          <w:b/>
          <w:color w:val="auto"/>
        </w:rPr>
        <w:t>Resumen</w:t>
      </w:r>
    </w:p>
    <w:p w14:paraId="59D821E2" w14:textId="52C49632" w:rsidR="008F16E6" w:rsidRPr="008F16E6" w:rsidRDefault="00D23252" w:rsidP="008F16E6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>La labor propuesta obedece a un propósito y su cumplimiento se basa en 6 pilares fundamentales que acontinuación se detallan.</w:t>
      </w:r>
    </w:p>
    <w:p w14:paraId="23AA5B80" w14:textId="06655F00" w:rsidR="008F16E6" w:rsidRPr="008F16E6" w:rsidRDefault="008F16E6" w:rsidP="008F16E6">
      <w:pPr>
        <w:pStyle w:val="Ttulo3"/>
        <w:rPr>
          <w:rFonts w:ascii="Times New Roman" w:hAnsi="Times New Roman" w:cs="Times New Roman"/>
          <w:noProof/>
          <w:color w:val="auto"/>
          <w:lang w:val="es-ES"/>
        </w:rPr>
      </w:pPr>
      <w:r w:rsidRPr="008F16E6">
        <w:rPr>
          <w:rFonts w:ascii="Times New Roman" w:hAnsi="Times New Roman" w:cs="Times New Roman"/>
          <w:noProof/>
          <w:color w:val="auto"/>
          <w:lang w:val="es-ES"/>
        </w:rPr>
        <w:t>Própósito:</w:t>
      </w:r>
    </w:p>
    <w:p w14:paraId="79FA3BDE" w14:textId="3B6A4914" w:rsidR="008F16E6" w:rsidRDefault="008F16E6" w:rsidP="008F16E6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>I</w:t>
      </w:r>
      <w:r w:rsidRPr="008F16E6">
        <w:rPr>
          <w:rFonts w:ascii="Times New Roman" w:hAnsi="Times New Roman" w:cs="Times New Roman"/>
          <w:noProof/>
          <w:sz w:val="24"/>
          <w:szCs w:val="24"/>
          <w:lang w:val="es-ES"/>
        </w:rPr>
        <w:t>mpulsar, la consolidación de la UNED como referente del desarrollo humano inclusivo en los territorios en concordancia con la normativa institucional vigente y su planteamiento estratégico actual, integrando sus áreas sustantivas de manera efectiva y pertinente a través de las Sedes Universitarias.</w:t>
      </w:r>
    </w:p>
    <w:p w14:paraId="2EE0951E" w14:textId="626FCF1D" w:rsidR="008F16E6" w:rsidRPr="008F16E6" w:rsidRDefault="008F16E6" w:rsidP="008F16E6">
      <w:pPr>
        <w:pStyle w:val="Ttulo3"/>
        <w:rPr>
          <w:rFonts w:ascii="Times New Roman" w:hAnsi="Times New Roman" w:cs="Times New Roman"/>
          <w:noProof/>
          <w:color w:val="auto"/>
          <w:lang w:val="es-ES"/>
        </w:rPr>
      </w:pPr>
      <w:r w:rsidRPr="008F16E6">
        <w:rPr>
          <w:rFonts w:ascii="Times New Roman" w:hAnsi="Times New Roman" w:cs="Times New Roman"/>
          <w:noProof/>
          <w:color w:val="auto"/>
          <w:lang w:val="es-ES"/>
        </w:rPr>
        <w:t>Pilares del Propósito:</w:t>
      </w:r>
    </w:p>
    <w:p w14:paraId="72A5D6EE" w14:textId="77777777" w:rsidR="008F16E6" w:rsidRDefault="008F16E6" w:rsidP="008F16E6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Sedes Universitarias, el enlace con los territorios. </w:t>
      </w:r>
    </w:p>
    <w:p w14:paraId="5F335B1A" w14:textId="77777777" w:rsidR="008F16E6" w:rsidRDefault="008F16E6" w:rsidP="008F16E6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Estudiantado, formal y no formal, de la UNED identificado con sus territorios y la búsqueda del desarrollo humano territorial.</w:t>
      </w:r>
    </w:p>
    <w:p w14:paraId="503ACAFD" w14:textId="41D19BBF" w:rsidR="008F16E6" w:rsidRDefault="008F16E6" w:rsidP="008F16E6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Integración, todas las dependencias de la UNED</w:t>
      </w:r>
      <w:r w:rsidR="00CD526D">
        <w:rPr>
          <w:rFonts w:ascii="Times New Roman" w:hAnsi="Times New Roman" w:cs="Times New Roman"/>
          <w:sz w:val="24"/>
          <w:szCs w:val="24"/>
        </w:rPr>
        <w:t>, académicas y administrativas</w:t>
      </w:r>
      <w:r>
        <w:rPr>
          <w:rFonts w:ascii="Times New Roman" w:hAnsi="Times New Roman" w:cs="Times New Roman"/>
          <w:sz w:val="24"/>
          <w:szCs w:val="24"/>
        </w:rPr>
        <w:t xml:space="preserve"> articuladas de manera efectiva de en función de las áreas sustantivas.</w:t>
      </w:r>
    </w:p>
    <w:p w14:paraId="351813FB" w14:textId="6A8E6063" w:rsidR="00CD526D" w:rsidRPr="00CD526D" w:rsidRDefault="00CD526D" w:rsidP="00CD526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Recursos y planificación, </w:t>
      </w:r>
      <w:r>
        <w:rPr>
          <w:rFonts w:ascii="Times New Roman" w:hAnsi="Times New Roman" w:cs="Times New Roman"/>
          <w:sz w:val="24"/>
          <w:szCs w:val="24"/>
        </w:rPr>
        <w:t xml:space="preserve">la gestión de recursos (FEES y de Cooperación) </w:t>
      </w:r>
      <w:r>
        <w:rPr>
          <w:rFonts w:ascii="Times New Roman" w:hAnsi="Times New Roman" w:cs="Times New Roman"/>
          <w:sz w:val="24"/>
          <w:szCs w:val="24"/>
        </w:rPr>
        <w:t>se visualiza como un área trasversal a todas las áreas.</w:t>
      </w:r>
    </w:p>
    <w:p w14:paraId="75893176" w14:textId="633FB987" w:rsidR="00CD526D" w:rsidRDefault="008F16E6" w:rsidP="00CD526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continua: los procesos deben de orientarse hacia la búsqueda de la mejora continua mediante la realimetación</w:t>
      </w:r>
      <w:r w:rsidR="00CD526D">
        <w:rPr>
          <w:rFonts w:ascii="Times New Roman" w:hAnsi="Times New Roman" w:cs="Times New Roman"/>
          <w:sz w:val="24"/>
          <w:szCs w:val="24"/>
        </w:rPr>
        <w:t xml:space="preserve"> interna y</w:t>
      </w:r>
      <w:r>
        <w:rPr>
          <w:rFonts w:ascii="Times New Roman" w:hAnsi="Times New Roman" w:cs="Times New Roman"/>
          <w:sz w:val="24"/>
          <w:szCs w:val="24"/>
        </w:rPr>
        <w:t xml:space="preserve"> desde los territorios.</w:t>
      </w:r>
      <w:r w:rsidR="00CD526D" w:rsidRPr="00CD5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3601" w14:textId="1A668658" w:rsidR="008F16E6" w:rsidRPr="00CD526D" w:rsidRDefault="00CD526D" w:rsidP="00CD526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Información, </w:t>
      </w:r>
      <w:r>
        <w:rPr>
          <w:rFonts w:ascii="Times New Roman" w:hAnsi="Times New Roman" w:cs="Times New Roman"/>
          <w:sz w:val="24"/>
          <w:szCs w:val="24"/>
        </w:rPr>
        <w:t xml:space="preserve">un sistema de información integrado como fuente </w:t>
      </w:r>
      <w:r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 xml:space="preserve">para la toma de decisiones, </w:t>
      </w:r>
      <w:r>
        <w:rPr>
          <w:rFonts w:ascii="Times New Roman" w:hAnsi="Times New Roman" w:cs="Times New Roman"/>
          <w:sz w:val="24"/>
          <w:szCs w:val="24"/>
        </w:rPr>
        <w:t>la generación y transferencia del conocimiento en los territorios.</w:t>
      </w:r>
    </w:p>
    <w:p w14:paraId="10F40639" w14:textId="77777777" w:rsidR="008F16E6" w:rsidRPr="008F16E6" w:rsidRDefault="008F16E6" w:rsidP="008F16E6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14:paraId="3662D8E2" w14:textId="3294C91C" w:rsidR="008F16E6" w:rsidRDefault="008F16E6" w:rsidP="008F16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8F16E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126A248" w14:textId="0703C32A" w:rsidR="00AC387B" w:rsidRPr="002A2CFD" w:rsidRDefault="00AC387B" w:rsidP="001921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30023" w14:textId="129E3FBC" w:rsidR="00F41568" w:rsidRPr="00F41568" w:rsidRDefault="00F41568" w:rsidP="00F41568">
      <w:pPr>
        <w:pStyle w:val="Ttulo2"/>
        <w:rPr>
          <w:rFonts w:ascii="Times New Roman" w:hAnsi="Times New Roman" w:cs="Times New Roman"/>
          <w:b/>
          <w:color w:val="auto"/>
        </w:rPr>
      </w:pPr>
      <w:r w:rsidRPr="00F41568">
        <w:rPr>
          <w:rFonts w:ascii="Times New Roman" w:hAnsi="Times New Roman" w:cs="Times New Roman"/>
          <w:b/>
          <w:color w:val="auto"/>
        </w:rPr>
        <w:t>Justificación</w:t>
      </w:r>
    </w:p>
    <w:p w14:paraId="3478E814" w14:textId="77777777" w:rsidR="00F41568" w:rsidRDefault="00F41568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8AFE85" w14:textId="45C090C1" w:rsidR="001B0EA7" w:rsidRDefault="00CD526D" w:rsidP="00CA0E69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1E774E">
        <w:rPr>
          <w:rFonts w:ascii="Times New Roman" w:hAnsi="Times New Roman" w:cs="Times New Roman"/>
          <w:sz w:val="24"/>
          <w:szCs w:val="24"/>
        </w:rPr>
        <w:t>a Universidad Estatal a Distancia</w:t>
      </w:r>
      <w:r w:rsidR="00ED06DD">
        <w:rPr>
          <w:rFonts w:ascii="Times New Roman" w:hAnsi="Times New Roman" w:cs="Times New Roman"/>
          <w:sz w:val="24"/>
          <w:szCs w:val="24"/>
        </w:rPr>
        <w:t xml:space="preserve"> (UNED)</w:t>
      </w:r>
      <w:r w:rsidR="001E774E">
        <w:rPr>
          <w:rFonts w:ascii="Times New Roman" w:hAnsi="Times New Roman" w:cs="Times New Roman"/>
          <w:sz w:val="24"/>
          <w:szCs w:val="24"/>
        </w:rPr>
        <w:t xml:space="preserve"> se le otorgó, desde el momento de su creación, el carácter de institución dedicada a </w:t>
      </w:r>
      <w:r w:rsidR="005D5BA7">
        <w:rPr>
          <w:rFonts w:ascii="Times New Roman" w:hAnsi="Times New Roman" w:cs="Times New Roman"/>
          <w:sz w:val="24"/>
          <w:szCs w:val="24"/>
        </w:rPr>
        <w:t xml:space="preserve">brindar educación, formal y no formal, de calidad a poblaciones que poseen dificultades para acceder a ella </w:t>
      </w:r>
      <w:r w:rsidR="001B0EA7" w:rsidRPr="00ED06DD">
        <w:rPr>
          <w:rFonts w:ascii="Times New Roman" w:hAnsi="Times New Roman" w:cs="Times New Roman"/>
          <w:noProof/>
          <w:sz w:val="24"/>
          <w:szCs w:val="24"/>
          <w:lang w:val="es-ES"/>
        </w:rPr>
        <w:t>(UNED, 1977</w:t>
      </w:r>
      <w:r w:rsidR="001B0EA7">
        <w:rPr>
          <w:rFonts w:ascii="Times New Roman" w:hAnsi="Times New Roman" w:cs="Times New Roman"/>
          <w:noProof/>
          <w:sz w:val="24"/>
          <w:szCs w:val="24"/>
          <w:lang w:val="es-ES"/>
        </w:rPr>
        <w:t>, art. 1,2 y 3</w:t>
      </w:r>
      <w:r w:rsidR="001B0EA7" w:rsidRPr="00ED06DD">
        <w:rPr>
          <w:rFonts w:ascii="Times New Roman" w:hAnsi="Times New Roman" w:cs="Times New Roman"/>
          <w:noProof/>
          <w:sz w:val="24"/>
          <w:szCs w:val="24"/>
          <w:lang w:val="es-ES"/>
        </w:rPr>
        <w:t>)</w:t>
      </w:r>
      <w:r w:rsidR="001B0EA7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47E2696C" w14:textId="307DAD20" w:rsidR="00230BDC" w:rsidRDefault="001B0EA7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>Esta característica particular que le permite fortalecer</w:t>
      </w:r>
      <w:r>
        <w:rPr>
          <w:rFonts w:ascii="Times New Roman" w:hAnsi="Times New Roman" w:cs="Times New Roman"/>
          <w:sz w:val="24"/>
          <w:szCs w:val="24"/>
        </w:rPr>
        <w:t xml:space="preserve"> el desarrollo de las capacidades de las personas bajo los preceptos de inclusión, </w:t>
      </w:r>
      <w:r w:rsidR="00964A23">
        <w:rPr>
          <w:rFonts w:ascii="Times New Roman" w:hAnsi="Times New Roman" w:cs="Times New Roman"/>
          <w:sz w:val="24"/>
          <w:szCs w:val="24"/>
        </w:rPr>
        <w:t xml:space="preserve">equidad; </w:t>
      </w:r>
      <w:r w:rsidR="00964A23">
        <w:rPr>
          <w:rFonts w:ascii="Times New Roman" w:hAnsi="Times New Roman" w:cs="Times New Roman"/>
          <w:noProof/>
          <w:sz w:val="24"/>
          <w:szCs w:val="24"/>
          <w:lang w:val="es-ES"/>
        </w:rPr>
        <w:t>la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distingue de entre las otras universidades públicas y </w:t>
      </w:r>
      <w:r w:rsidR="00ED06DD">
        <w:rPr>
          <w:rFonts w:ascii="Times New Roman" w:hAnsi="Times New Roman" w:cs="Times New Roman"/>
          <w:sz w:val="24"/>
          <w:szCs w:val="24"/>
        </w:rPr>
        <w:t xml:space="preserve">la reviste como referente del desarrollo humano inclusivo del país, mediante el accionar de sus áreas sustantivas, la docencia, la extensión, vida estudiantil y la investigación.  </w:t>
      </w:r>
    </w:p>
    <w:p w14:paraId="489B5891" w14:textId="077E156E" w:rsidR="008B0F7D" w:rsidRDefault="00ED06DD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normativa institucional</w:t>
      </w:r>
      <w:r w:rsidR="00BA5411">
        <w:rPr>
          <w:rFonts w:ascii="Times New Roman" w:hAnsi="Times New Roman" w:cs="Times New Roman"/>
          <w:sz w:val="24"/>
          <w:szCs w:val="24"/>
        </w:rPr>
        <w:t xml:space="preserve"> de la UNED</w:t>
      </w:r>
      <w:r w:rsidR="00F21ACA">
        <w:rPr>
          <w:rFonts w:ascii="Times New Roman" w:hAnsi="Times New Roman" w:cs="Times New Roman"/>
          <w:sz w:val="24"/>
          <w:szCs w:val="24"/>
        </w:rPr>
        <w:t xml:space="preserve"> vigente</w:t>
      </w:r>
      <w:r>
        <w:rPr>
          <w:rFonts w:ascii="Times New Roman" w:hAnsi="Times New Roman" w:cs="Times New Roman"/>
          <w:sz w:val="24"/>
          <w:szCs w:val="24"/>
        </w:rPr>
        <w:t>, su Estatuto Orgánico</w:t>
      </w:r>
      <w:r w:rsidR="00F21A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9450516"/>
          <w:citation/>
        </w:sdtPr>
        <w:sdtEndPr/>
        <w:sdtContent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21ACA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UNE8 \l 3082 </w:instrTex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1ACA" w:rsidRPr="00F21ACA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2000)</w: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, Lineamientos</w:t>
      </w:r>
      <w:r w:rsidR="00F21ACA">
        <w:rPr>
          <w:rFonts w:ascii="Times New Roman" w:hAnsi="Times New Roman" w:cs="Times New Roman"/>
          <w:sz w:val="24"/>
          <w:szCs w:val="24"/>
        </w:rPr>
        <w:t xml:space="preserve"> de Política Institucional </w:t>
      </w:r>
      <w:sdt>
        <w:sdtPr>
          <w:rPr>
            <w:rFonts w:ascii="Times New Roman" w:hAnsi="Times New Roman" w:cs="Times New Roman"/>
            <w:sz w:val="24"/>
            <w:szCs w:val="24"/>
          </w:rPr>
          <w:id w:val="676232655"/>
          <w:citation/>
        </w:sdtPr>
        <w:sdtEndPr/>
        <w:sdtContent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21ACA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UNE10 \l 3082 </w:instrTex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1ACA" w:rsidRPr="00F21ACA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A.U.R., 2021)</w: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21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 de Desarrollo</w:t>
      </w:r>
      <w:r w:rsidR="00F21A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7253669"/>
          <w:citation/>
        </w:sdtPr>
        <w:sdtEndPr/>
        <w:sdtContent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21ACA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UNE222 \l 3082 </w:instrTex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1ACA" w:rsidRPr="00F21ACA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2022)</w: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21ACA">
        <w:rPr>
          <w:rFonts w:ascii="Times New Roman" w:hAnsi="Times New Roman" w:cs="Times New Roman"/>
          <w:sz w:val="24"/>
          <w:szCs w:val="24"/>
        </w:rPr>
        <w:t xml:space="preserve"> y </w:t>
      </w:r>
      <w:r w:rsidR="00F21ACA" w:rsidRPr="00841FC4">
        <w:rPr>
          <w:rFonts w:ascii="Times New Roman" w:hAnsi="Times New Roman" w:cs="Times New Roman"/>
          <w:sz w:val="24"/>
          <w:szCs w:val="24"/>
        </w:rPr>
        <w:t>Política Institucional para el Desarrollo Integral de la Universidad en el Territori</w:t>
      </w:r>
      <w:r w:rsidR="00F21ACA"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-582912845"/>
          <w:citation/>
        </w:sdtPr>
        <w:sdtEndPr/>
        <w:sdtContent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6AF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Uniyo \l 3082 </w:instrTex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AF9" w:rsidRPr="00216AF9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Consejo Universitario, 2019)</w:t>
          </w:r>
          <w:r w:rsidR="00F21A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1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 otr</w:t>
      </w:r>
      <w:r w:rsidR="00F21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17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establece</w:t>
      </w:r>
      <w:r w:rsidR="00216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9">
        <w:rPr>
          <w:rFonts w:ascii="Times New Roman" w:hAnsi="Times New Roman" w:cs="Times New Roman"/>
          <w:sz w:val="24"/>
          <w:szCs w:val="24"/>
        </w:rPr>
        <w:t xml:space="preserve">de manera general, </w:t>
      </w:r>
      <w:r>
        <w:rPr>
          <w:rFonts w:ascii="Times New Roman" w:hAnsi="Times New Roman" w:cs="Times New Roman"/>
          <w:sz w:val="24"/>
          <w:szCs w:val="24"/>
        </w:rPr>
        <w:t xml:space="preserve">la ruta orientada a </w:t>
      </w:r>
      <w:r w:rsidR="008E7D98">
        <w:rPr>
          <w:rFonts w:ascii="Times New Roman" w:hAnsi="Times New Roman" w:cs="Times New Roman"/>
          <w:sz w:val="24"/>
          <w:szCs w:val="24"/>
        </w:rPr>
        <w:t xml:space="preserve">consolidar a la </w:t>
      </w:r>
      <w:r>
        <w:rPr>
          <w:rFonts w:ascii="Times New Roman" w:hAnsi="Times New Roman" w:cs="Times New Roman"/>
          <w:sz w:val="24"/>
          <w:szCs w:val="24"/>
        </w:rPr>
        <w:t>UNED como un referente del desarrollo humano en el país</w:t>
      </w:r>
      <w:r w:rsidR="008B0F7D">
        <w:rPr>
          <w:rFonts w:ascii="Times New Roman" w:hAnsi="Times New Roman" w:cs="Times New Roman"/>
          <w:sz w:val="24"/>
          <w:szCs w:val="24"/>
        </w:rPr>
        <w:t xml:space="preserve"> mediante la vinculación con los territorios.</w:t>
      </w:r>
    </w:p>
    <w:p w14:paraId="73506D58" w14:textId="599E1890" w:rsidR="008B0F7D" w:rsidRDefault="008B0F7D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Específicamente, la </w:t>
      </w:r>
      <w:r w:rsidRPr="00841FC4">
        <w:rPr>
          <w:rFonts w:ascii="Times New Roman" w:hAnsi="Times New Roman" w:cs="Times New Roman"/>
          <w:sz w:val="24"/>
          <w:szCs w:val="24"/>
        </w:rPr>
        <w:t>Política Institucional para el Desarrollo Integral de la Universidad en el Territori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-418172956"/>
          <w:citation/>
        </w:sdtPr>
        <w:sdtEndPr/>
        <w:sdtContent>
          <w:r w:rsidR="00542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426EB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Uniyo \l 3082 </w:instrText>
          </w:r>
          <w:r w:rsidR="00542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26EB" w:rsidRPr="005426EB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Consejo Universitario, 2019)</w:t>
          </w:r>
          <w:r w:rsidR="00542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426EB">
        <w:rPr>
          <w:rFonts w:ascii="Times New Roman" w:hAnsi="Times New Roman" w:cs="Times New Roman"/>
          <w:sz w:val="24"/>
          <w:szCs w:val="24"/>
        </w:rPr>
        <w:t xml:space="preserve"> establece que la estrategia de vinculación territorial como una “estrategia desconcentrada en su quehacer cotidiano en extensión, docencia, investigación vida estudiantil y gestión administrativa” (</w:t>
      </w:r>
      <w:proofErr w:type="spellStart"/>
      <w:r w:rsidR="005426EB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="005426EB">
        <w:rPr>
          <w:rFonts w:ascii="Times New Roman" w:hAnsi="Times New Roman" w:cs="Times New Roman"/>
          <w:sz w:val="24"/>
          <w:szCs w:val="24"/>
        </w:rPr>
        <w:t xml:space="preserve"> 9),  y que además debe de abordarse de manera integral desde la UNED, a través de las Sedes Universitarias, </w:t>
      </w:r>
      <w:r w:rsidR="005426EB">
        <w:rPr>
          <w:rFonts w:ascii="Times New Roman" w:hAnsi="Times New Roman" w:cs="Times New Roman"/>
          <w:sz w:val="24"/>
          <w:szCs w:val="24"/>
        </w:rPr>
        <w:lastRenderedPageBreak/>
        <w:t>al ser éstas el “núcleo dinamizador la actividad académica en el territorio en que se encuentran” (pág. 10).</w:t>
      </w:r>
    </w:p>
    <w:p w14:paraId="0DBEE83B" w14:textId="455FBB2C" w:rsidR="00ED06DD" w:rsidRDefault="00216AF9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B4E9C">
        <w:rPr>
          <w:rFonts w:ascii="Times New Roman" w:hAnsi="Times New Roman" w:cs="Times New Roman"/>
          <w:sz w:val="24"/>
          <w:szCs w:val="24"/>
        </w:rPr>
        <w:t>obstante,</w:t>
      </w:r>
      <w:r>
        <w:rPr>
          <w:rFonts w:ascii="Times New Roman" w:hAnsi="Times New Roman" w:cs="Times New Roman"/>
          <w:sz w:val="24"/>
          <w:szCs w:val="24"/>
        </w:rPr>
        <w:t xml:space="preserve"> es necesario</w:t>
      </w:r>
      <w:r w:rsidR="00542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6E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5426EB">
        <w:rPr>
          <w:rFonts w:ascii="Times New Roman" w:hAnsi="Times New Roman" w:cs="Times New Roman"/>
          <w:sz w:val="24"/>
          <w:szCs w:val="24"/>
        </w:rPr>
        <w:t xml:space="preserve"> desde el Consejo Universitario, como órgano directivo de mayor jerarquía de la UNED </w:t>
      </w:r>
      <w:r w:rsidR="005426EB" w:rsidRPr="00493E14">
        <w:rPr>
          <w:rFonts w:ascii="Times New Roman" w:hAnsi="Times New Roman" w:cs="Times New Roman"/>
          <w:noProof/>
          <w:sz w:val="24"/>
          <w:szCs w:val="24"/>
          <w:lang w:val="es-ES"/>
        </w:rPr>
        <w:t>(PGR, 1977</w:t>
      </w:r>
      <w:r w:rsidR="005426EB">
        <w:rPr>
          <w:rFonts w:ascii="Times New Roman" w:hAnsi="Times New Roman" w:cs="Times New Roman"/>
          <w:noProof/>
          <w:sz w:val="24"/>
          <w:szCs w:val="24"/>
          <w:lang w:val="es-ES"/>
        </w:rPr>
        <w:t>, art. 7</w:t>
      </w:r>
      <w:r w:rsidR="005426EB" w:rsidRPr="00493E14">
        <w:rPr>
          <w:rFonts w:ascii="Times New Roman" w:hAnsi="Times New Roman" w:cs="Times New Roman"/>
          <w:noProof/>
          <w:sz w:val="24"/>
          <w:szCs w:val="24"/>
          <w:lang w:val="es-ES"/>
        </w:rPr>
        <w:t>)</w:t>
      </w:r>
      <w:r w:rsidR="005426EB">
        <w:rPr>
          <w:rFonts w:ascii="Times New Roman" w:hAnsi="Times New Roman" w:cs="Times New Roman"/>
          <w:sz w:val="24"/>
          <w:szCs w:val="24"/>
        </w:rPr>
        <w:t xml:space="preserve"> </w:t>
      </w:r>
      <w:r w:rsidR="005426EB" w:rsidRPr="005F02AA">
        <w:rPr>
          <w:rFonts w:ascii="Times New Roman" w:hAnsi="Times New Roman" w:cs="Times New Roman"/>
          <w:noProof/>
          <w:sz w:val="24"/>
          <w:szCs w:val="24"/>
          <w:lang w:val="es-ES"/>
        </w:rPr>
        <w:t>(UNED, 2000,  art</w:t>
      </w:r>
      <w:r w:rsidR="005426EB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5426EB" w:rsidRPr="005F02AA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25)</w:t>
      </w:r>
      <w:r w:rsidR="00BC019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articul</w:t>
      </w:r>
      <w:r w:rsidR="00BC01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EB">
        <w:rPr>
          <w:rFonts w:ascii="Times New Roman" w:hAnsi="Times New Roman" w:cs="Times New Roman"/>
          <w:sz w:val="24"/>
          <w:szCs w:val="24"/>
        </w:rPr>
        <w:t xml:space="preserve">la normativa correspondiente </w:t>
      </w:r>
      <w:r>
        <w:rPr>
          <w:rFonts w:ascii="Times New Roman" w:hAnsi="Times New Roman" w:cs="Times New Roman"/>
          <w:sz w:val="24"/>
          <w:szCs w:val="24"/>
        </w:rPr>
        <w:t>para que esta ruta a nivel operativo sea funcional e integre todas las dependencias de la universidad.</w:t>
      </w:r>
    </w:p>
    <w:p w14:paraId="36299ED2" w14:textId="0577F352" w:rsidR="00230BDC" w:rsidRDefault="00B83C5E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5426EB">
        <w:rPr>
          <w:rFonts w:ascii="Times New Roman" w:hAnsi="Times New Roman" w:cs="Times New Roman"/>
          <w:sz w:val="24"/>
          <w:szCs w:val="24"/>
        </w:rPr>
        <w:t xml:space="preserve">virtud de lo anterior, en </w:t>
      </w:r>
      <w:r>
        <w:rPr>
          <w:rFonts w:ascii="Times New Roman" w:hAnsi="Times New Roman" w:cs="Times New Roman"/>
          <w:sz w:val="24"/>
          <w:szCs w:val="24"/>
        </w:rPr>
        <w:t>ejercicio de la función de</w:t>
      </w:r>
      <w:r w:rsidR="008E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D98">
        <w:rPr>
          <w:rFonts w:ascii="Times New Roman" w:hAnsi="Times New Roman" w:cs="Times New Roman"/>
          <w:sz w:val="24"/>
          <w:szCs w:val="24"/>
        </w:rPr>
        <w:t>Consejal</w:t>
      </w:r>
      <w:proofErr w:type="spellEnd"/>
      <w:r w:rsidR="008E7D98">
        <w:rPr>
          <w:rFonts w:ascii="Times New Roman" w:hAnsi="Times New Roman" w:cs="Times New Roman"/>
          <w:sz w:val="24"/>
          <w:szCs w:val="24"/>
        </w:rPr>
        <w:t xml:space="preserve"> Universitario de la UNED </w:t>
      </w:r>
      <w:r w:rsidR="00BA4759">
        <w:rPr>
          <w:rFonts w:ascii="Times New Roman" w:hAnsi="Times New Roman" w:cs="Times New Roman"/>
          <w:sz w:val="24"/>
          <w:szCs w:val="24"/>
        </w:rPr>
        <w:t xml:space="preserve">se </w:t>
      </w:r>
      <w:r w:rsidR="008E7D98">
        <w:rPr>
          <w:rFonts w:ascii="Times New Roman" w:hAnsi="Times New Roman" w:cs="Times New Roman"/>
          <w:sz w:val="24"/>
          <w:szCs w:val="24"/>
        </w:rPr>
        <w:t>tendr</w:t>
      </w:r>
      <w:r w:rsidR="00BA4759">
        <w:rPr>
          <w:rFonts w:ascii="Times New Roman" w:hAnsi="Times New Roman" w:cs="Times New Roman"/>
          <w:sz w:val="24"/>
          <w:szCs w:val="24"/>
        </w:rPr>
        <w:t>á</w:t>
      </w:r>
      <w:r w:rsidR="008E7D98">
        <w:rPr>
          <w:rFonts w:ascii="Times New Roman" w:hAnsi="Times New Roman" w:cs="Times New Roman"/>
          <w:sz w:val="24"/>
          <w:szCs w:val="24"/>
        </w:rPr>
        <w:t xml:space="preserve"> como propósito </w:t>
      </w:r>
      <w:bookmarkStart w:id="0" w:name="_Hlk159800287"/>
      <w:r w:rsidR="008E7D98" w:rsidRPr="00183281">
        <w:rPr>
          <w:rFonts w:ascii="Times New Roman" w:hAnsi="Times New Roman" w:cs="Times New Roman"/>
          <w:b/>
          <w:i/>
          <w:sz w:val="28"/>
          <w:szCs w:val="28"/>
        </w:rPr>
        <w:t xml:space="preserve">impulsar, </w:t>
      </w:r>
      <w:r w:rsidR="008E7D98" w:rsidRPr="00183281">
        <w:rPr>
          <w:rFonts w:ascii="Times New Roman" w:hAnsi="Times New Roman" w:cs="Times New Roman"/>
          <w:b/>
          <w:i/>
          <w:noProof/>
          <w:sz w:val="28"/>
          <w:szCs w:val="28"/>
          <w:lang w:val="es-ES"/>
        </w:rPr>
        <w:t>la consolidación de la UNED como referente del desarrollo humano inclusivo en los territorios en concordancia con la normativa institucional vigente y su planteamiento estratégico actual</w:t>
      </w:r>
      <w:r w:rsidR="00BA4759" w:rsidRPr="00183281">
        <w:rPr>
          <w:rFonts w:ascii="Times New Roman" w:hAnsi="Times New Roman" w:cs="Times New Roman"/>
          <w:b/>
          <w:i/>
          <w:noProof/>
          <w:sz w:val="28"/>
          <w:szCs w:val="28"/>
          <w:lang w:val="es-ES"/>
        </w:rPr>
        <w:t xml:space="preserve">, integrando </w:t>
      </w:r>
      <w:r w:rsidR="00BA5411" w:rsidRPr="00183281">
        <w:rPr>
          <w:rFonts w:ascii="Times New Roman" w:hAnsi="Times New Roman" w:cs="Times New Roman"/>
          <w:b/>
          <w:i/>
          <w:noProof/>
          <w:sz w:val="28"/>
          <w:szCs w:val="28"/>
          <w:lang w:val="es-ES"/>
        </w:rPr>
        <w:t xml:space="preserve">sus áreas sustantivas </w:t>
      </w:r>
      <w:r w:rsidR="00BA4759" w:rsidRPr="00183281">
        <w:rPr>
          <w:rFonts w:ascii="Times New Roman" w:hAnsi="Times New Roman" w:cs="Times New Roman"/>
          <w:b/>
          <w:i/>
          <w:noProof/>
          <w:sz w:val="28"/>
          <w:szCs w:val="28"/>
          <w:lang w:val="es-ES"/>
        </w:rPr>
        <w:t xml:space="preserve">de manera efectiva y pertinente </w:t>
      </w:r>
      <w:r w:rsidR="00BA5411" w:rsidRPr="00183281">
        <w:rPr>
          <w:rFonts w:ascii="Times New Roman" w:hAnsi="Times New Roman" w:cs="Times New Roman"/>
          <w:b/>
          <w:i/>
          <w:noProof/>
          <w:sz w:val="28"/>
          <w:szCs w:val="28"/>
          <w:lang w:val="es-ES"/>
        </w:rPr>
        <w:t>a través de las Sedes Universitarias</w:t>
      </w:r>
      <w:r w:rsidR="00BA4759" w:rsidRPr="00183281">
        <w:rPr>
          <w:rFonts w:ascii="Times New Roman" w:hAnsi="Times New Roman" w:cs="Times New Roman"/>
          <w:b/>
          <w:i/>
          <w:noProof/>
          <w:sz w:val="28"/>
          <w:szCs w:val="28"/>
          <w:lang w:val="es-ES"/>
        </w:rPr>
        <w:t>.</w:t>
      </w:r>
    </w:p>
    <w:bookmarkEnd w:id="0"/>
    <w:p w14:paraId="68A10753" w14:textId="1CA8AE59" w:rsidR="00B83C5E" w:rsidRDefault="00F41568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siguientes apartados se procede a describir</w:t>
      </w:r>
      <w:r w:rsidR="002943A6">
        <w:rPr>
          <w:rFonts w:ascii="Times New Roman" w:hAnsi="Times New Roman" w:cs="Times New Roman"/>
          <w:sz w:val="24"/>
          <w:szCs w:val="24"/>
        </w:rPr>
        <w:t xml:space="preserve"> los mecanismos </w:t>
      </w:r>
      <w:r w:rsidR="00C50F3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de alcanzar el propósito establecido.</w:t>
      </w:r>
    </w:p>
    <w:p w14:paraId="79F97617" w14:textId="4F6B158A" w:rsidR="00B83C5E" w:rsidRPr="00C50F3A" w:rsidRDefault="00C50F3A" w:rsidP="00C50F3A">
      <w:pPr>
        <w:pStyle w:val="Ttulo2"/>
        <w:rPr>
          <w:rFonts w:ascii="Times New Roman" w:hAnsi="Times New Roman" w:cs="Times New Roman"/>
          <w:b/>
          <w:color w:val="auto"/>
        </w:rPr>
      </w:pPr>
      <w:r w:rsidRPr="00C50F3A">
        <w:rPr>
          <w:rFonts w:ascii="Times New Roman" w:hAnsi="Times New Roman" w:cs="Times New Roman"/>
          <w:b/>
          <w:color w:val="auto"/>
        </w:rPr>
        <w:t>Mecanismos para alcanzar el propósito</w:t>
      </w:r>
    </w:p>
    <w:p w14:paraId="2AB0EFF2" w14:textId="77777777" w:rsidR="00131A3D" w:rsidRDefault="00131A3D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D5A27B" w14:textId="15885852" w:rsidR="00C50F3A" w:rsidRDefault="004037EF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figura 1, se describe de manera gráfica el propósito establecido para el desempeño de la labor en el Consejo Universitario en el apartado anterior.</w:t>
      </w:r>
    </w:p>
    <w:p w14:paraId="1D6A8B88" w14:textId="1B77B0CF" w:rsidR="004037EF" w:rsidRDefault="004037EF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C6A4DA" w14:textId="6B53F2EE" w:rsidR="004037EF" w:rsidRDefault="004037EF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9B7499" w14:textId="77777777" w:rsidR="008F16E6" w:rsidRDefault="008F16E6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38B4A3" w14:textId="3880BF82" w:rsidR="004037EF" w:rsidRPr="004037EF" w:rsidRDefault="004037EF" w:rsidP="004037EF">
      <w:pPr>
        <w:pStyle w:val="Descripcin"/>
        <w:rPr>
          <w:rFonts w:ascii="Times New Roman" w:hAnsi="Times New Roman" w:cs="Times New Roman"/>
          <w:b/>
          <w:sz w:val="24"/>
          <w:szCs w:val="24"/>
        </w:rPr>
      </w:pPr>
      <w:r w:rsidRPr="00403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</w:t>
      </w:r>
      <w:r w:rsidRPr="004037E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037EF">
        <w:rPr>
          <w:rFonts w:ascii="Times New Roman" w:hAnsi="Times New Roman" w:cs="Times New Roman"/>
          <w:b/>
          <w:sz w:val="24"/>
          <w:szCs w:val="24"/>
        </w:rPr>
        <w:instrText xml:space="preserve"> SEQ Figura \* ARABIC </w:instrText>
      </w:r>
      <w:r w:rsidRPr="004037E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50CF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4037E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D7C493F" w14:textId="061DF30E" w:rsidR="004037EF" w:rsidRPr="004037EF" w:rsidRDefault="004037EF" w:rsidP="004037EF">
      <w:pPr>
        <w:rPr>
          <w:rFonts w:ascii="Times New Roman" w:hAnsi="Times New Roman" w:cs="Times New Roman"/>
          <w:b/>
          <w:sz w:val="24"/>
          <w:szCs w:val="24"/>
        </w:rPr>
      </w:pPr>
      <w:r w:rsidRPr="004037EF">
        <w:rPr>
          <w:rFonts w:ascii="Times New Roman" w:hAnsi="Times New Roman" w:cs="Times New Roman"/>
          <w:b/>
          <w:sz w:val="24"/>
          <w:szCs w:val="24"/>
        </w:rPr>
        <w:t>Propósito: Consolidar a la UNED como referente del Desarrollo Humano en los territorios</w:t>
      </w:r>
    </w:p>
    <w:p w14:paraId="045BD4F1" w14:textId="1A1705C1" w:rsidR="004037EF" w:rsidRDefault="004037EF" w:rsidP="004037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48A12" wp14:editId="709E9EFD">
            <wp:extent cx="4445408" cy="317231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ósi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408" cy="31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B7AC2" w14:textId="12162E7E" w:rsidR="00C50F3A" w:rsidRDefault="004037EF" w:rsidP="00CA0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figura 1 se sigue que el</w:t>
      </w:r>
      <w:r w:rsidR="00C50F3A">
        <w:rPr>
          <w:rFonts w:ascii="Times New Roman" w:hAnsi="Times New Roman" w:cs="Times New Roman"/>
          <w:sz w:val="24"/>
          <w:szCs w:val="24"/>
        </w:rPr>
        <w:t xml:space="preserve"> alcance de</w:t>
      </w:r>
      <w:r>
        <w:rPr>
          <w:rFonts w:ascii="Times New Roman" w:hAnsi="Times New Roman" w:cs="Times New Roman"/>
          <w:sz w:val="24"/>
          <w:szCs w:val="24"/>
        </w:rPr>
        <w:t xml:space="preserve"> este propósito</w:t>
      </w:r>
      <w:r w:rsidR="00C50F3A">
        <w:rPr>
          <w:rFonts w:ascii="Times New Roman" w:hAnsi="Times New Roman" w:cs="Times New Roman"/>
          <w:sz w:val="24"/>
          <w:szCs w:val="24"/>
        </w:rPr>
        <w:t xml:space="preserve"> requiere de la articulación de </w:t>
      </w:r>
      <w:r>
        <w:rPr>
          <w:rFonts w:ascii="Times New Roman" w:hAnsi="Times New Roman" w:cs="Times New Roman"/>
          <w:sz w:val="24"/>
          <w:szCs w:val="24"/>
        </w:rPr>
        <w:t>procesos</w:t>
      </w:r>
      <w:r w:rsidR="00C5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desde las áreas sustantivas de</w:t>
      </w:r>
      <w:r w:rsidR="00C50F3A">
        <w:rPr>
          <w:rFonts w:ascii="Times New Roman" w:hAnsi="Times New Roman" w:cs="Times New Roman"/>
          <w:sz w:val="24"/>
          <w:szCs w:val="24"/>
        </w:rPr>
        <w:t xml:space="preserve"> la UNED, en esta sección se procede a destacar los factores claves de éxito </w:t>
      </w:r>
      <w:r>
        <w:rPr>
          <w:rFonts w:ascii="Times New Roman" w:hAnsi="Times New Roman" w:cs="Times New Roman"/>
          <w:sz w:val="24"/>
          <w:szCs w:val="24"/>
        </w:rPr>
        <w:t xml:space="preserve">para dicha articulación </w:t>
      </w:r>
      <w:r w:rsidR="00C50F3A">
        <w:rPr>
          <w:rFonts w:ascii="Times New Roman" w:hAnsi="Times New Roman" w:cs="Times New Roman"/>
          <w:sz w:val="24"/>
          <w:szCs w:val="24"/>
        </w:rPr>
        <w:t xml:space="preserve">por áreas de atención, las cuales </w:t>
      </w:r>
      <w:r w:rsidR="00C50CF2">
        <w:rPr>
          <w:rFonts w:ascii="Times New Roman" w:hAnsi="Times New Roman" w:cs="Times New Roman"/>
          <w:sz w:val="24"/>
          <w:szCs w:val="24"/>
        </w:rPr>
        <w:t xml:space="preserve">son consideradas los pilares de la propuesta y se </w:t>
      </w:r>
      <w:r w:rsidR="00C50F3A">
        <w:rPr>
          <w:rFonts w:ascii="Times New Roman" w:hAnsi="Times New Roman" w:cs="Times New Roman"/>
          <w:sz w:val="24"/>
          <w:szCs w:val="24"/>
        </w:rPr>
        <w:t xml:space="preserve">presentan a continuación. </w:t>
      </w:r>
    </w:p>
    <w:p w14:paraId="783FAB5A" w14:textId="4801C28A" w:rsidR="003479DD" w:rsidRDefault="003479DD" w:rsidP="00D23252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Sedes Universitarias</w:t>
      </w:r>
      <w:r w:rsidR="00E43F60">
        <w:rPr>
          <w:rFonts w:ascii="Times New Roman" w:hAnsi="Times New Roman" w:cs="Times New Roman"/>
          <w:sz w:val="24"/>
          <w:szCs w:val="24"/>
        </w:rPr>
        <w:t>, el enlace con los territorios.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D9A06" w14:textId="14E975CD" w:rsidR="003479DD" w:rsidRDefault="008F111A" w:rsidP="00D23252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Estudiantado</w:t>
      </w:r>
      <w:r w:rsidR="0025604F">
        <w:rPr>
          <w:rFonts w:ascii="Times New Roman" w:hAnsi="Times New Roman" w:cs="Times New Roman"/>
          <w:sz w:val="24"/>
          <w:szCs w:val="24"/>
        </w:rPr>
        <w:t xml:space="preserve">, </w:t>
      </w:r>
      <w:r w:rsidR="003479DD">
        <w:rPr>
          <w:rFonts w:ascii="Times New Roman" w:hAnsi="Times New Roman" w:cs="Times New Roman"/>
          <w:sz w:val="24"/>
          <w:szCs w:val="24"/>
        </w:rPr>
        <w:t xml:space="preserve">formal y no formal, de la </w:t>
      </w:r>
      <w:r w:rsidR="00C50CF2">
        <w:rPr>
          <w:rFonts w:ascii="Times New Roman" w:hAnsi="Times New Roman" w:cs="Times New Roman"/>
          <w:sz w:val="24"/>
          <w:szCs w:val="24"/>
        </w:rPr>
        <w:t>UNED identificado</w:t>
      </w:r>
      <w:r w:rsidR="0025604F">
        <w:rPr>
          <w:rFonts w:ascii="Times New Roman" w:hAnsi="Times New Roman" w:cs="Times New Roman"/>
          <w:sz w:val="24"/>
          <w:szCs w:val="24"/>
        </w:rPr>
        <w:t xml:space="preserve"> </w:t>
      </w:r>
      <w:r w:rsidR="003479DD">
        <w:rPr>
          <w:rFonts w:ascii="Times New Roman" w:hAnsi="Times New Roman" w:cs="Times New Roman"/>
          <w:sz w:val="24"/>
          <w:szCs w:val="24"/>
        </w:rPr>
        <w:t xml:space="preserve">con sus territorios y la búsqueda del desarrollo humano </w:t>
      </w:r>
      <w:r w:rsidR="000A42AB">
        <w:rPr>
          <w:rFonts w:ascii="Times New Roman" w:hAnsi="Times New Roman" w:cs="Times New Roman"/>
          <w:sz w:val="24"/>
          <w:szCs w:val="24"/>
        </w:rPr>
        <w:t>territorial.</w:t>
      </w:r>
    </w:p>
    <w:p w14:paraId="06754312" w14:textId="3E79233D" w:rsidR="002943A6" w:rsidRDefault="0025604F" w:rsidP="00D23252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Integración, todas las dependencias de la UNED a</w:t>
      </w:r>
      <w:r w:rsidR="002943A6">
        <w:rPr>
          <w:rFonts w:ascii="Times New Roman" w:hAnsi="Times New Roman" w:cs="Times New Roman"/>
          <w:sz w:val="24"/>
          <w:szCs w:val="24"/>
        </w:rPr>
        <w:t>rticula</w:t>
      </w:r>
      <w:r>
        <w:rPr>
          <w:rFonts w:ascii="Times New Roman" w:hAnsi="Times New Roman" w:cs="Times New Roman"/>
          <w:sz w:val="24"/>
          <w:szCs w:val="24"/>
        </w:rPr>
        <w:t>das de manera</w:t>
      </w:r>
      <w:r w:rsidR="002943A6">
        <w:rPr>
          <w:rFonts w:ascii="Times New Roman" w:hAnsi="Times New Roman" w:cs="Times New Roman"/>
          <w:sz w:val="24"/>
          <w:szCs w:val="24"/>
        </w:rPr>
        <w:t xml:space="preserve"> efectiva de en función de las áreas sustantivas.</w:t>
      </w:r>
    </w:p>
    <w:p w14:paraId="50A5D33C" w14:textId="26E157BB" w:rsidR="000A42AB" w:rsidRDefault="0025604F" w:rsidP="00D23252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159235072"/>
      <w:r>
        <w:rPr>
          <w:rFonts w:ascii="Times New Roman" w:hAnsi="Times New Roman" w:cs="Times New Roman"/>
          <w:sz w:val="24"/>
          <w:szCs w:val="24"/>
        </w:rPr>
        <w:t xml:space="preserve">Información, </w:t>
      </w:r>
      <w:r w:rsidR="000A42AB">
        <w:rPr>
          <w:rFonts w:ascii="Times New Roman" w:hAnsi="Times New Roman" w:cs="Times New Roman"/>
          <w:sz w:val="24"/>
          <w:szCs w:val="24"/>
        </w:rPr>
        <w:t>fuente principal de la generación</w:t>
      </w:r>
      <w:r w:rsidR="002A2CFD">
        <w:rPr>
          <w:rFonts w:ascii="Times New Roman" w:hAnsi="Times New Roman" w:cs="Times New Roman"/>
          <w:sz w:val="24"/>
          <w:szCs w:val="24"/>
        </w:rPr>
        <w:t xml:space="preserve"> y transferencia</w:t>
      </w:r>
      <w:r w:rsidR="000A42AB">
        <w:rPr>
          <w:rFonts w:ascii="Times New Roman" w:hAnsi="Times New Roman" w:cs="Times New Roman"/>
          <w:sz w:val="24"/>
          <w:szCs w:val="24"/>
        </w:rPr>
        <w:t xml:space="preserve"> del conocimiento en los territorio</w:t>
      </w:r>
      <w:bookmarkEnd w:id="1"/>
      <w:r w:rsidR="000A42AB">
        <w:rPr>
          <w:rFonts w:ascii="Times New Roman" w:hAnsi="Times New Roman" w:cs="Times New Roman"/>
          <w:sz w:val="24"/>
          <w:szCs w:val="24"/>
        </w:rPr>
        <w:t>s.</w:t>
      </w:r>
    </w:p>
    <w:p w14:paraId="65F560BC" w14:textId="7D43266B" w:rsidR="004257E7" w:rsidRDefault="004257E7" w:rsidP="00D23252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Mejora continua:</w:t>
      </w:r>
      <w:r w:rsidR="008F111A">
        <w:rPr>
          <w:rFonts w:ascii="Times New Roman" w:hAnsi="Times New Roman" w:cs="Times New Roman"/>
          <w:sz w:val="24"/>
          <w:szCs w:val="24"/>
        </w:rPr>
        <w:t xml:space="preserve"> los procesos deben de orientarse hacia la búsqueda de la mejora continua mediante la realimetación</w:t>
      </w:r>
      <w:r w:rsidR="0025604F">
        <w:rPr>
          <w:rFonts w:ascii="Times New Roman" w:hAnsi="Times New Roman" w:cs="Times New Roman"/>
          <w:sz w:val="24"/>
          <w:szCs w:val="24"/>
        </w:rPr>
        <w:t xml:space="preserve"> desde los territorios.</w:t>
      </w:r>
    </w:p>
    <w:p w14:paraId="27BF124F" w14:textId="0038D8EA" w:rsidR="0025604F" w:rsidRDefault="0025604F" w:rsidP="00D23252">
      <w:pPr>
        <w:pStyle w:val="Prrafodelist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Recursos y planificación, se visualiza como un área </w:t>
      </w:r>
      <w:r w:rsidR="00C50CF2">
        <w:rPr>
          <w:rFonts w:ascii="Times New Roman" w:hAnsi="Times New Roman" w:cs="Times New Roman"/>
          <w:sz w:val="24"/>
          <w:szCs w:val="24"/>
        </w:rPr>
        <w:t>trasversal</w:t>
      </w:r>
      <w:r>
        <w:rPr>
          <w:rFonts w:ascii="Times New Roman" w:hAnsi="Times New Roman" w:cs="Times New Roman"/>
          <w:sz w:val="24"/>
          <w:szCs w:val="24"/>
        </w:rPr>
        <w:t xml:space="preserve"> a todas las áreas.</w:t>
      </w:r>
    </w:p>
    <w:p w14:paraId="1425D55A" w14:textId="7B5FF2AB" w:rsidR="0025604F" w:rsidRDefault="00C50CF2" w:rsidP="00C5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figura 2, se presenta una descripción gráfica de estas áreas de atención.</w:t>
      </w:r>
    </w:p>
    <w:p w14:paraId="2AED957D" w14:textId="70FE65A5" w:rsidR="00C50CF2" w:rsidRPr="00C50CF2" w:rsidRDefault="00C50CF2" w:rsidP="00C50CF2">
      <w:pPr>
        <w:pStyle w:val="Descripcin"/>
        <w:rPr>
          <w:rFonts w:ascii="Times New Roman" w:hAnsi="Times New Roman" w:cs="Times New Roman"/>
          <w:b/>
          <w:i w:val="0"/>
          <w:sz w:val="24"/>
          <w:szCs w:val="24"/>
        </w:rPr>
      </w:pPr>
      <w:r w:rsidRPr="00C50CF2">
        <w:rPr>
          <w:rFonts w:ascii="Times New Roman" w:hAnsi="Times New Roman" w:cs="Times New Roman"/>
          <w:b/>
          <w:i w:val="0"/>
          <w:sz w:val="24"/>
          <w:szCs w:val="24"/>
        </w:rPr>
        <w:t xml:space="preserve">Figura </w:t>
      </w:r>
      <w:r w:rsidRPr="00C50CF2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C50CF2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Figura \* ARABIC </w:instrText>
      </w:r>
      <w:r w:rsidRPr="00C50CF2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 w:rsidRPr="00C50CF2">
        <w:rPr>
          <w:rFonts w:ascii="Times New Roman" w:hAnsi="Times New Roman" w:cs="Times New Roman"/>
          <w:b/>
          <w:i w:val="0"/>
          <w:noProof/>
          <w:sz w:val="24"/>
          <w:szCs w:val="24"/>
        </w:rPr>
        <w:t>2</w:t>
      </w:r>
      <w:r w:rsidRPr="00C50CF2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14:paraId="09481782" w14:textId="16CE36B2" w:rsidR="000816A6" w:rsidRPr="00C50CF2" w:rsidRDefault="00C50CF2" w:rsidP="00C50C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CF2">
        <w:rPr>
          <w:rFonts w:ascii="Times New Roman" w:hAnsi="Times New Roman" w:cs="Times New Roman"/>
          <w:b/>
          <w:sz w:val="24"/>
          <w:szCs w:val="24"/>
        </w:rPr>
        <w:t>Pilares del propósito</w:t>
      </w:r>
    </w:p>
    <w:p w14:paraId="0014F826" w14:textId="4F65CF8C" w:rsidR="00C50CF2" w:rsidRPr="0025604F" w:rsidRDefault="00C50CF2" w:rsidP="00C5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81EA1" wp14:editId="053F469B">
            <wp:extent cx="5448300" cy="18350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s de atenció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769" cy="186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CB71" w14:textId="0072CC43" w:rsidR="00400A7A" w:rsidRPr="00400A7A" w:rsidRDefault="00964A23" w:rsidP="00400A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siguientes apartados se tratará en detalle lo propuesto para cada una de los pilares indicados en esta sección.</w:t>
      </w:r>
    </w:p>
    <w:p w14:paraId="3EA14F95" w14:textId="0BBC948D" w:rsidR="000A42AB" w:rsidRDefault="000A42AB" w:rsidP="002A2CFD">
      <w:pPr>
        <w:pStyle w:val="Ttulo2"/>
        <w:rPr>
          <w:rFonts w:ascii="Times New Roman" w:hAnsi="Times New Roman" w:cs="Times New Roman"/>
          <w:b/>
          <w:color w:val="auto"/>
        </w:rPr>
      </w:pPr>
      <w:r w:rsidRPr="002A2CFD">
        <w:rPr>
          <w:rFonts w:ascii="Times New Roman" w:hAnsi="Times New Roman" w:cs="Times New Roman"/>
          <w:b/>
          <w:color w:val="auto"/>
        </w:rPr>
        <w:t>Sedes Universitarias</w:t>
      </w:r>
      <w:r w:rsidR="000366C1">
        <w:rPr>
          <w:rFonts w:ascii="Times New Roman" w:hAnsi="Times New Roman" w:cs="Times New Roman"/>
          <w:b/>
          <w:color w:val="auto"/>
        </w:rPr>
        <w:t>, el enlace con los territorios.</w:t>
      </w:r>
    </w:p>
    <w:p w14:paraId="497272D2" w14:textId="46ABC618" w:rsidR="002A2CFD" w:rsidRDefault="002A2CFD" w:rsidP="002A2CFD"/>
    <w:p w14:paraId="46DB5E76" w14:textId="3BA53135" w:rsidR="002A2CFD" w:rsidRPr="00ED5EE1" w:rsidRDefault="002A2CFD" w:rsidP="002A2C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5EE1">
        <w:rPr>
          <w:rFonts w:ascii="Times New Roman" w:hAnsi="Times New Roman" w:cs="Times New Roman"/>
        </w:rPr>
        <w:t xml:space="preserve">De acuerdo a la </w:t>
      </w:r>
      <w:bookmarkStart w:id="2" w:name="_Hlk159231753"/>
      <w:r w:rsidRPr="00ED5EE1">
        <w:rPr>
          <w:rFonts w:ascii="Times New Roman" w:hAnsi="Times New Roman" w:cs="Times New Roman"/>
          <w:sz w:val="24"/>
          <w:szCs w:val="24"/>
        </w:rPr>
        <w:t xml:space="preserve">Política Institucional para el Desarrollo Integral de la Universidad en el Territorio </w:t>
      </w:r>
      <w:sdt>
        <w:sdtPr>
          <w:rPr>
            <w:rFonts w:ascii="Times New Roman" w:hAnsi="Times New Roman" w:cs="Times New Roman"/>
            <w:sz w:val="24"/>
            <w:szCs w:val="24"/>
          </w:rPr>
          <w:id w:val="1836265146"/>
          <w:citation/>
        </w:sdtPr>
        <w:sdtEndPr/>
        <w:sdtContent>
          <w:r w:rsidRPr="00ED5E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6AF9" w:rsidRPr="00ED5EE1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Uniyo \l 3082 </w:instrText>
          </w:r>
          <w:r w:rsidRPr="00ED5E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AF9" w:rsidRPr="00ED5EE1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Consejo Universitario, 2019)</w:t>
          </w:r>
          <w:r w:rsidRPr="00ED5EE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End w:id="2"/>
      <w:r w:rsidRPr="00ED5EE1">
        <w:rPr>
          <w:rFonts w:ascii="Times New Roman" w:hAnsi="Times New Roman" w:cs="Times New Roman"/>
          <w:sz w:val="24"/>
          <w:szCs w:val="24"/>
        </w:rPr>
        <w:t xml:space="preserve">, es necesario modernizar e innovar la gestión </w:t>
      </w:r>
      <w:r w:rsidR="000366C1">
        <w:rPr>
          <w:rFonts w:ascii="Times New Roman" w:hAnsi="Times New Roman" w:cs="Times New Roman"/>
          <w:sz w:val="24"/>
          <w:szCs w:val="24"/>
        </w:rPr>
        <w:t>y</w:t>
      </w:r>
      <w:r w:rsidR="00D34D84">
        <w:rPr>
          <w:rFonts w:ascii="Times New Roman" w:hAnsi="Times New Roman" w:cs="Times New Roman"/>
          <w:sz w:val="24"/>
          <w:szCs w:val="24"/>
        </w:rPr>
        <w:t xml:space="preserve"> </w:t>
      </w:r>
      <w:r w:rsidR="000366C1">
        <w:rPr>
          <w:rFonts w:ascii="Times New Roman" w:hAnsi="Times New Roman" w:cs="Times New Roman"/>
          <w:sz w:val="24"/>
          <w:szCs w:val="24"/>
        </w:rPr>
        <w:t>estructura</w:t>
      </w:r>
      <w:r w:rsidRPr="00ED5EE1">
        <w:rPr>
          <w:rFonts w:ascii="Times New Roman" w:hAnsi="Times New Roman" w:cs="Times New Roman"/>
          <w:sz w:val="24"/>
          <w:szCs w:val="24"/>
        </w:rPr>
        <w:t xml:space="preserve"> de las Sedes Universitarias para mejorar su desempeño en las redes de gobernanza territoriales y las sinergias </w:t>
      </w:r>
      <w:r w:rsidR="001E2CD1" w:rsidRPr="00ED5EE1">
        <w:rPr>
          <w:rFonts w:ascii="Times New Roman" w:hAnsi="Times New Roman" w:cs="Times New Roman"/>
          <w:sz w:val="24"/>
          <w:szCs w:val="24"/>
        </w:rPr>
        <w:t>que desde</w:t>
      </w:r>
      <w:r w:rsidRPr="00ED5EE1">
        <w:rPr>
          <w:rFonts w:ascii="Times New Roman" w:hAnsi="Times New Roman" w:cs="Times New Roman"/>
          <w:sz w:val="24"/>
          <w:szCs w:val="24"/>
        </w:rPr>
        <w:t xml:space="preserve"> éstas se generen para su desarrollo</w:t>
      </w:r>
      <w:r w:rsidR="007A1B08" w:rsidRPr="00ED5E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1B08" w:rsidRPr="00ED5EE1">
        <w:rPr>
          <w:rFonts w:ascii="Times New Roman" w:hAnsi="Times New Roman" w:cs="Times New Roman"/>
          <w:sz w:val="24"/>
          <w:szCs w:val="24"/>
        </w:rPr>
        <w:t>pag.</w:t>
      </w:r>
      <w:proofErr w:type="spellEnd"/>
      <w:r w:rsidR="007A1B08" w:rsidRPr="00ED5EE1">
        <w:rPr>
          <w:rFonts w:ascii="Times New Roman" w:hAnsi="Times New Roman" w:cs="Times New Roman"/>
          <w:sz w:val="24"/>
          <w:szCs w:val="24"/>
        </w:rPr>
        <w:t xml:space="preserve"> 10 y 11).</w:t>
      </w:r>
    </w:p>
    <w:p w14:paraId="0383E0DB" w14:textId="07804B2E" w:rsidR="007A1B08" w:rsidRDefault="00E6781B" w:rsidP="002A2C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81B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cumplimiento de este mandato de política institucional involucra acciones orientadas hacia una armonía de la reglamentación y normativa universitaria para que:</w:t>
      </w:r>
    </w:p>
    <w:p w14:paraId="5B34BA8E" w14:textId="77777777" w:rsidR="000366C1" w:rsidRDefault="00E6781B" w:rsidP="00E6781B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81B">
        <w:rPr>
          <w:rFonts w:ascii="Times New Roman" w:hAnsi="Times New Roman" w:cs="Times New Roman"/>
          <w:sz w:val="24"/>
          <w:szCs w:val="24"/>
        </w:rPr>
        <w:lastRenderedPageBreak/>
        <w:t xml:space="preserve">La estructura de puestos de las sedes universitarias esté en armonía lo estipulado en la política y con las necesidades y particularidades de los territorios. </w:t>
      </w:r>
    </w:p>
    <w:p w14:paraId="79F5D36C" w14:textId="77777777" w:rsidR="000366C1" w:rsidRPr="000366C1" w:rsidRDefault="000366C1" w:rsidP="00E6781B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66C1">
        <w:rPr>
          <w:rFonts w:ascii="Times New Roman" w:hAnsi="Times New Roman" w:cs="Times New Roman"/>
          <w:sz w:val="24"/>
          <w:szCs w:val="24"/>
        </w:rPr>
        <w:t>Se impulse el reconocimiento de la labor profesional del funcionariado y se facilite la acreditación de su experiencia.</w:t>
      </w:r>
    </w:p>
    <w:p w14:paraId="68981C54" w14:textId="28F0930C" w:rsidR="00F813B3" w:rsidRPr="00E6781B" w:rsidRDefault="00F813B3" w:rsidP="00E6781B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implemente una estructura de gobernanza para las Sedes Universitarias que</w:t>
      </w:r>
      <w:r w:rsidR="00C31E08">
        <w:rPr>
          <w:rFonts w:ascii="Times New Roman" w:hAnsi="Times New Roman" w:cs="Times New Roman"/>
          <w:sz w:val="24"/>
          <w:szCs w:val="24"/>
        </w:rPr>
        <w:t>, en coordinación con todas las dependencias de la UNED correspondientes,</w:t>
      </w:r>
      <w:r>
        <w:rPr>
          <w:rFonts w:ascii="Times New Roman" w:hAnsi="Times New Roman" w:cs="Times New Roman"/>
          <w:sz w:val="24"/>
          <w:szCs w:val="24"/>
        </w:rPr>
        <w:t xml:space="preserve"> les permita responder de una manera más ágil, oportuna y pertinente a los cambios generados en </w:t>
      </w:r>
      <w:r w:rsidR="00887FE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entorno</w:t>
      </w:r>
      <w:r w:rsidR="0088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los territorios</w:t>
      </w:r>
      <w:r w:rsidR="00C31E08">
        <w:rPr>
          <w:rFonts w:ascii="Times New Roman" w:hAnsi="Times New Roman" w:cs="Times New Roman"/>
          <w:sz w:val="24"/>
          <w:szCs w:val="24"/>
        </w:rPr>
        <w:t>.</w:t>
      </w:r>
    </w:p>
    <w:p w14:paraId="4983329F" w14:textId="6D41EA93" w:rsidR="0091324A" w:rsidRDefault="001752B7" w:rsidP="005D7F4B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reconozca y registre la producción académica realizada desde las Sedes Universitarias.</w:t>
      </w:r>
    </w:p>
    <w:p w14:paraId="14D0F6E0" w14:textId="76E78168" w:rsidR="00C565A9" w:rsidRDefault="00C565A9" w:rsidP="005D7F4B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promuevan los aprendizajes colectivos y crecimiento organizacional mediante la armonización de la oferta de capacitación al funcionariado de </w:t>
      </w:r>
      <w:r w:rsidR="00C71EA2">
        <w:rPr>
          <w:rFonts w:ascii="Times New Roman" w:hAnsi="Times New Roman" w:cs="Times New Roman"/>
          <w:sz w:val="24"/>
          <w:szCs w:val="24"/>
        </w:rPr>
        <w:t>las s</w:t>
      </w:r>
      <w:r>
        <w:rPr>
          <w:rFonts w:ascii="Times New Roman" w:hAnsi="Times New Roman" w:cs="Times New Roman"/>
          <w:sz w:val="24"/>
          <w:szCs w:val="24"/>
        </w:rPr>
        <w:t>edes</w:t>
      </w:r>
      <w:r w:rsidR="00C71EA2">
        <w:rPr>
          <w:rFonts w:ascii="Times New Roman" w:hAnsi="Times New Roman" w:cs="Times New Roman"/>
          <w:sz w:val="24"/>
          <w:szCs w:val="24"/>
        </w:rPr>
        <w:t xml:space="preserve"> universitarias con las destrezas y habilidades requeridas para atender las demandas del territorio.</w:t>
      </w:r>
    </w:p>
    <w:p w14:paraId="6240E886" w14:textId="43E976E5" w:rsidR="00A314C3" w:rsidRDefault="000366C1" w:rsidP="00A314C3">
      <w:pPr>
        <w:pStyle w:val="Ttulo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Estudiantado i</w:t>
      </w:r>
      <w:r w:rsidR="00A314C3" w:rsidRPr="00A314C3">
        <w:rPr>
          <w:rFonts w:ascii="Times New Roman" w:hAnsi="Times New Roman" w:cs="Times New Roman"/>
          <w:b/>
          <w:color w:val="auto"/>
        </w:rPr>
        <w:t>dentifica</w:t>
      </w:r>
      <w:r>
        <w:rPr>
          <w:rFonts w:ascii="Times New Roman" w:hAnsi="Times New Roman" w:cs="Times New Roman"/>
          <w:b/>
          <w:color w:val="auto"/>
        </w:rPr>
        <w:t xml:space="preserve">do con </w:t>
      </w:r>
      <w:r w:rsidR="00A314C3" w:rsidRPr="00A314C3">
        <w:rPr>
          <w:rFonts w:ascii="Times New Roman" w:hAnsi="Times New Roman" w:cs="Times New Roman"/>
          <w:b/>
          <w:color w:val="auto"/>
        </w:rPr>
        <w:t>sus territorios</w:t>
      </w:r>
    </w:p>
    <w:p w14:paraId="7714BFA7" w14:textId="720973AF" w:rsidR="00A314C3" w:rsidRDefault="00A314C3" w:rsidP="00A314C3"/>
    <w:p w14:paraId="6FA7F0E4" w14:textId="4E15B0B9" w:rsidR="00A314C3" w:rsidRDefault="000366C1" w:rsidP="00311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de los lineamientos de </w:t>
      </w:r>
      <w:r w:rsidR="00355393">
        <w:rPr>
          <w:rFonts w:ascii="Times New Roman" w:hAnsi="Times New Roman" w:cs="Times New Roman"/>
          <w:sz w:val="24"/>
          <w:szCs w:val="24"/>
        </w:rPr>
        <w:t xml:space="preserve">la </w:t>
      </w:r>
      <w:r w:rsidR="00355393" w:rsidRPr="003113F6">
        <w:rPr>
          <w:rFonts w:ascii="Times New Roman" w:hAnsi="Times New Roman" w:cs="Times New Roman"/>
          <w:sz w:val="24"/>
          <w:szCs w:val="24"/>
        </w:rPr>
        <w:t>Política</w:t>
      </w:r>
      <w:r w:rsidR="003113F6" w:rsidRPr="003113F6">
        <w:rPr>
          <w:rFonts w:ascii="Times New Roman" w:hAnsi="Times New Roman" w:cs="Times New Roman"/>
          <w:sz w:val="24"/>
          <w:szCs w:val="24"/>
        </w:rPr>
        <w:t xml:space="preserve"> Institucional para el Desarrollo Integral de la Universidad en el Territorio (UNED C. U., 2019)</w:t>
      </w:r>
      <w:r>
        <w:rPr>
          <w:rFonts w:ascii="Times New Roman" w:hAnsi="Times New Roman" w:cs="Times New Roman"/>
          <w:sz w:val="24"/>
          <w:szCs w:val="24"/>
        </w:rPr>
        <w:t>, indica que la UNED “promoverá el debate, formación, capacitación y reflexión que favore</w:t>
      </w:r>
      <w:r w:rsidR="00355393">
        <w:rPr>
          <w:rFonts w:ascii="Times New Roman" w:hAnsi="Times New Roman" w:cs="Times New Roman"/>
          <w:sz w:val="24"/>
          <w:szCs w:val="24"/>
        </w:rPr>
        <w:t>zcan el diálogo intercultural y de saberes” (pág. 10)</w:t>
      </w:r>
      <w:r w:rsidR="00EB1D40">
        <w:rPr>
          <w:rFonts w:ascii="Times New Roman" w:hAnsi="Times New Roman" w:cs="Times New Roman"/>
          <w:sz w:val="24"/>
          <w:szCs w:val="24"/>
        </w:rPr>
        <w:t>; esto, de una u otra manera implica que se debe fomentar la identificación del estudiantado UNED, formal y no formal, con las necesidades y particularidades de sus territorios</w:t>
      </w:r>
      <w:r w:rsidR="00005CB7">
        <w:rPr>
          <w:rFonts w:ascii="Times New Roman" w:hAnsi="Times New Roman" w:cs="Times New Roman"/>
          <w:sz w:val="24"/>
          <w:szCs w:val="24"/>
        </w:rPr>
        <w:t>; lo anterior necesita que se articule la normativa universitaria para que:</w:t>
      </w:r>
    </w:p>
    <w:p w14:paraId="45CF1E72" w14:textId="35CFC5F8" w:rsidR="00CD526D" w:rsidRDefault="00CD526D" w:rsidP="00005CB7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actualice el artículo 6 del reglamento de ayuda económica para el pago de gastos viaje y transporte al interior del país de las personas estudiantes </w:t>
      </w:r>
      <w:r w:rsidRPr="00DA65DD">
        <w:rPr>
          <w:rFonts w:ascii="Times New Roman" w:hAnsi="Times New Roman" w:cs="Times New Roman"/>
          <w:noProof/>
          <w:sz w:val="24"/>
          <w:szCs w:val="24"/>
          <w:lang w:val="es-ES"/>
        </w:rPr>
        <w:t>(UNED C. U., 2023)</w:t>
      </w:r>
      <w:r>
        <w:rPr>
          <w:rFonts w:ascii="Times New Roman" w:hAnsi="Times New Roman" w:cs="Times New Roman"/>
          <w:sz w:val="24"/>
          <w:szCs w:val="24"/>
        </w:rPr>
        <w:t>, de manera tal que mejoren las condiciones económicas con las que se apoya la vinculación estudiantil en el territorio</w:t>
      </w:r>
    </w:p>
    <w:p w14:paraId="1E4C31F8" w14:textId="21D00EA9" w:rsidR="00005CB7" w:rsidRDefault="00005CB7" w:rsidP="00005CB7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establezca una correspondencia entre la asignación y aprobación de los TFG con las necesidades de los territorios.</w:t>
      </w:r>
    </w:p>
    <w:p w14:paraId="19E8D9AC" w14:textId="3AA05EC3" w:rsidR="00005CB7" w:rsidRDefault="00355393" w:rsidP="00005CB7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dé una vinculación efectiva de</w:t>
      </w:r>
      <w:r w:rsidR="00005CB7">
        <w:rPr>
          <w:rFonts w:ascii="Times New Roman" w:hAnsi="Times New Roman" w:cs="Times New Roman"/>
          <w:sz w:val="24"/>
          <w:szCs w:val="24"/>
        </w:rPr>
        <w:t xml:space="preserve"> los grupos de promoción estudiantil </w:t>
      </w:r>
      <w:r w:rsidR="00265BB3">
        <w:rPr>
          <w:rFonts w:ascii="Times New Roman" w:hAnsi="Times New Roman" w:cs="Times New Roman"/>
          <w:sz w:val="24"/>
          <w:szCs w:val="24"/>
        </w:rPr>
        <w:t xml:space="preserve">y </w:t>
      </w:r>
      <w:r w:rsidR="00CD526D">
        <w:rPr>
          <w:rFonts w:ascii="Times New Roman" w:hAnsi="Times New Roman" w:cs="Times New Roman"/>
          <w:sz w:val="24"/>
          <w:szCs w:val="24"/>
        </w:rPr>
        <w:t>asociaciones de</w:t>
      </w:r>
      <w:r w:rsidR="00265BB3">
        <w:rPr>
          <w:rFonts w:ascii="Times New Roman" w:hAnsi="Times New Roman" w:cs="Times New Roman"/>
          <w:sz w:val="24"/>
          <w:szCs w:val="24"/>
        </w:rPr>
        <w:t xml:space="preserve"> personas estudiantes</w:t>
      </w:r>
      <w:r w:rsidR="00005CB7">
        <w:rPr>
          <w:rFonts w:ascii="Times New Roman" w:hAnsi="Times New Roman" w:cs="Times New Roman"/>
          <w:sz w:val="24"/>
          <w:szCs w:val="24"/>
        </w:rPr>
        <w:t xml:space="preserve"> con las iniciativas y acciones académicas contempladas en los planes operativos y estratégicos de sus Sedes Universitarias</w:t>
      </w:r>
      <w:r>
        <w:rPr>
          <w:rFonts w:ascii="Times New Roman" w:hAnsi="Times New Roman" w:cs="Times New Roman"/>
          <w:sz w:val="24"/>
          <w:szCs w:val="24"/>
        </w:rPr>
        <w:t xml:space="preserve"> para sus territorios.</w:t>
      </w:r>
    </w:p>
    <w:p w14:paraId="506B165C" w14:textId="1EAE5147" w:rsidR="00005CB7" w:rsidRDefault="00005CB7" w:rsidP="00005CB7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promueva la vinculación e integración de las otras </w:t>
      </w:r>
      <w:r w:rsidR="00CD52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nidades </w:t>
      </w:r>
      <w:r w:rsidR="00CD52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cadémicas</w:t>
      </w:r>
      <w:r w:rsidR="00CD526D">
        <w:rPr>
          <w:rFonts w:ascii="Times New Roman" w:hAnsi="Times New Roman" w:cs="Times New Roman"/>
          <w:sz w:val="24"/>
          <w:szCs w:val="24"/>
        </w:rPr>
        <w:t xml:space="preserve"> y de Vida Estudiantil</w:t>
      </w:r>
      <w:r>
        <w:rPr>
          <w:rFonts w:ascii="Times New Roman" w:hAnsi="Times New Roman" w:cs="Times New Roman"/>
          <w:sz w:val="24"/>
          <w:szCs w:val="24"/>
        </w:rPr>
        <w:t xml:space="preserve"> de la UNED y su estudiantado con las acciones de educación no formal emprendidas desde</w:t>
      </w:r>
      <w:r w:rsidRPr="0000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Sedes Universitarias</w:t>
      </w:r>
      <w:r w:rsidR="00C77AB7">
        <w:rPr>
          <w:rFonts w:ascii="Times New Roman" w:hAnsi="Times New Roman" w:cs="Times New Roman"/>
          <w:sz w:val="24"/>
          <w:szCs w:val="24"/>
        </w:rPr>
        <w:t>.</w:t>
      </w:r>
    </w:p>
    <w:p w14:paraId="43342D49" w14:textId="224A3857" w:rsidR="00355393" w:rsidRDefault="00954FD3" w:rsidP="00005CB7">
      <w:pPr>
        <w:pStyle w:val="Prrafodelist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4FD3">
        <w:rPr>
          <w:rFonts w:ascii="Times New Roman" w:hAnsi="Times New Roman" w:cs="Times New Roman"/>
          <w:sz w:val="24"/>
          <w:szCs w:val="24"/>
        </w:rPr>
        <w:t>Se integre y vincule a la población estudiantil de poblaciones en riesgo de vulnerabilidad (pueblos originarios y privados de libertad) en las estrategias de promoción estudiantil procurando una mayor participación en las actividades académicas de la UNED.</w:t>
      </w:r>
    </w:p>
    <w:p w14:paraId="3468A4CB" w14:textId="547394A1" w:rsidR="000366C1" w:rsidRDefault="000366C1" w:rsidP="00080845">
      <w:pPr>
        <w:pStyle w:val="Ttulo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Integración de todas las dependencias en la vinculación territorial</w:t>
      </w:r>
    </w:p>
    <w:p w14:paraId="7119C6B7" w14:textId="06E99DDE" w:rsidR="000366C1" w:rsidRDefault="000366C1" w:rsidP="000366C1"/>
    <w:p w14:paraId="58348B6C" w14:textId="162FFBCA" w:rsidR="00E65D4C" w:rsidRDefault="00E65D4C" w:rsidP="00E65D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26EF">
        <w:rPr>
          <w:rFonts w:ascii="Times New Roman" w:hAnsi="Times New Roman" w:cs="Times New Roman"/>
          <w:sz w:val="24"/>
          <w:szCs w:val="24"/>
        </w:rPr>
        <w:t xml:space="preserve">La </w:t>
      </w:r>
      <w:r w:rsidRPr="00841FC4">
        <w:rPr>
          <w:rFonts w:ascii="Times New Roman" w:hAnsi="Times New Roman" w:cs="Times New Roman"/>
          <w:sz w:val="24"/>
          <w:szCs w:val="24"/>
        </w:rPr>
        <w:t>Política Institucional para el Desarrollo Integral de la Universidad en el Territori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35770589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Uniyo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16AF9">
            <w:rPr>
              <w:rFonts w:ascii="Times New Roman" w:hAnsi="Times New Roman" w:cs="Times New Roman"/>
              <w:noProof/>
              <w:sz w:val="24"/>
              <w:szCs w:val="24"/>
            </w:rPr>
            <w:t>(UNED, Consejo Universitario, 2019)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, establece que el “</w:t>
      </w:r>
      <w:r w:rsidRPr="003826EF">
        <w:rPr>
          <w:rFonts w:ascii="Times New Roman" w:hAnsi="Times New Roman" w:cs="Times New Roman"/>
          <w:sz w:val="24"/>
          <w:szCs w:val="24"/>
        </w:rPr>
        <w:t>quehacer académico de la UNED en el territorio es fundamental para facilitar y hacer más expeditos los asuntos administrativos y también para posibilitar que la academia se desarrolle con acceso, calidad y equidad en todo el país</w:t>
      </w:r>
      <w:r>
        <w:rPr>
          <w:rFonts w:ascii="Times New Roman" w:hAnsi="Times New Roman" w:cs="Times New Roman"/>
          <w:sz w:val="24"/>
          <w:szCs w:val="24"/>
        </w:rPr>
        <w:t>” (pág. 9); en virtud de lo anterior se impulsará la articulación de la normativa institucional para que:</w:t>
      </w:r>
    </w:p>
    <w:p w14:paraId="37F05C81" w14:textId="77777777" w:rsidR="00C71EA2" w:rsidRDefault="00C71EA2" w:rsidP="000366C1"/>
    <w:p w14:paraId="19676E7B" w14:textId="484AF5FC" w:rsidR="00C565A9" w:rsidRDefault="00E65D4C" w:rsidP="00C565A9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C565A9">
        <w:rPr>
          <w:rFonts w:ascii="Times New Roman" w:hAnsi="Times New Roman" w:cs="Times New Roman"/>
          <w:sz w:val="24"/>
          <w:szCs w:val="24"/>
        </w:rPr>
        <w:t xml:space="preserve">e establezca una ruta de abordaje de la UNED en los territorios que integre </w:t>
      </w:r>
      <w:r w:rsidR="00C565A9" w:rsidRPr="00FA7B8A">
        <w:rPr>
          <w:rFonts w:ascii="Times New Roman" w:hAnsi="Times New Roman" w:cs="Times New Roman"/>
          <w:sz w:val="24"/>
          <w:szCs w:val="24"/>
        </w:rPr>
        <w:t xml:space="preserve">todas </w:t>
      </w:r>
      <w:r w:rsidR="00C565A9">
        <w:rPr>
          <w:rFonts w:ascii="Times New Roman" w:hAnsi="Times New Roman" w:cs="Times New Roman"/>
          <w:sz w:val="24"/>
          <w:szCs w:val="24"/>
        </w:rPr>
        <w:t xml:space="preserve">sus </w:t>
      </w:r>
      <w:r w:rsidR="00C565A9" w:rsidRPr="00FA7B8A">
        <w:rPr>
          <w:rFonts w:ascii="Times New Roman" w:hAnsi="Times New Roman" w:cs="Times New Roman"/>
          <w:sz w:val="24"/>
          <w:szCs w:val="24"/>
        </w:rPr>
        <w:t>dependencias</w:t>
      </w:r>
      <w:r w:rsidR="00954FD3">
        <w:rPr>
          <w:rFonts w:ascii="Times New Roman" w:hAnsi="Times New Roman" w:cs="Times New Roman"/>
          <w:sz w:val="24"/>
          <w:szCs w:val="24"/>
        </w:rPr>
        <w:t>, académicas y administrativas,</w:t>
      </w:r>
      <w:r w:rsidR="00C565A9" w:rsidRPr="00FA7B8A">
        <w:rPr>
          <w:rFonts w:ascii="Times New Roman" w:hAnsi="Times New Roman" w:cs="Times New Roman"/>
          <w:sz w:val="24"/>
          <w:szCs w:val="24"/>
        </w:rPr>
        <w:t xml:space="preserve"> </w:t>
      </w:r>
      <w:r w:rsidR="00C565A9">
        <w:rPr>
          <w:rFonts w:ascii="Times New Roman" w:hAnsi="Times New Roman" w:cs="Times New Roman"/>
          <w:sz w:val="24"/>
          <w:szCs w:val="24"/>
        </w:rPr>
        <w:t>de manera que se logre atender las necesidades de manera sistémica y estratégica maximizando los recursos institucionales.</w:t>
      </w:r>
    </w:p>
    <w:p w14:paraId="7ECB93F8" w14:textId="617FAA57" w:rsidR="00954FD3" w:rsidRDefault="00954FD3" w:rsidP="00C565A9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FD3">
        <w:rPr>
          <w:rFonts w:ascii="Times New Roman" w:hAnsi="Times New Roman" w:cs="Times New Roman"/>
          <w:sz w:val="24"/>
          <w:szCs w:val="24"/>
        </w:rPr>
        <w:t>Se promueva una distribución de tareas equitativa al personal académico, administrativo y operativo, que esté en correspondencia con una remuneración salarial congruente con las funciones desempeñadas, que permita una provisión de servicio de calidad a nuestro estudiantado, nuestra razón de ser.</w:t>
      </w:r>
    </w:p>
    <w:p w14:paraId="4009458E" w14:textId="0F64FA70" w:rsidR="00E65D4C" w:rsidRDefault="00E65D4C" w:rsidP="00C565A9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promueva la investigación prospectiva de los entornos de los territorios y que a su vez las líneas de investigación asumidas por las dependencias competentes obedezcan a estos escenarios prospectivos.</w:t>
      </w:r>
    </w:p>
    <w:p w14:paraId="3F583617" w14:textId="633B5BB0" w:rsidR="00E65D4C" w:rsidRDefault="00E65D4C" w:rsidP="00E65D4C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promueva la contextualización de la oferta académica formal y no formal con las realidades de los territorios y las capacidades humanas presente en éstos y que integre herramientas y procesos innovadores y dinamizadores del modelo de educación a distancia de la UNED </w:t>
      </w:r>
      <w:sdt>
        <w:sdtPr>
          <w:rPr>
            <w:rFonts w:ascii="Times New Roman" w:hAnsi="Times New Roman" w:cs="Times New Roman"/>
            <w:sz w:val="24"/>
            <w:szCs w:val="24"/>
          </w:rPr>
          <w:id w:val="881217403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UNE9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65BEA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 C. U., Modelo Pedagógico, 2004)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, tales como micro credenciales, educación abierta, entre otros.</w:t>
      </w:r>
    </w:p>
    <w:p w14:paraId="22BE76C7" w14:textId="77777777" w:rsidR="00954FD3" w:rsidRPr="00954FD3" w:rsidRDefault="00954FD3" w:rsidP="000311EB">
      <w:pPr>
        <w:pStyle w:val="Prrafodelista"/>
        <w:numPr>
          <w:ilvl w:val="0"/>
          <w:numId w:val="7"/>
        </w:numPr>
        <w:spacing w:after="0" w:line="480" w:lineRule="auto"/>
      </w:pPr>
      <w:r w:rsidRPr="00954FD3">
        <w:rPr>
          <w:rFonts w:ascii="Times New Roman" w:hAnsi="Times New Roman" w:cs="Times New Roman"/>
          <w:sz w:val="24"/>
          <w:szCs w:val="24"/>
        </w:rPr>
        <w:t>Se actualice la normativa institucional referente a los recargos de funciones, anualidades y el teletrabajo, para que se promocione la participación de todo el funcionario de la universidad en las actividades académicas vinculadas a los territorios.</w:t>
      </w:r>
    </w:p>
    <w:p w14:paraId="6343ABEC" w14:textId="318FEF65" w:rsidR="009861C6" w:rsidRDefault="009861C6" w:rsidP="009861C6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promuevan los aprendizajes colectivos y crecimiento organizacional mediante la armonización de la oferta de capacitación al funcionariado de con las destrezas y habilidades requeridas para atender las demandas del territorio.</w:t>
      </w:r>
    </w:p>
    <w:p w14:paraId="15835B9F" w14:textId="42BD4BCF" w:rsidR="00B26DE1" w:rsidRDefault="00B26DE1" w:rsidP="00B26DE1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impulsen propuestas de mejoramiento de procesos operativos, tales como fondo de trabajo, viáticos, y otros, con la finalidad de </w:t>
      </w:r>
      <w:r w:rsidRPr="003826EF">
        <w:rPr>
          <w:rFonts w:ascii="Times New Roman" w:hAnsi="Times New Roman" w:cs="Times New Roman"/>
          <w:sz w:val="24"/>
          <w:szCs w:val="24"/>
        </w:rPr>
        <w:t>armonizar la normativa de manera correspondiente y conducente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FB082" w14:textId="78FC6F86" w:rsidR="00B26DE1" w:rsidRDefault="00B26DE1" w:rsidP="00B26DE1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conozcan y se les de curso, cuando sea competencia del Consejo Universitario, a las mociones aprobadas en el Congreso Universitario realizado en el año 2022.</w:t>
      </w:r>
    </w:p>
    <w:p w14:paraId="5F35624F" w14:textId="442B71CF" w:rsidR="00954FD3" w:rsidRPr="00954FD3" w:rsidRDefault="00954FD3" w:rsidP="00954FD3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FD3">
        <w:rPr>
          <w:rFonts w:ascii="Times New Roman" w:hAnsi="Times New Roman" w:cs="Times New Roman"/>
          <w:sz w:val="24"/>
          <w:szCs w:val="24"/>
        </w:rPr>
        <w:t>Se promueva el establecimiento de salarios justos y competitivos para las personas funcionarias de la UNED, ya que en los últimos años se ha aumentado su carga laboral mientras que sus salarios han permanecido igual y las anualidades congeladas.</w:t>
      </w:r>
    </w:p>
    <w:p w14:paraId="074F681C" w14:textId="1F932DD1" w:rsidR="00954FD3" w:rsidRPr="00B26DE1" w:rsidRDefault="00954FD3" w:rsidP="00954FD3">
      <w:pPr>
        <w:pStyle w:val="Prrafodelista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FD3">
        <w:rPr>
          <w:rFonts w:ascii="Times New Roman" w:hAnsi="Times New Roman" w:cs="Times New Roman"/>
          <w:sz w:val="24"/>
          <w:szCs w:val="24"/>
        </w:rPr>
        <w:t xml:space="preserve">Se consolide la establecimiento de las Vicerrectorías de </w:t>
      </w:r>
      <w:proofErr w:type="spellStart"/>
      <w:r w:rsidRPr="00954FD3">
        <w:rPr>
          <w:rFonts w:ascii="Times New Roman" w:hAnsi="Times New Roman" w:cs="Times New Roman"/>
          <w:sz w:val="24"/>
          <w:szCs w:val="24"/>
        </w:rPr>
        <w:t>Fida</w:t>
      </w:r>
      <w:proofErr w:type="spellEnd"/>
      <w:r w:rsidRPr="00954FD3">
        <w:rPr>
          <w:rFonts w:ascii="Times New Roman" w:hAnsi="Times New Roman" w:cs="Times New Roman"/>
          <w:sz w:val="24"/>
          <w:szCs w:val="24"/>
        </w:rPr>
        <w:t xml:space="preserve"> Estudiantil y la de Extensión y Vinculación Territorial.</w:t>
      </w:r>
    </w:p>
    <w:p w14:paraId="4B500B39" w14:textId="77777777" w:rsidR="007E76C7" w:rsidRPr="008443E3" w:rsidRDefault="007E76C7" w:rsidP="007E76C7">
      <w:pPr>
        <w:pStyle w:val="Ttulo2"/>
        <w:rPr>
          <w:rFonts w:ascii="Times New Roman" w:hAnsi="Times New Roman" w:cs="Times New Roman"/>
          <w:b/>
          <w:color w:val="auto"/>
        </w:rPr>
      </w:pPr>
      <w:r w:rsidRPr="008443E3">
        <w:rPr>
          <w:rFonts w:ascii="Times New Roman" w:hAnsi="Times New Roman" w:cs="Times New Roman"/>
          <w:b/>
          <w:color w:val="auto"/>
        </w:rPr>
        <w:t>Recursos y Planificación:</w:t>
      </w:r>
      <w:r>
        <w:rPr>
          <w:rFonts w:ascii="Times New Roman" w:hAnsi="Times New Roman" w:cs="Times New Roman"/>
          <w:b/>
          <w:color w:val="auto"/>
        </w:rPr>
        <w:t xml:space="preserve"> un pilar transversal</w:t>
      </w:r>
    </w:p>
    <w:p w14:paraId="58CB753A" w14:textId="77777777" w:rsidR="007E76C7" w:rsidRDefault="007E76C7" w:rsidP="007E76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5D2503" w14:textId="77777777" w:rsidR="007E76C7" w:rsidRDefault="007E76C7" w:rsidP="007E76C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La estrategia de vinculación territorial presupone un proceso de desconcentración que permita “transferir recursos presupuestarios y apoyos administrativos necesarios para el desempeño de sus funciones” </w:t>
      </w:r>
      <w:r w:rsidRPr="008443E3">
        <w:rPr>
          <w:rFonts w:ascii="Times New Roman" w:hAnsi="Times New Roman" w:cs="Times New Roman"/>
          <w:noProof/>
          <w:sz w:val="24"/>
          <w:szCs w:val="24"/>
          <w:lang w:val="es-ES"/>
        </w:rPr>
        <w:t>(UNED, Consejo Universitario, 2019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>, pág. 9</w:t>
      </w:r>
      <w:r w:rsidRPr="008443E3">
        <w:rPr>
          <w:rFonts w:ascii="Times New Roman" w:hAnsi="Times New Roman" w:cs="Times New Roman"/>
          <w:noProof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>, lo cual a su vez, se debe de complementar con análisis prospectivos de los entornos y una planificación estratégica para asegurar la vigencia de la acciones emprendidas en el mediano y largo plazo.  En virtud de lo anterior se dará atención prioritaria a la articulación de la normativa para que:</w:t>
      </w:r>
    </w:p>
    <w:p w14:paraId="1EA97D31" w14:textId="77777777" w:rsidR="007E76C7" w:rsidRDefault="007E76C7" w:rsidP="007E76C7">
      <w:pPr>
        <w:pStyle w:val="Prrafodelista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apoye en todo lo conducente y pertinente, las gestiones emprendidas desde la UNED y el Consejo Nacional de Rectores (CONARE) para el cumplimiento de la asignación del </w:t>
      </w:r>
      <w:r w:rsidRPr="00F813B3">
        <w:rPr>
          <w:rFonts w:ascii="Times New Roman" w:hAnsi="Times New Roman" w:cs="Times New Roman"/>
          <w:sz w:val="24"/>
          <w:szCs w:val="24"/>
        </w:rPr>
        <w:t>Fondo Especial para la Educación Superior (FEES)</w:t>
      </w:r>
      <w:r>
        <w:rPr>
          <w:rFonts w:ascii="Times New Roman" w:hAnsi="Times New Roman" w:cs="Times New Roman"/>
          <w:sz w:val="24"/>
          <w:szCs w:val="24"/>
        </w:rPr>
        <w:t xml:space="preserve"> por parte del Gobierno Central y de la reasignación porcentual de éste para la UNED.</w:t>
      </w:r>
    </w:p>
    <w:p w14:paraId="67347313" w14:textId="674257C2" w:rsidR="007E76C7" w:rsidRDefault="007E76C7" w:rsidP="007E76C7">
      <w:pPr>
        <w:pStyle w:val="Prrafodelista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actualice, en armonía con la </w:t>
      </w:r>
      <w:r w:rsidRPr="00E6781B">
        <w:rPr>
          <w:rFonts w:ascii="Times New Roman" w:hAnsi="Times New Roman" w:cs="Times New Roman"/>
          <w:sz w:val="24"/>
          <w:szCs w:val="24"/>
        </w:rPr>
        <w:t>Política Institucional para el Desarrollo Integral de la Universidad en el Territorio</w:t>
      </w:r>
      <w:r>
        <w:rPr>
          <w:rFonts w:ascii="Times New Roman" w:hAnsi="Times New Roman" w:cs="Times New Roman"/>
          <w:sz w:val="24"/>
          <w:szCs w:val="24"/>
        </w:rPr>
        <w:t xml:space="preserve"> y Ley </w:t>
      </w:r>
      <w:proofErr w:type="spellStart"/>
      <w:r w:rsidRPr="0091324A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91324A">
        <w:rPr>
          <w:rFonts w:ascii="Times New Roman" w:hAnsi="Times New Roman" w:cs="Times New Roman"/>
          <w:sz w:val="24"/>
          <w:szCs w:val="24"/>
        </w:rPr>
        <w:t xml:space="preserve"> 9986</w:t>
      </w:r>
      <w:r>
        <w:rPr>
          <w:rFonts w:ascii="Times New Roman" w:hAnsi="Times New Roman" w:cs="Times New Roman"/>
          <w:sz w:val="24"/>
          <w:szCs w:val="24"/>
        </w:rPr>
        <w:t xml:space="preserve"> de Contratación Pública y su reglamento, la normativa universitaria referente a la vinculación remunerada y la cooperación nacional e internacional, de manera tal que se mejoren las condiciones que propicien alianzas público – privadas con las organizaciones presentes en los territorios y la venta de servicios.</w:t>
      </w:r>
    </w:p>
    <w:p w14:paraId="772D903B" w14:textId="763FBDCD" w:rsidR="007E76C7" w:rsidRPr="007E76C7" w:rsidRDefault="007E76C7" w:rsidP="007E76C7">
      <w:pPr>
        <w:pStyle w:val="Prrafodelista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promueva la formulación de escenarios prospectivos en los territorios de manera tal que la planificación estratégica de instancias desconcentradas en los territorios responda a las tendencias y particularidades de éstos y, además, m</w:t>
      </w:r>
      <w:r w:rsidRPr="00E6781B">
        <w:rPr>
          <w:rFonts w:ascii="Times New Roman" w:hAnsi="Times New Roman" w:cs="Times New Roman"/>
          <w:sz w:val="24"/>
          <w:szCs w:val="24"/>
        </w:rPr>
        <w:t xml:space="preserve">ediante un sistema de planificación plurianual </w:t>
      </w:r>
      <w:r>
        <w:rPr>
          <w:rFonts w:ascii="Times New Roman" w:hAnsi="Times New Roman" w:cs="Times New Roman"/>
          <w:sz w:val="24"/>
          <w:szCs w:val="24"/>
        </w:rPr>
        <w:t xml:space="preserve">se mejore </w:t>
      </w:r>
      <w:r w:rsidRPr="00E6781B">
        <w:rPr>
          <w:rFonts w:ascii="Times New Roman" w:hAnsi="Times New Roman" w:cs="Times New Roman"/>
          <w:sz w:val="24"/>
          <w:szCs w:val="24"/>
        </w:rPr>
        <w:t>desempeño operativo de las Sedes y a todas las dependencias de la UNED.</w:t>
      </w:r>
    </w:p>
    <w:p w14:paraId="0D1059E9" w14:textId="77777777" w:rsidR="007E76C7" w:rsidRDefault="007E76C7" w:rsidP="007E76C7">
      <w:pPr>
        <w:pStyle w:val="Ttulo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Mejora continua</w:t>
      </w:r>
    </w:p>
    <w:p w14:paraId="4755EBA1" w14:textId="77777777" w:rsidR="007E76C7" w:rsidRDefault="007E76C7" w:rsidP="007E76C7"/>
    <w:p w14:paraId="463D4ADE" w14:textId="77777777" w:rsidR="007E76C7" w:rsidRDefault="007E76C7" w:rsidP="007E76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6DE1">
        <w:rPr>
          <w:rFonts w:ascii="Times New Roman" w:hAnsi="Times New Roman" w:cs="Times New Roman"/>
          <w:sz w:val="24"/>
          <w:szCs w:val="24"/>
        </w:rPr>
        <w:t xml:space="preserve">La </w:t>
      </w:r>
      <w:r w:rsidRPr="00841FC4">
        <w:rPr>
          <w:rFonts w:ascii="Times New Roman" w:hAnsi="Times New Roman" w:cs="Times New Roman"/>
          <w:sz w:val="24"/>
          <w:szCs w:val="24"/>
        </w:rPr>
        <w:t>Política Institucional para el Desarrollo Integral de la Universidad en el Territori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628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6DE1">
            <w:rPr>
              <w:rFonts w:ascii="Times New Roman" w:hAnsi="Times New Roman" w:cs="Times New Roman"/>
              <w:sz w:val="24"/>
              <w:szCs w:val="24"/>
            </w:rPr>
            <w:instrText xml:space="preserve">CITATION Uniyo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6DE1">
            <w:rPr>
              <w:rFonts w:ascii="Times New Roman" w:hAnsi="Times New Roman" w:cs="Times New Roman"/>
              <w:sz w:val="24"/>
              <w:szCs w:val="24"/>
            </w:rPr>
            <w:t>(UNED, Consejo Universitario, 2019)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reconoce la importancia de la realimentación de todas las personas involucradas en los procesos de vinculación territorial, funcionariado y actores locales, para asegurar una gestión de calidad en la generación de valor público en los territorios (</w:t>
      </w: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10). </w:t>
      </w:r>
    </w:p>
    <w:p w14:paraId="386DF626" w14:textId="77777777" w:rsidR="007E76C7" w:rsidRPr="00B26DE1" w:rsidRDefault="007E76C7" w:rsidP="007E76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consecuencia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 anterior se impulsará que se establezcan los mecanismos necesarios para que la realimentación tanto de actores internos como externos sea efectiva y permita, de manera oportuna, incorporar propuestas de mejora a los procesos ejecutados en los territorios.</w:t>
      </w:r>
    </w:p>
    <w:p w14:paraId="28A6DD11" w14:textId="6E830BCD" w:rsidR="00265BB3" w:rsidRPr="00080845" w:rsidRDefault="00265BB3" w:rsidP="00080845">
      <w:pPr>
        <w:pStyle w:val="Ttulo2"/>
        <w:rPr>
          <w:rFonts w:ascii="Times New Roman" w:hAnsi="Times New Roman" w:cs="Times New Roman"/>
          <w:b/>
          <w:color w:val="auto"/>
        </w:rPr>
      </w:pPr>
      <w:bookmarkStart w:id="3" w:name="_GoBack"/>
      <w:bookmarkEnd w:id="3"/>
      <w:r w:rsidRPr="00080845">
        <w:rPr>
          <w:rFonts w:ascii="Times New Roman" w:hAnsi="Times New Roman" w:cs="Times New Roman"/>
          <w:b/>
          <w:color w:val="auto"/>
        </w:rPr>
        <w:t xml:space="preserve">Un Sistema de Información de los Territorios </w:t>
      </w:r>
    </w:p>
    <w:p w14:paraId="4C3670BD" w14:textId="03320004" w:rsidR="00080845" w:rsidRDefault="00080845" w:rsidP="000808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5FEAD2" w14:textId="6F93E5D9" w:rsidR="00897E70" w:rsidRDefault="00080845" w:rsidP="000808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a la d</w:t>
      </w:r>
      <w:r w:rsidRPr="00080845">
        <w:rPr>
          <w:rFonts w:ascii="Times New Roman" w:hAnsi="Times New Roman" w:cs="Times New Roman"/>
          <w:sz w:val="24"/>
          <w:szCs w:val="24"/>
        </w:rPr>
        <w:t>isposición y uso de la información como fuente principal de la generación y transferencia del conocimiento en los territorio</w:t>
      </w:r>
      <w:r>
        <w:rPr>
          <w:rFonts w:ascii="Times New Roman" w:hAnsi="Times New Roman" w:cs="Times New Roman"/>
          <w:sz w:val="24"/>
          <w:szCs w:val="24"/>
        </w:rPr>
        <w:t xml:space="preserve">, en la </w:t>
      </w:r>
      <w:r w:rsidRPr="00841FC4">
        <w:rPr>
          <w:rFonts w:ascii="Times New Roman" w:hAnsi="Times New Roman" w:cs="Times New Roman"/>
          <w:sz w:val="24"/>
          <w:szCs w:val="24"/>
        </w:rPr>
        <w:t>Política Institucional para el Desarrollo Integral de la Universidad en el Territori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-391657226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6AF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Uniyo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6AF9" w:rsidRPr="00216AF9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(UNED, Consejo Universitario, 2019)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se reconoce la importancia de la información generada para los territorios y la recibida desde los territorios, ya que “l</w:t>
      </w:r>
      <w:r w:rsidRPr="0008084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45">
        <w:rPr>
          <w:rFonts w:ascii="Times New Roman" w:hAnsi="Times New Roman" w:cs="Times New Roman"/>
          <w:sz w:val="24"/>
          <w:szCs w:val="24"/>
        </w:rPr>
        <w:t xml:space="preserve">realidades territoriales, el intercambio y el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80845">
        <w:rPr>
          <w:rFonts w:ascii="Times New Roman" w:hAnsi="Times New Roman" w:cs="Times New Roman"/>
          <w:sz w:val="24"/>
          <w:szCs w:val="24"/>
        </w:rPr>
        <w:t>onocimiento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45">
        <w:rPr>
          <w:rFonts w:ascii="Times New Roman" w:hAnsi="Times New Roman" w:cs="Times New Roman"/>
          <w:sz w:val="24"/>
          <w:szCs w:val="24"/>
        </w:rPr>
        <w:t>conciben como procesos continuos de construcción en doble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45">
        <w:rPr>
          <w:rFonts w:ascii="Times New Roman" w:hAnsi="Times New Roman" w:cs="Times New Roman"/>
          <w:sz w:val="24"/>
          <w:szCs w:val="24"/>
        </w:rPr>
        <w:t>vía: hacia el territorio y desde este, creando las condiciones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45">
        <w:rPr>
          <w:rFonts w:ascii="Times New Roman" w:hAnsi="Times New Roman" w:cs="Times New Roman"/>
          <w:sz w:val="24"/>
          <w:szCs w:val="24"/>
        </w:rPr>
        <w:t>promuevan su pertinencia e incidencia</w:t>
      </w:r>
      <w:r>
        <w:rPr>
          <w:rFonts w:ascii="Times New Roman" w:hAnsi="Times New Roman" w:cs="Times New Roman"/>
          <w:sz w:val="24"/>
          <w:szCs w:val="24"/>
        </w:rPr>
        <w:t>” (pág. 10); incluso se destaca que se necesita diseñar entornos tecnológicos que faciliten esta labor (</w:t>
      </w: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10).</w:t>
      </w:r>
      <w:r w:rsidR="009C17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545144" w14:textId="756B443A" w:rsidR="00897E70" w:rsidRDefault="009C17D3" w:rsidP="000808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virtud de lo anterior se </w:t>
      </w:r>
      <w:r w:rsidR="009861C6">
        <w:rPr>
          <w:rFonts w:ascii="Times New Roman" w:hAnsi="Times New Roman" w:cs="Times New Roman"/>
          <w:sz w:val="24"/>
          <w:szCs w:val="24"/>
        </w:rPr>
        <w:t xml:space="preserve">impulsará el </w:t>
      </w:r>
      <w:r>
        <w:rPr>
          <w:rFonts w:ascii="Times New Roman" w:hAnsi="Times New Roman" w:cs="Times New Roman"/>
          <w:sz w:val="24"/>
          <w:szCs w:val="24"/>
        </w:rPr>
        <w:t xml:space="preserve">establecimiento de un sistema de información que </w:t>
      </w:r>
      <w:r w:rsidR="00897E70">
        <w:rPr>
          <w:rFonts w:ascii="Times New Roman" w:hAnsi="Times New Roman" w:cs="Times New Roman"/>
          <w:sz w:val="24"/>
          <w:szCs w:val="24"/>
        </w:rPr>
        <w:t xml:space="preserve">registre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97E70">
        <w:rPr>
          <w:rFonts w:ascii="Times New Roman" w:hAnsi="Times New Roman" w:cs="Times New Roman"/>
          <w:sz w:val="24"/>
          <w:szCs w:val="24"/>
        </w:rPr>
        <w:t xml:space="preserve">os resultados de las </w:t>
      </w:r>
      <w:r>
        <w:rPr>
          <w:rFonts w:ascii="Times New Roman" w:hAnsi="Times New Roman" w:cs="Times New Roman"/>
          <w:sz w:val="24"/>
          <w:szCs w:val="24"/>
        </w:rPr>
        <w:t>interacci</w:t>
      </w:r>
      <w:r w:rsidR="00897E70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 xml:space="preserve"> tanto de actores </w:t>
      </w:r>
      <w:r w:rsidR="00897E70">
        <w:rPr>
          <w:rFonts w:ascii="Times New Roman" w:hAnsi="Times New Roman" w:cs="Times New Roman"/>
          <w:sz w:val="24"/>
          <w:szCs w:val="24"/>
        </w:rPr>
        <w:t xml:space="preserve">de las dependencias de la UNED, actores locales y otras dependencias institucionales en los territorios.  </w:t>
      </w:r>
    </w:p>
    <w:p w14:paraId="1E368846" w14:textId="21D8ED49" w:rsidR="000A42AB" w:rsidRDefault="00897E70" w:rsidP="000808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sistema de información interactivo permitirá que se tenga acceso a la información relevante de los territorios, lo que a su vez promoverá que se tomen decisiones relevantes, vinculantes y efectivas para cada uno de los territorios.  </w:t>
      </w:r>
    </w:p>
    <w:p w14:paraId="2E591AC8" w14:textId="551F71C9" w:rsidR="00FF125E" w:rsidRPr="00FF125E" w:rsidRDefault="00FF125E" w:rsidP="00FF125E">
      <w:pPr>
        <w:pStyle w:val="Ttulo2"/>
        <w:rPr>
          <w:rFonts w:ascii="Times New Roman" w:hAnsi="Times New Roman" w:cs="Times New Roman"/>
          <w:b/>
          <w:color w:val="auto"/>
        </w:rPr>
      </w:pPr>
      <w:r w:rsidRPr="00FF125E">
        <w:rPr>
          <w:rFonts w:ascii="Times New Roman" w:hAnsi="Times New Roman" w:cs="Times New Roman"/>
          <w:b/>
          <w:color w:val="auto"/>
        </w:rPr>
        <w:t>Referencias</w:t>
      </w:r>
    </w:p>
    <w:p w14:paraId="325D0A35" w14:textId="365D5318" w:rsidR="00FF125E" w:rsidRDefault="00FF125E" w:rsidP="00FF12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160033" w14:textId="77777777" w:rsidR="00964A23" w:rsidRPr="00C31E08" w:rsidRDefault="00FF125E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sz w:val="24"/>
          <w:szCs w:val="24"/>
        </w:rPr>
        <w:fldChar w:fldCharType="begin"/>
      </w:r>
      <w:r w:rsidRPr="00C31E08">
        <w:rPr>
          <w:rFonts w:ascii="Times New Roman" w:hAnsi="Times New Roman" w:cs="Times New Roman"/>
          <w:sz w:val="24"/>
          <w:szCs w:val="24"/>
          <w:lang w:val="es-ES"/>
        </w:rPr>
        <w:instrText xml:space="preserve"> BIBLIOGRAPHY  \l 3082 </w:instrText>
      </w:r>
      <w:r w:rsidRPr="00C31E08">
        <w:rPr>
          <w:rFonts w:ascii="Times New Roman" w:hAnsi="Times New Roman" w:cs="Times New Roman"/>
          <w:sz w:val="24"/>
          <w:szCs w:val="24"/>
        </w:rPr>
        <w:fldChar w:fldCharType="separate"/>
      </w:r>
      <w:r w:rsidR="00964A23"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UNED. (Marzo de 1977). </w:t>
      </w:r>
      <w:r w:rsidR="00964A23"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Ley 6044: Creación de la Universidad Estatal a Distancia (UNED.</w:t>
      </w:r>
      <w:r w:rsidR="00964A23"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Obtenido de Normativa institucional: https://www.uned.ac.cr/academica/images/Normativa/Ley_de_creacion.pdf</w:t>
      </w:r>
    </w:p>
    <w:p w14:paraId="1C127A06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UNED. (30 de Mayo de 2000).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Estatuto Orgánico.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Obtenido de Normativa Universitaria: https://www.uned.ac.cr/academica/index.php/cidreb/cidi/normativa-universitaria</w:t>
      </w:r>
    </w:p>
    <w:p w14:paraId="0BDFF553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UNED. (2022).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Plan de Desarrollo Institucional 2022 - 2026.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Obtenido de Normativa Universitaria: https://www.uned.ac.cr/academica/images/Normativa/Plan_de_Desarrollo_Institucional_2022-2026.pdf</w:t>
      </w:r>
    </w:p>
    <w:p w14:paraId="29D32D06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UNED, A.U.R. (2021).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Lineamientos de Política Institucional 2021-2025.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Obtenido de Normativa Universitaria: https://www.uned.ac.cr/academica/images/cidreb/LINEAMIENTOS_DE_POLI%CC%81TICA_INSTITUCIONAL_2021-2025.pdf</w:t>
      </w:r>
    </w:p>
    <w:p w14:paraId="2572F7AD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UNED, C. U. (9 de julio de 2004). Modelo Pedagógico.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 xml:space="preserve">Aprobado por el Consejo Universitario sesión N.° 1714, Artículo IV, inciso 3) 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4694800A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UNED, C. U. (2023).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Reglamento de ayuda económica para el pago de gastos de viaje y transporte al interior del país de las personas estudiantes de la UNED.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Obtenido de Normativa Institucional: https://www.uned.ac.cr/academica/images/cidreb/reglamento/estudiantil/Reglamento_ayuda_economica_pago_gastos_viaje_transporte_interior_estudiantes_UNED_27-02-23.pdf</w:t>
      </w:r>
    </w:p>
    <w:p w14:paraId="4A00D174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UNED, C. U. (2024). Creación de la Vicerrectoría de Extensión y Vinculación Territorial.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Acuerdo CU-2024-042-B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1C703678" w14:textId="77777777" w:rsidR="00964A23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UNED, C. U. (2024). Creación de la Vicerrectoría de Vida Estudiantil.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Acuerdo CU-2024-043-B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35499045" w14:textId="465A2F09" w:rsidR="00FF125E" w:rsidRPr="00C31E08" w:rsidRDefault="00964A23" w:rsidP="00964A23">
      <w:pPr>
        <w:pStyle w:val="Bibliograf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t xml:space="preserve">UNED, Consejo Universitario. (13 de Mayo de 2019). </w:t>
      </w:r>
      <w:r w:rsidRPr="00C31E0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Política Institucional para el Desarrollo Integral de la Universidad en el Territorio.</w:t>
      </w:r>
      <w:r w:rsidRPr="00C31E0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Acuerdo CU-2019-284, UNED.</w:t>
      </w:r>
      <w:r w:rsidR="00FF125E" w:rsidRPr="00C31E0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F125E" w:rsidRPr="00C31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94B"/>
    <w:multiLevelType w:val="hybridMultilevel"/>
    <w:tmpl w:val="841478A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5A1"/>
    <w:multiLevelType w:val="hybridMultilevel"/>
    <w:tmpl w:val="841478A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413"/>
    <w:multiLevelType w:val="hybridMultilevel"/>
    <w:tmpl w:val="93580A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14"/>
    <w:multiLevelType w:val="hybridMultilevel"/>
    <w:tmpl w:val="841478A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D75"/>
    <w:multiLevelType w:val="hybridMultilevel"/>
    <w:tmpl w:val="D4BE3AC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1E3"/>
    <w:multiLevelType w:val="hybridMultilevel"/>
    <w:tmpl w:val="F22AB71E"/>
    <w:lvl w:ilvl="0" w:tplc="E5B4B4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216D"/>
    <w:multiLevelType w:val="hybridMultilevel"/>
    <w:tmpl w:val="0F020E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4D72"/>
    <w:multiLevelType w:val="hybridMultilevel"/>
    <w:tmpl w:val="BED46164"/>
    <w:lvl w:ilvl="0" w:tplc="A5DA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11"/>
    <w:rsid w:val="00005CB7"/>
    <w:rsid w:val="00010B63"/>
    <w:rsid w:val="000366C1"/>
    <w:rsid w:val="00050D85"/>
    <w:rsid w:val="00080845"/>
    <w:rsid w:val="000816A6"/>
    <w:rsid w:val="000817DF"/>
    <w:rsid w:val="0008728F"/>
    <w:rsid w:val="000A42AB"/>
    <w:rsid w:val="00131A3D"/>
    <w:rsid w:val="00141701"/>
    <w:rsid w:val="001752B7"/>
    <w:rsid w:val="00183281"/>
    <w:rsid w:val="001921EE"/>
    <w:rsid w:val="001A6A90"/>
    <w:rsid w:val="001B0EA7"/>
    <w:rsid w:val="001E2CD1"/>
    <w:rsid w:val="001E774E"/>
    <w:rsid w:val="00216AF9"/>
    <w:rsid w:val="00230BDC"/>
    <w:rsid w:val="0025604F"/>
    <w:rsid w:val="00265BB3"/>
    <w:rsid w:val="002943A6"/>
    <w:rsid w:val="002A2CFD"/>
    <w:rsid w:val="00303A7A"/>
    <w:rsid w:val="003113F6"/>
    <w:rsid w:val="00321409"/>
    <w:rsid w:val="00323019"/>
    <w:rsid w:val="00331311"/>
    <w:rsid w:val="003479DD"/>
    <w:rsid w:val="00355393"/>
    <w:rsid w:val="003826EF"/>
    <w:rsid w:val="003A0290"/>
    <w:rsid w:val="003B152D"/>
    <w:rsid w:val="00400A7A"/>
    <w:rsid w:val="004037EF"/>
    <w:rsid w:val="004110F3"/>
    <w:rsid w:val="004257E7"/>
    <w:rsid w:val="00435EC3"/>
    <w:rsid w:val="004616A9"/>
    <w:rsid w:val="00493E14"/>
    <w:rsid w:val="004C4234"/>
    <w:rsid w:val="004C5EFB"/>
    <w:rsid w:val="004E38BC"/>
    <w:rsid w:val="00537071"/>
    <w:rsid w:val="005426EB"/>
    <w:rsid w:val="005567C5"/>
    <w:rsid w:val="005919E6"/>
    <w:rsid w:val="005D5BA7"/>
    <w:rsid w:val="005E24C9"/>
    <w:rsid w:val="005F02AA"/>
    <w:rsid w:val="005F17E7"/>
    <w:rsid w:val="006279E0"/>
    <w:rsid w:val="00656EE4"/>
    <w:rsid w:val="006D6A73"/>
    <w:rsid w:val="00721198"/>
    <w:rsid w:val="007A1B08"/>
    <w:rsid w:val="007B23F0"/>
    <w:rsid w:val="007E76C7"/>
    <w:rsid w:val="00802A81"/>
    <w:rsid w:val="008122B4"/>
    <w:rsid w:val="00830343"/>
    <w:rsid w:val="00841FC4"/>
    <w:rsid w:val="008443E3"/>
    <w:rsid w:val="0086375E"/>
    <w:rsid w:val="00863DAA"/>
    <w:rsid w:val="00865BEA"/>
    <w:rsid w:val="0087682F"/>
    <w:rsid w:val="00887FE4"/>
    <w:rsid w:val="0089401A"/>
    <w:rsid w:val="00897E70"/>
    <w:rsid w:val="008A3E4E"/>
    <w:rsid w:val="008B0F7D"/>
    <w:rsid w:val="008E7D98"/>
    <w:rsid w:val="008F111A"/>
    <w:rsid w:val="008F16E6"/>
    <w:rsid w:val="009126FA"/>
    <w:rsid w:val="0091324A"/>
    <w:rsid w:val="00954FD3"/>
    <w:rsid w:val="00964A23"/>
    <w:rsid w:val="009861C6"/>
    <w:rsid w:val="009C1127"/>
    <w:rsid w:val="009C17D3"/>
    <w:rsid w:val="009F571D"/>
    <w:rsid w:val="00A30B84"/>
    <w:rsid w:val="00A314C3"/>
    <w:rsid w:val="00A377DF"/>
    <w:rsid w:val="00AC387B"/>
    <w:rsid w:val="00B26DE1"/>
    <w:rsid w:val="00B40645"/>
    <w:rsid w:val="00B83C5E"/>
    <w:rsid w:val="00BA4759"/>
    <w:rsid w:val="00BA5411"/>
    <w:rsid w:val="00BC019C"/>
    <w:rsid w:val="00C31E08"/>
    <w:rsid w:val="00C50CF2"/>
    <w:rsid w:val="00C50F3A"/>
    <w:rsid w:val="00C565A9"/>
    <w:rsid w:val="00C64539"/>
    <w:rsid w:val="00C71EA2"/>
    <w:rsid w:val="00C77AB7"/>
    <w:rsid w:val="00CA0E69"/>
    <w:rsid w:val="00CB4E9C"/>
    <w:rsid w:val="00CD526D"/>
    <w:rsid w:val="00CE0D5A"/>
    <w:rsid w:val="00CE0F04"/>
    <w:rsid w:val="00CF1411"/>
    <w:rsid w:val="00D23252"/>
    <w:rsid w:val="00D34D84"/>
    <w:rsid w:val="00D52E6B"/>
    <w:rsid w:val="00D66C0F"/>
    <w:rsid w:val="00D80AFB"/>
    <w:rsid w:val="00DA532E"/>
    <w:rsid w:val="00DA65DD"/>
    <w:rsid w:val="00DB5F89"/>
    <w:rsid w:val="00DE215C"/>
    <w:rsid w:val="00E36FAD"/>
    <w:rsid w:val="00E43F60"/>
    <w:rsid w:val="00E5222C"/>
    <w:rsid w:val="00E65D4C"/>
    <w:rsid w:val="00E6781B"/>
    <w:rsid w:val="00EB1D40"/>
    <w:rsid w:val="00EC6C63"/>
    <w:rsid w:val="00ED06DD"/>
    <w:rsid w:val="00ED5EE1"/>
    <w:rsid w:val="00ED7352"/>
    <w:rsid w:val="00EF047E"/>
    <w:rsid w:val="00F10258"/>
    <w:rsid w:val="00F21ACA"/>
    <w:rsid w:val="00F40203"/>
    <w:rsid w:val="00F41568"/>
    <w:rsid w:val="00F50DA5"/>
    <w:rsid w:val="00F62BD8"/>
    <w:rsid w:val="00F813B3"/>
    <w:rsid w:val="00FA7B8A"/>
    <w:rsid w:val="00FB0C2B"/>
    <w:rsid w:val="00FC4343"/>
    <w:rsid w:val="00FE5EFB"/>
    <w:rsid w:val="00FF125E"/>
    <w:rsid w:val="00FF13B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AB3"/>
  <w15:chartTrackingRefBased/>
  <w15:docId w15:val="{742116B3-DA9E-483A-91B4-42CA2ED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0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1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F62BD8"/>
  </w:style>
  <w:style w:type="paragraph" w:styleId="Descripcin">
    <w:name w:val="caption"/>
    <w:basedOn w:val="Normal"/>
    <w:next w:val="Normal"/>
    <w:uiPriority w:val="35"/>
    <w:unhideWhenUsed/>
    <w:qFormat/>
    <w:rsid w:val="003B15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0D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2A2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1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789295-fc6c-4383-b902-c567e71cc7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094F18DCB6154E932A6AFE6EA4F4F7" ma:contentTypeVersion="18" ma:contentTypeDescription="Crear nuevo documento." ma:contentTypeScope="" ma:versionID="4367f7ce017e0493cff367b974126887">
  <xsd:schema xmlns:xsd="http://www.w3.org/2001/XMLSchema" xmlns:xs="http://www.w3.org/2001/XMLSchema" xmlns:p="http://schemas.microsoft.com/office/2006/metadata/properties" xmlns:ns3="8c304bdd-8da1-45fb-a460-405972c89904" xmlns:ns4="b3789295-fc6c-4383-b902-c567e71cc754" targetNamespace="http://schemas.microsoft.com/office/2006/metadata/properties" ma:root="true" ma:fieldsID="700befebd5c2e289d83de5422c6efe4c" ns3:_="" ns4:_="">
    <xsd:import namespace="8c304bdd-8da1-45fb-a460-405972c89904"/>
    <xsd:import namespace="b3789295-fc6c-4383-b902-c567e71cc7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4bdd-8da1-45fb-a460-405972c899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89295-fc6c-4383-b902-c567e71cc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UNE9</b:Tag>
    <b:SourceType>Misc</b:SourceType>
    <b:Guid>{6F3E90B0-7257-479D-9856-9F12775283B6}</b:Guid>
    <b:Author>
      <b:Author>
        <b:NameList>
          <b:Person>
            <b:Last>UNED</b:Last>
            <b:First>Consejo</b:First>
            <b:Middle>Universitario</b:Middle>
          </b:Person>
        </b:NameList>
      </b:Author>
    </b:Author>
    <b:Title>Modelo Pedagógico</b:Title>
    <b:Year>2004</b:Year>
    <b:PublicationTitle>Aprobado por el Consejo Universitario sesión N.° 1714, Artículo IV, inciso 3) </b:PublicationTitle>
    <b:Month>julio</b:Month>
    <b:Day>9</b:Day>
    <b:RefOrder>5</b:RefOrder>
  </b:Source>
  <b:Source>
    <b:Tag>UNE10</b:Tag>
    <b:SourceType>DocumentFromInternetSite</b:SourceType>
    <b:Guid>{94A66840-1489-4696-A5F8-6EEF1265D705}</b:Guid>
    <b:Title>Lineamientos de Política Institucional 2021-2025</b:Title>
    <b:Author>
      <b:Author>
        <b:Corporate>UNED, A.U.R.</b:Corporate>
      </b:Author>
    </b:Author>
    <b:InternetSiteTitle>Normativa Universitaria</b:InternetSiteTitle>
    <b:URL>https://www.uned.ac.cr/academica/images/cidreb/LINEAMIENTOS_DE_POLI%CC%81TICA_INSTITUCIONAL_2021-2025.pdf</b:URL>
    <b:Year>2021</b:Year>
    <b:RefOrder>2</b:RefOrder>
  </b:Source>
  <b:Source>
    <b:Tag>UNE222</b:Tag>
    <b:SourceType>DocumentFromInternetSite</b:SourceType>
    <b:Guid>{D8D3EC09-6951-48E7-BFD9-0CE8C817DBFF}</b:Guid>
    <b:Author>
      <b:Author>
        <b:NameList>
          <b:Person>
            <b:Last>UNED</b:Last>
          </b:Person>
        </b:NameList>
      </b:Author>
    </b:Author>
    <b:Title>Plan de Desarrollo Institucional 2022 - 2026</b:Title>
    <b:InternetSiteTitle>Normativa Universitaria</b:InternetSiteTitle>
    <b:Year>2022</b:Year>
    <b:URL>https://www.uned.ac.cr/academica/images/Normativa/Plan_de_Desarrollo_Institucional_2022-2026.pdf</b:URL>
    <b:RefOrder>3</b:RefOrder>
  </b:Source>
  <b:Source>
    <b:Tag>PGR77</b:Tag>
    <b:SourceType>DocumentFromInternetSite</b:SourceType>
    <b:Guid>{12BB9204-6F3F-4D4E-8FBA-85E972CD22B9}</b:Guid>
    <b:Title>Ley 6044: Creación de la Universidad Estatal a Distancia (UNED</b:Title>
    <b:Year>1977</b:Year>
    <b:Month>Marzo</b:Month>
    <b:Author>
      <b:Author>
        <b:Corporate>UNED</b:Corporate>
      </b:Author>
    </b:Author>
    <b:InternetSiteTitle>Normativa institucional</b:InternetSiteTitle>
    <b:URL>https://www.uned.ac.cr/academica/images/Normativa/Ley_de_creacion.pdf</b:URL>
    <b:RefOrder>6</b:RefOrder>
  </b:Source>
  <b:Source>
    <b:Tag>UNE8</b:Tag>
    <b:SourceType>DocumentFromInternetSite</b:SourceType>
    <b:Guid>{712C5928-0286-4D41-9EE3-E8B6231878A1}</b:Guid>
    <b:Title>Estatuto Orgánico</b:Title>
    <b:Author>
      <b:Author>
        <b:Corporate>UNED</b:Corporate>
      </b:Author>
    </b:Author>
    <b:InternetSiteTitle>Normativa Universitaria</b:InternetSiteTitle>
    <b:URL>https://www.uned.ac.cr/academica/index.php/cidreb/cidi/normativa-universitaria</b:URL>
    <b:Year>2000</b:Year>
    <b:Month>Mayo</b:Month>
    <b:Day>30</b:Day>
    <b:RefOrder>1</b:RefOrder>
  </b:Source>
  <b:Source>
    <b:Tag>Uniyo</b:Tag>
    <b:SourceType>Report</b:SourceType>
    <b:Guid>{289A8808-0BFA-4D4D-BB37-FEAF7F18DCB6}</b:Guid>
    <b:Title>Política Institucional para el Desarrollo Integral de la Universidad en el Territorio</b:Title>
    <b:Year>2019</b:Year>
    <b:Author>
      <b:Author>
        <b:Corporate>UNED, Consejo Universitario</b:Corporate>
      </b:Author>
    </b:Author>
    <b:ThesisType>Acuerdo CU-2019-284</b:ThesisType>
    <b:Institution>UNED</b:Institution>
    <b:PublicationTitle>CU-2019-284</b:PublicationTitle>
    <b:Month>Mayo</b:Month>
    <b:Day>13</b:Day>
    <b:RefOrder>4</b:RefOrder>
  </b:Source>
  <b:Source>
    <b:Tag>UNE23</b:Tag>
    <b:SourceType>Report</b:SourceType>
    <b:Guid>{4EE0C065-8444-4BE7-83A4-7920F0E3F4EF}</b:Guid>
    <b:Title>Reglamento de ayuda económica para el pago de gastos de viaje y transporte al interior del país de las personas estudiantes de la UNED</b:Title>
    <b:Year>2023</b:Year>
    <b:Author>
      <b:Author>
        <b:NameList>
          <b:Person>
            <b:Last>UNED</b:Last>
            <b:First>Consejo</b:First>
            <b:Middle>Universitario</b:Middle>
          </b:Person>
        </b:NameList>
      </b:Author>
    </b:Author>
    <b:InternetSiteTitle>Normativa Institucional</b:InternetSiteTitle>
    <b:URL>https://www.uned.ac.cr/academica/images/cidreb/reglamento/estudiantil/Reglamento_ayuda_economica_pago_gastos_viaje_transporte_interior_estudiantes_UNED_27-02-23.pdf</b:URL>
    <b:RefOrder>7</b:RefOrder>
  </b:Source>
  <b:Source>
    <b:Tag>UNE24</b:Tag>
    <b:SourceType>Misc</b:SourceType>
    <b:Guid>{E4E9FBBB-032F-4A01-961B-968D5FD10D49}</b:Guid>
    <b:Author>
      <b:Author>
        <b:NameList>
          <b:Person>
            <b:Last>UNED</b:Last>
            <b:First>Consejo</b:First>
            <b:Middle>Universitario</b:Middle>
          </b:Person>
        </b:NameList>
      </b:Author>
    </b:Author>
    <b:Title>Creación de la Vicerrectoría de Vida Estudiantil</b:Title>
    <b:Year>2024</b:Year>
    <b:PublicationTitle>Acuerdo CU-2024-043-B</b:PublicationTitle>
    <b:RefOrder>8</b:RefOrder>
  </b:Source>
  <b:Source>
    <b:Tag>UNE241</b:Tag>
    <b:SourceType>Misc</b:SourceType>
    <b:Guid>{44834D11-EE84-4CA4-96A9-CFDACCD18E11}</b:Guid>
    <b:Author>
      <b:Author>
        <b:NameList>
          <b:Person>
            <b:Last>UNED</b:Last>
            <b:First>Consejo</b:First>
            <b:Middle>Universitario</b:Middle>
          </b:Person>
        </b:NameList>
      </b:Author>
    </b:Author>
    <b:Title>Creación de la Vicerrectoría de Extensión y Vinculación Territorial</b:Title>
    <b:PublicationTitle>Acuerdo CU-2024-042-B</b:PublicationTitle>
    <b:Year>2024</b:Year>
    <b:RefOrder>9</b:RefOrder>
  </b:Source>
</b:Sources>
</file>

<file path=customXml/itemProps1.xml><?xml version="1.0" encoding="utf-8"?>
<ds:datastoreItem xmlns:ds="http://schemas.openxmlformats.org/officeDocument/2006/customXml" ds:itemID="{72A07C7C-5910-4E42-876D-68C74C9F6527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3789295-fc6c-4383-b902-c567e71cc754"/>
    <ds:schemaRef ds:uri="8c304bdd-8da1-45fb-a460-405972c899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4CD5EA-BC96-4859-8A5C-14B212EA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4bdd-8da1-45fb-a460-405972c89904"/>
    <ds:schemaRef ds:uri="b3789295-fc6c-4383-b902-c567e71cc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3A142-8370-437D-8684-0004F6A4D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8D10E-C68C-49FE-B00C-18272071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2620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Hamilton Ruiz Arauz</dc:creator>
  <cp:keywords/>
  <dc:description/>
  <cp:lastModifiedBy>Daniel Hamilton Ruiz Arauz</cp:lastModifiedBy>
  <cp:revision>2</cp:revision>
  <cp:lastPrinted>2021-05-30T06:28:00Z</cp:lastPrinted>
  <dcterms:created xsi:type="dcterms:W3CDTF">2024-04-22T03:55:00Z</dcterms:created>
  <dcterms:modified xsi:type="dcterms:W3CDTF">2024-04-22T03:55:00Z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0x010100E9094F18DCB6154E932A6AFE6EA4F4F7</vt:lpwstr>
  </property>
</Properties>
</file>