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EB3E" w14:textId="77777777" w:rsidR="000165E1" w:rsidRPr="000F78F8" w:rsidRDefault="000165E1" w:rsidP="00A80B76">
      <w:pPr>
        <w:jc w:val="center"/>
        <w:rPr>
          <w:b/>
          <w:sz w:val="36"/>
          <w:szCs w:val="36"/>
          <w:lang w:val="es-MX"/>
        </w:rPr>
      </w:pPr>
    </w:p>
    <w:p w14:paraId="18FBF02E" w14:textId="71B496D7" w:rsidR="008623B0" w:rsidRPr="000F78F8" w:rsidRDefault="008623B0" w:rsidP="00A80B76">
      <w:pPr>
        <w:jc w:val="right"/>
        <w:rPr>
          <w:b/>
          <w:sz w:val="36"/>
          <w:szCs w:val="36"/>
          <w:lang w:val="es-MX"/>
        </w:rPr>
      </w:pPr>
      <w:r w:rsidRPr="000F78F8">
        <w:rPr>
          <w:b/>
          <w:sz w:val="36"/>
          <w:szCs w:val="36"/>
          <w:lang w:val="es-MX"/>
        </w:rPr>
        <w:t xml:space="preserve">Formulario </w:t>
      </w:r>
      <w:r w:rsidR="0045704A">
        <w:rPr>
          <w:b/>
          <w:sz w:val="36"/>
          <w:szCs w:val="36"/>
          <w:lang w:val="es-MX"/>
        </w:rPr>
        <w:t>p</w:t>
      </w:r>
      <w:r w:rsidR="000F78F8" w:rsidRPr="000F78F8">
        <w:rPr>
          <w:b/>
          <w:sz w:val="36"/>
          <w:szCs w:val="36"/>
          <w:lang w:val="es-MX"/>
        </w:rPr>
        <w:t xml:space="preserve">ara </w:t>
      </w:r>
      <w:r w:rsidR="0045704A">
        <w:rPr>
          <w:b/>
          <w:sz w:val="36"/>
          <w:szCs w:val="36"/>
          <w:lang w:val="es-MX"/>
        </w:rPr>
        <w:t>i</w:t>
      </w:r>
      <w:r w:rsidRPr="000F78F8">
        <w:rPr>
          <w:b/>
          <w:sz w:val="36"/>
          <w:szCs w:val="36"/>
          <w:lang w:val="es-MX"/>
        </w:rPr>
        <w:t xml:space="preserve">nscripción </w:t>
      </w:r>
      <w:r w:rsidR="0045704A">
        <w:rPr>
          <w:b/>
          <w:sz w:val="36"/>
          <w:szCs w:val="36"/>
          <w:lang w:val="es-MX"/>
        </w:rPr>
        <w:t>d</w:t>
      </w:r>
      <w:r w:rsidR="000F78F8" w:rsidRPr="000F78F8">
        <w:rPr>
          <w:b/>
          <w:sz w:val="36"/>
          <w:szCs w:val="36"/>
          <w:lang w:val="es-MX"/>
        </w:rPr>
        <w:t xml:space="preserve">e </w:t>
      </w:r>
      <w:r w:rsidR="0045704A">
        <w:rPr>
          <w:b/>
          <w:sz w:val="36"/>
          <w:szCs w:val="36"/>
          <w:lang w:val="es-MX"/>
        </w:rPr>
        <w:t>p</w:t>
      </w:r>
      <w:r w:rsidRPr="000F78F8">
        <w:rPr>
          <w:b/>
          <w:sz w:val="36"/>
          <w:szCs w:val="36"/>
          <w:lang w:val="es-MX"/>
        </w:rPr>
        <w:t>royecto</w:t>
      </w:r>
      <w:r w:rsidR="000165E1" w:rsidRPr="000F78F8">
        <w:rPr>
          <w:b/>
          <w:sz w:val="36"/>
          <w:szCs w:val="36"/>
          <w:lang w:val="es-MX"/>
        </w:rPr>
        <w:t xml:space="preserve">s </w:t>
      </w:r>
      <w:r w:rsidR="0045704A">
        <w:rPr>
          <w:b/>
          <w:sz w:val="36"/>
          <w:szCs w:val="36"/>
          <w:lang w:val="es-MX"/>
        </w:rPr>
        <w:t>d</w:t>
      </w:r>
      <w:r w:rsidR="000F78F8" w:rsidRPr="000F78F8">
        <w:rPr>
          <w:b/>
          <w:sz w:val="36"/>
          <w:szCs w:val="36"/>
          <w:lang w:val="es-MX"/>
        </w:rPr>
        <w:t xml:space="preserve">e </w:t>
      </w:r>
      <w:r w:rsidR="0045704A">
        <w:rPr>
          <w:b/>
          <w:sz w:val="36"/>
          <w:szCs w:val="36"/>
          <w:lang w:val="es-MX"/>
        </w:rPr>
        <w:t>i</w:t>
      </w:r>
      <w:r w:rsidR="000F78F8" w:rsidRPr="000F78F8">
        <w:rPr>
          <w:b/>
          <w:sz w:val="36"/>
          <w:szCs w:val="36"/>
          <w:lang w:val="es-MX"/>
        </w:rPr>
        <w:t xml:space="preserve">nvestigación, </w:t>
      </w:r>
      <w:r w:rsidR="0045704A">
        <w:rPr>
          <w:b/>
          <w:sz w:val="36"/>
          <w:szCs w:val="36"/>
          <w:lang w:val="es-MX"/>
        </w:rPr>
        <w:t>e</w:t>
      </w:r>
      <w:r w:rsidR="000F78F8" w:rsidRPr="000F78F8">
        <w:rPr>
          <w:b/>
          <w:sz w:val="36"/>
          <w:szCs w:val="36"/>
          <w:lang w:val="es-MX"/>
        </w:rPr>
        <w:t xml:space="preserve">xtensión y/o </w:t>
      </w:r>
      <w:r w:rsidR="0045704A">
        <w:rPr>
          <w:b/>
          <w:sz w:val="36"/>
          <w:szCs w:val="36"/>
          <w:lang w:val="es-MX"/>
        </w:rPr>
        <w:t>d</w:t>
      </w:r>
      <w:r w:rsidR="000F78F8" w:rsidRPr="000F78F8">
        <w:rPr>
          <w:b/>
          <w:sz w:val="36"/>
          <w:szCs w:val="36"/>
          <w:lang w:val="es-MX"/>
        </w:rPr>
        <w:t>ocencia</w:t>
      </w:r>
    </w:p>
    <w:p w14:paraId="02A69E4D" w14:textId="413BD57F" w:rsidR="000165E1" w:rsidRPr="000F78F8" w:rsidRDefault="000165E1" w:rsidP="00A80B76">
      <w:pPr>
        <w:jc w:val="right"/>
        <w:rPr>
          <w:b/>
          <w:sz w:val="36"/>
          <w:szCs w:val="36"/>
          <w:lang w:val="es-MX"/>
        </w:rPr>
      </w:pPr>
    </w:p>
    <w:p w14:paraId="2F7A4766" w14:textId="77777777" w:rsidR="000165E1" w:rsidRPr="000F78F8" w:rsidRDefault="000165E1" w:rsidP="00A80B76">
      <w:pPr>
        <w:jc w:val="right"/>
        <w:rPr>
          <w:b/>
          <w:sz w:val="36"/>
          <w:szCs w:val="36"/>
          <w:lang w:val="es-MX"/>
        </w:rPr>
      </w:pPr>
    </w:p>
    <w:p w14:paraId="0914B752" w14:textId="7FEB3A89" w:rsidR="000165E1" w:rsidRPr="000F78F8" w:rsidRDefault="000165E1" w:rsidP="00A80B76">
      <w:pPr>
        <w:jc w:val="right"/>
        <w:rPr>
          <w:b/>
          <w:sz w:val="36"/>
          <w:szCs w:val="36"/>
          <w:lang w:val="es-MX"/>
        </w:rPr>
      </w:pPr>
      <w:r w:rsidRPr="000F78F8">
        <w:rPr>
          <w:b/>
          <w:sz w:val="36"/>
          <w:szCs w:val="36"/>
          <w:lang w:val="es-MX"/>
        </w:rPr>
        <w:t xml:space="preserve">Comisión de Investigación, Extensión y Docencia </w:t>
      </w:r>
    </w:p>
    <w:p w14:paraId="647574F5" w14:textId="3AF130DC" w:rsidR="000165E1" w:rsidRPr="000F78F8" w:rsidRDefault="000165E1" w:rsidP="00A80B76">
      <w:pPr>
        <w:jc w:val="right"/>
        <w:rPr>
          <w:b/>
          <w:sz w:val="36"/>
          <w:szCs w:val="36"/>
          <w:lang w:val="es-MX"/>
        </w:rPr>
      </w:pPr>
      <w:r w:rsidRPr="000F78F8">
        <w:rPr>
          <w:b/>
          <w:sz w:val="36"/>
          <w:szCs w:val="36"/>
          <w:lang w:val="es-MX"/>
        </w:rPr>
        <w:t>Escuela de Ciencias Exactas y Naturales</w:t>
      </w:r>
    </w:p>
    <w:p w14:paraId="51EC4060" w14:textId="6F6E79F0" w:rsidR="000165E1" w:rsidRPr="000F78F8" w:rsidRDefault="000165E1" w:rsidP="00A80B76">
      <w:pPr>
        <w:jc w:val="right"/>
        <w:rPr>
          <w:b/>
          <w:sz w:val="36"/>
          <w:szCs w:val="36"/>
          <w:lang w:val="es-MX"/>
        </w:rPr>
      </w:pPr>
    </w:p>
    <w:p w14:paraId="7F18F0C3" w14:textId="77777777" w:rsidR="000165E1" w:rsidRPr="000F78F8" w:rsidRDefault="000165E1" w:rsidP="00A80B76">
      <w:pPr>
        <w:jc w:val="right"/>
        <w:rPr>
          <w:b/>
          <w:sz w:val="36"/>
          <w:szCs w:val="36"/>
          <w:lang w:val="es-MX"/>
        </w:rPr>
      </w:pPr>
    </w:p>
    <w:p w14:paraId="3994EB9E" w14:textId="28961FCB" w:rsidR="000165E1" w:rsidRDefault="000165E1" w:rsidP="00A80B76">
      <w:pPr>
        <w:jc w:val="right"/>
        <w:rPr>
          <w:b/>
          <w:sz w:val="36"/>
          <w:szCs w:val="36"/>
          <w:lang w:val="es-MX"/>
        </w:rPr>
      </w:pPr>
      <w:r w:rsidRPr="000F78F8">
        <w:rPr>
          <w:b/>
          <w:sz w:val="36"/>
          <w:szCs w:val="36"/>
          <w:lang w:val="es-MX"/>
        </w:rPr>
        <w:t>Fecha, año.</w:t>
      </w:r>
    </w:p>
    <w:p w14:paraId="224E6958" w14:textId="352C0A18" w:rsidR="000F78F8" w:rsidRDefault="000F78F8" w:rsidP="00A80B76">
      <w:pPr>
        <w:jc w:val="right"/>
        <w:rPr>
          <w:b/>
          <w:sz w:val="36"/>
          <w:szCs w:val="36"/>
          <w:lang w:val="es-MX"/>
        </w:rPr>
      </w:pPr>
    </w:p>
    <w:p w14:paraId="758C0C3D" w14:textId="7B7DBB29" w:rsidR="000F78F8" w:rsidRDefault="000F78F8" w:rsidP="00A80B76">
      <w:pPr>
        <w:jc w:val="right"/>
        <w:rPr>
          <w:b/>
          <w:sz w:val="36"/>
          <w:szCs w:val="36"/>
          <w:lang w:val="es-MX"/>
        </w:rPr>
      </w:pPr>
    </w:p>
    <w:p w14:paraId="5D275A5C" w14:textId="49C273C2" w:rsidR="000F78F8" w:rsidRDefault="000F78F8" w:rsidP="00A80B76">
      <w:pPr>
        <w:jc w:val="right"/>
        <w:rPr>
          <w:b/>
          <w:sz w:val="36"/>
          <w:szCs w:val="36"/>
          <w:lang w:val="es-MX"/>
        </w:rPr>
      </w:pPr>
    </w:p>
    <w:p w14:paraId="43DFA860" w14:textId="764B4EFA" w:rsidR="000F78F8" w:rsidRDefault="000F78F8" w:rsidP="00A80B76">
      <w:pPr>
        <w:jc w:val="right"/>
        <w:rPr>
          <w:b/>
          <w:sz w:val="36"/>
          <w:szCs w:val="36"/>
          <w:lang w:val="es-MX"/>
        </w:rPr>
      </w:pPr>
    </w:p>
    <w:p w14:paraId="4221C06F" w14:textId="23E046A8" w:rsidR="000F78F8" w:rsidRDefault="000F78F8" w:rsidP="00A80B76">
      <w:pPr>
        <w:jc w:val="right"/>
        <w:rPr>
          <w:b/>
          <w:sz w:val="36"/>
          <w:szCs w:val="36"/>
          <w:lang w:val="es-MX"/>
        </w:rPr>
      </w:pPr>
    </w:p>
    <w:p w14:paraId="6E0356D2" w14:textId="1126B48C" w:rsidR="000F78F8" w:rsidRDefault="000F78F8" w:rsidP="00A80B76">
      <w:pPr>
        <w:jc w:val="right"/>
        <w:rPr>
          <w:b/>
          <w:sz w:val="36"/>
          <w:szCs w:val="36"/>
          <w:lang w:val="es-MX"/>
        </w:rPr>
      </w:pPr>
    </w:p>
    <w:p w14:paraId="47CDE56A" w14:textId="0AD7C907" w:rsidR="0045704A" w:rsidRDefault="000F78F8" w:rsidP="000F78F8">
      <w:pPr>
        <w:jc w:val="right"/>
        <w:rPr>
          <w:b/>
          <w:color w:val="00B0F0"/>
          <w:sz w:val="28"/>
          <w:szCs w:val="28"/>
          <w:lang w:val="es-MX"/>
        </w:rPr>
      </w:pPr>
      <w:r w:rsidRPr="000D2660">
        <w:rPr>
          <w:b/>
          <w:color w:val="00B0F0"/>
          <w:sz w:val="28"/>
          <w:szCs w:val="28"/>
          <w:lang w:val="es-MX"/>
        </w:rPr>
        <w:t>NOTA ACLARATORIA</w:t>
      </w:r>
      <w:r w:rsidR="00E02A8F">
        <w:rPr>
          <w:b/>
          <w:color w:val="00B0F0"/>
          <w:sz w:val="28"/>
          <w:szCs w:val="28"/>
          <w:lang w:val="es-MX"/>
        </w:rPr>
        <w:t xml:space="preserve"> 1</w:t>
      </w:r>
      <w:r w:rsidR="0045704A">
        <w:rPr>
          <w:b/>
          <w:color w:val="00B0F0"/>
          <w:sz w:val="28"/>
          <w:szCs w:val="28"/>
          <w:lang w:val="es-MX"/>
        </w:rPr>
        <w:t>:</w:t>
      </w:r>
    </w:p>
    <w:p w14:paraId="58572BEC" w14:textId="3617BD82" w:rsidR="000F78F8" w:rsidRPr="000D2660" w:rsidRDefault="000F78F8" w:rsidP="000F78F8">
      <w:pPr>
        <w:jc w:val="right"/>
        <w:rPr>
          <w:b/>
          <w:color w:val="00B0F0"/>
          <w:sz w:val="28"/>
          <w:szCs w:val="28"/>
          <w:lang w:val="es-MX"/>
        </w:rPr>
      </w:pPr>
      <w:r w:rsidRPr="000D2660">
        <w:rPr>
          <w:b/>
          <w:color w:val="00B0F0"/>
          <w:sz w:val="28"/>
          <w:szCs w:val="28"/>
          <w:lang w:val="es-MX"/>
        </w:rPr>
        <w:t xml:space="preserve">Todo lo que viene en </w:t>
      </w:r>
      <w:r w:rsidR="0045704A">
        <w:rPr>
          <w:b/>
          <w:color w:val="00B0F0"/>
          <w:sz w:val="28"/>
          <w:szCs w:val="28"/>
          <w:u w:val="single"/>
          <w:lang w:val="es-MX"/>
        </w:rPr>
        <w:t>c</w:t>
      </w:r>
      <w:r w:rsidR="000D2660" w:rsidRPr="000D2660">
        <w:rPr>
          <w:b/>
          <w:color w:val="00B0F0"/>
          <w:sz w:val="28"/>
          <w:szCs w:val="28"/>
          <w:u w:val="single"/>
          <w:lang w:val="es-MX"/>
        </w:rPr>
        <w:t>eleste</w:t>
      </w:r>
      <w:r w:rsidRPr="000D2660">
        <w:rPr>
          <w:b/>
          <w:color w:val="00B0F0"/>
          <w:sz w:val="28"/>
          <w:szCs w:val="28"/>
          <w:lang w:val="es-MX"/>
        </w:rPr>
        <w:t xml:space="preserve"> se debe eliminar </w:t>
      </w:r>
    </w:p>
    <w:p w14:paraId="14E914E3" w14:textId="445A540C" w:rsidR="000F78F8" w:rsidRDefault="000F78F8" w:rsidP="000F78F8">
      <w:pPr>
        <w:jc w:val="right"/>
        <w:rPr>
          <w:b/>
          <w:color w:val="00B0F0"/>
          <w:sz w:val="28"/>
          <w:szCs w:val="28"/>
          <w:lang w:val="es-MX"/>
        </w:rPr>
      </w:pPr>
      <w:r w:rsidRPr="000D2660">
        <w:rPr>
          <w:b/>
          <w:color w:val="00B0F0"/>
          <w:sz w:val="28"/>
          <w:szCs w:val="28"/>
          <w:lang w:val="es-MX"/>
        </w:rPr>
        <w:t xml:space="preserve">y colocar la información correspondiente. </w:t>
      </w:r>
    </w:p>
    <w:p w14:paraId="5FCD0535" w14:textId="77777777" w:rsidR="00E02A8F" w:rsidRDefault="00E02A8F" w:rsidP="000F78F8">
      <w:pPr>
        <w:jc w:val="right"/>
        <w:rPr>
          <w:b/>
          <w:color w:val="00B0F0"/>
          <w:sz w:val="28"/>
          <w:szCs w:val="28"/>
          <w:lang w:val="es-MX"/>
        </w:rPr>
      </w:pPr>
    </w:p>
    <w:p w14:paraId="65D95215" w14:textId="6A692A6E" w:rsidR="00E02A8F" w:rsidRDefault="00E02A8F" w:rsidP="00E02A8F">
      <w:pPr>
        <w:jc w:val="right"/>
        <w:rPr>
          <w:b/>
          <w:color w:val="00B0F0"/>
          <w:sz w:val="28"/>
          <w:szCs w:val="28"/>
          <w:lang w:val="es-MX"/>
        </w:rPr>
      </w:pPr>
      <w:r w:rsidRPr="000D2660">
        <w:rPr>
          <w:b/>
          <w:color w:val="00B0F0"/>
          <w:sz w:val="28"/>
          <w:szCs w:val="28"/>
          <w:lang w:val="es-MX"/>
        </w:rPr>
        <w:t>NOTA ACLARATORIA</w:t>
      </w:r>
      <w:r>
        <w:rPr>
          <w:b/>
          <w:color w:val="00B0F0"/>
          <w:sz w:val="28"/>
          <w:szCs w:val="28"/>
          <w:lang w:val="es-MX"/>
        </w:rPr>
        <w:t xml:space="preserve"> 2:</w:t>
      </w:r>
    </w:p>
    <w:p w14:paraId="5BD6A36F" w14:textId="0AFD86EB" w:rsidR="00E02A8F" w:rsidRPr="000D2660" w:rsidRDefault="00E02A8F" w:rsidP="000F78F8">
      <w:pPr>
        <w:jc w:val="right"/>
        <w:rPr>
          <w:b/>
          <w:color w:val="00B0F0"/>
          <w:sz w:val="28"/>
          <w:szCs w:val="28"/>
          <w:lang w:val="es-MX"/>
        </w:rPr>
      </w:pPr>
      <w:r>
        <w:rPr>
          <w:b/>
          <w:color w:val="00B0F0"/>
          <w:sz w:val="28"/>
          <w:szCs w:val="28"/>
          <w:lang w:val="es-MX"/>
        </w:rPr>
        <w:t>Remitir este documento en formato Word.</w:t>
      </w:r>
    </w:p>
    <w:p w14:paraId="729A6C94" w14:textId="24E6EE49" w:rsidR="000165E1" w:rsidRPr="000F78F8" w:rsidRDefault="000165E1" w:rsidP="00A80B76">
      <w:pPr>
        <w:jc w:val="right"/>
        <w:rPr>
          <w:b/>
          <w:sz w:val="36"/>
          <w:szCs w:val="36"/>
          <w:lang w:val="es-MX"/>
        </w:rPr>
      </w:pPr>
    </w:p>
    <w:p w14:paraId="4BBBDAA9" w14:textId="00C05DF7" w:rsidR="000165E1" w:rsidRPr="000F78F8" w:rsidRDefault="000165E1" w:rsidP="00A80B76">
      <w:pPr>
        <w:jc w:val="center"/>
        <w:rPr>
          <w:b/>
          <w:sz w:val="20"/>
          <w:szCs w:val="20"/>
          <w:lang w:val="es-MX"/>
        </w:rPr>
      </w:pPr>
    </w:p>
    <w:p w14:paraId="23C38D09" w14:textId="2006679D" w:rsidR="000F78F8" w:rsidRPr="000F78F8" w:rsidRDefault="000165E1" w:rsidP="000F78F8">
      <w:pPr>
        <w:jc w:val="right"/>
        <w:rPr>
          <w:sz w:val="22"/>
          <w:szCs w:val="22"/>
          <w:lang w:val="es-MX"/>
        </w:rPr>
      </w:pPr>
      <w:r w:rsidRPr="000F78F8">
        <w:rPr>
          <w:sz w:val="22"/>
          <w:szCs w:val="22"/>
          <w:lang w:val="es-MX"/>
        </w:rPr>
        <w:br w:type="page"/>
      </w:r>
    </w:p>
    <w:p w14:paraId="2837A495" w14:textId="233CD53A" w:rsidR="000165E1" w:rsidRDefault="000165E1" w:rsidP="001D647E">
      <w:pPr>
        <w:pStyle w:val="Ttulo"/>
        <w:jc w:val="left"/>
        <w:rPr>
          <w:rFonts w:ascii="Times New Roman" w:hAnsi="Times New Roman"/>
          <w:sz w:val="22"/>
          <w:szCs w:val="22"/>
          <w:lang w:val="es-MX"/>
        </w:rPr>
      </w:pPr>
    </w:p>
    <w:p w14:paraId="6FCCD966" w14:textId="20BD1B43" w:rsidR="000F78F8" w:rsidRDefault="000F78F8" w:rsidP="000F78F8">
      <w:pPr>
        <w:rPr>
          <w:lang w:val="es-MX" w:eastAsia="en-US"/>
        </w:rPr>
      </w:pPr>
    </w:p>
    <w:p w14:paraId="587813D5" w14:textId="7A4EFA29" w:rsidR="000165E1" w:rsidRPr="000F78F8" w:rsidRDefault="000165E1" w:rsidP="00A80B76">
      <w:pPr>
        <w:pStyle w:val="Ttulo"/>
        <w:rPr>
          <w:rFonts w:ascii="Times New Roman" w:hAnsi="Times New Roman"/>
          <w:szCs w:val="36"/>
          <w:lang w:val="es-MX"/>
        </w:rPr>
      </w:pPr>
      <w:r w:rsidRPr="000F78F8">
        <w:rPr>
          <w:rFonts w:ascii="Times New Roman" w:hAnsi="Times New Roman"/>
          <w:szCs w:val="36"/>
          <w:lang w:val="es-MX"/>
        </w:rPr>
        <w:t>Historial de Revisión</w:t>
      </w:r>
    </w:p>
    <w:p w14:paraId="119DC625" w14:textId="77777777" w:rsidR="000165E1" w:rsidRPr="000F78F8" w:rsidRDefault="000165E1" w:rsidP="00A80B76">
      <w:pPr>
        <w:rPr>
          <w:sz w:val="22"/>
          <w:szCs w:val="22"/>
          <w:lang w:val="es-MX"/>
        </w:rPr>
      </w:pPr>
    </w:p>
    <w:p w14:paraId="6CC74544" w14:textId="03DBA712" w:rsidR="000165E1" w:rsidRPr="000D2660" w:rsidRDefault="000165E1" w:rsidP="000F78F8">
      <w:pPr>
        <w:jc w:val="center"/>
        <w:rPr>
          <w:color w:val="00B0F0"/>
          <w:sz w:val="22"/>
          <w:szCs w:val="22"/>
        </w:rPr>
      </w:pPr>
      <w:r w:rsidRPr="000D2660">
        <w:rPr>
          <w:color w:val="00B0F0"/>
          <w:sz w:val="22"/>
          <w:szCs w:val="22"/>
        </w:rPr>
        <w:t>[</w:t>
      </w:r>
      <w:r w:rsidR="00396505">
        <w:rPr>
          <w:color w:val="00B0F0"/>
          <w:sz w:val="22"/>
          <w:szCs w:val="22"/>
        </w:rPr>
        <w:t>Uso exclusivo de la COMIEX-ECEN</w:t>
      </w:r>
      <w:r w:rsidRPr="000D2660">
        <w:rPr>
          <w:color w:val="00B0F0"/>
          <w:sz w:val="22"/>
          <w:szCs w:val="22"/>
        </w:rPr>
        <w:t>]</w:t>
      </w:r>
    </w:p>
    <w:p w14:paraId="33B93B03" w14:textId="77777777" w:rsidR="000165E1" w:rsidRPr="000F78F8" w:rsidRDefault="000165E1" w:rsidP="00A80B76">
      <w:pPr>
        <w:rPr>
          <w:sz w:val="22"/>
          <w:szCs w:val="22"/>
          <w:lang w:val="es-MX"/>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ato Dia/MEs/Año"/>
      </w:tblPr>
      <w:tblGrid>
        <w:gridCol w:w="1837"/>
        <w:gridCol w:w="3151"/>
        <w:gridCol w:w="3128"/>
      </w:tblGrid>
      <w:tr w:rsidR="00734EFF" w:rsidRPr="000F78F8" w14:paraId="68F02CAC" w14:textId="77777777" w:rsidTr="00734EFF">
        <w:trPr>
          <w:jc w:val="center"/>
        </w:trPr>
        <w:tc>
          <w:tcPr>
            <w:tcW w:w="1132" w:type="pct"/>
            <w:shd w:val="clear" w:color="auto" w:fill="BFBFBF" w:themeFill="background1" w:themeFillShade="BF"/>
          </w:tcPr>
          <w:p w14:paraId="4ABE65F6"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Fecha</w:t>
            </w:r>
          </w:p>
        </w:tc>
        <w:tc>
          <w:tcPr>
            <w:tcW w:w="1941" w:type="pct"/>
            <w:shd w:val="clear" w:color="auto" w:fill="BFBFBF" w:themeFill="background1" w:themeFillShade="BF"/>
          </w:tcPr>
          <w:p w14:paraId="76965F5B"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Descripción</w:t>
            </w:r>
          </w:p>
        </w:tc>
        <w:tc>
          <w:tcPr>
            <w:tcW w:w="1927" w:type="pct"/>
            <w:shd w:val="clear" w:color="auto" w:fill="BFBFBF" w:themeFill="background1" w:themeFillShade="BF"/>
          </w:tcPr>
          <w:p w14:paraId="01D524C4"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Autor</w:t>
            </w:r>
          </w:p>
        </w:tc>
      </w:tr>
      <w:tr w:rsidR="00734EFF" w:rsidRPr="000F78F8" w14:paraId="6CD4A2DA" w14:textId="77777777" w:rsidTr="00734EFF">
        <w:trPr>
          <w:jc w:val="center"/>
        </w:trPr>
        <w:tc>
          <w:tcPr>
            <w:tcW w:w="1132" w:type="pct"/>
          </w:tcPr>
          <w:p w14:paraId="60EEA88A"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&lt;día/mes/año&gt;</w:t>
            </w:r>
          </w:p>
        </w:tc>
        <w:tc>
          <w:tcPr>
            <w:tcW w:w="1941" w:type="pct"/>
          </w:tcPr>
          <w:p w14:paraId="15CB7585"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&lt;detalles&gt;</w:t>
            </w:r>
          </w:p>
        </w:tc>
        <w:tc>
          <w:tcPr>
            <w:tcW w:w="1927" w:type="pct"/>
          </w:tcPr>
          <w:p w14:paraId="39682EB5"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&lt;nombre&gt;</w:t>
            </w:r>
          </w:p>
        </w:tc>
      </w:tr>
      <w:tr w:rsidR="00734EFF" w:rsidRPr="000F78F8" w14:paraId="2C9DB6A1" w14:textId="77777777" w:rsidTr="00734EFF">
        <w:trPr>
          <w:jc w:val="center"/>
        </w:trPr>
        <w:tc>
          <w:tcPr>
            <w:tcW w:w="1132" w:type="pct"/>
          </w:tcPr>
          <w:p w14:paraId="347881E1" w14:textId="57096CD9" w:rsidR="00734EFF" w:rsidRPr="000F78F8" w:rsidRDefault="00734EFF" w:rsidP="000F78F8">
            <w:pPr>
              <w:pStyle w:val="Tabletext"/>
              <w:spacing w:after="0" w:line="240" w:lineRule="auto"/>
              <w:jc w:val="center"/>
              <w:rPr>
                <w:sz w:val="22"/>
                <w:szCs w:val="22"/>
                <w:lang w:val="es-MX"/>
              </w:rPr>
            </w:pPr>
          </w:p>
        </w:tc>
        <w:tc>
          <w:tcPr>
            <w:tcW w:w="1941" w:type="pct"/>
          </w:tcPr>
          <w:p w14:paraId="491E2719"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24CECD10" w14:textId="77777777" w:rsidR="00734EFF" w:rsidRPr="000F78F8" w:rsidRDefault="00734EFF" w:rsidP="000F78F8">
            <w:pPr>
              <w:pStyle w:val="Tabletext"/>
              <w:spacing w:after="0" w:line="240" w:lineRule="auto"/>
              <w:jc w:val="center"/>
              <w:rPr>
                <w:sz w:val="22"/>
                <w:szCs w:val="22"/>
                <w:lang w:val="es-MX"/>
              </w:rPr>
            </w:pPr>
          </w:p>
        </w:tc>
      </w:tr>
      <w:tr w:rsidR="00734EFF" w:rsidRPr="000F78F8" w14:paraId="44B37D23" w14:textId="77777777" w:rsidTr="00734EFF">
        <w:trPr>
          <w:jc w:val="center"/>
        </w:trPr>
        <w:tc>
          <w:tcPr>
            <w:tcW w:w="1132" w:type="pct"/>
          </w:tcPr>
          <w:p w14:paraId="397413D5" w14:textId="77777777" w:rsidR="00734EFF" w:rsidRPr="000F78F8" w:rsidRDefault="00734EFF" w:rsidP="000F78F8">
            <w:pPr>
              <w:pStyle w:val="Tabletext"/>
              <w:spacing w:after="0" w:line="240" w:lineRule="auto"/>
              <w:jc w:val="center"/>
              <w:rPr>
                <w:sz w:val="22"/>
                <w:szCs w:val="22"/>
                <w:lang w:val="es-MX"/>
              </w:rPr>
            </w:pPr>
          </w:p>
        </w:tc>
        <w:tc>
          <w:tcPr>
            <w:tcW w:w="1941" w:type="pct"/>
          </w:tcPr>
          <w:p w14:paraId="1A1CD964"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5FCC8913" w14:textId="77777777" w:rsidR="00734EFF" w:rsidRPr="000F78F8" w:rsidRDefault="00734EFF" w:rsidP="000F78F8">
            <w:pPr>
              <w:pStyle w:val="Tabletext"/>
              <w:spacing w:after="0" w:line="240" w:lineRule="auto"/>
              <w:jc w:val="center"/>
              <w:rPr>
                <w:sz w:val="22"/>
                <w:szCs w:val="22"/>
                <w:lang w:val="es-MX"/>
              </w:rPr>
            </w:pPr>
          </w:p>
        </w:tc>
      </w:tr>
      <w:tr w:rsidR="00734EFF" w:rsidRPr="000F78F8" w14:paraId="4158292B" w14:textId="77777777" w:rsidTr="00734EFF">
        <w:trPr>
          <w:jc w:val="center"/>
        </w:trPr>
        <w:tc>
          <w:tcPr>
            <w:tcW w:w="1132" w:type="pct"/>
          </w:tcPr>
          <w:p w14:paraId="34D47C63" w14:textId="77777777" w:rsidR="00734EFF" w:rsidRPr="000F78F8" w:rsidRDefault="00734EFF" w:rsidP="000F78F8">
            <w:pPr>
              <w:pStyle w:val="Tabletext"/>
              <w:spacing w:after="0" w:line="240" w:lineRule="auto"/>
              <w:jc w:val="center"/>
              <w:rPr>
                <w:sz w:val="22"/>
                <w:szCs w:val="22"/>
                <w:lang w:val="es-MX"/>
              </w:rPr>
            </w:pPr>
          </w:p>
        </w:tc>
        <w:tc>
          <w:tcPr>
            <w:tcW w:w="1941" w:type="pct"/>
          </w:tcPr>
          <w:p w14:paraId="6A4B90E8"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70031561" w14:textId="77777777" w:rsidR="00734EFF" w:rsidRPr="000F78F8" w:rsidRDefault="00734EFF" w:rsidP="000F78F8">
            <w:pPr>
              <w:pStyle w:val="Tabletext"/>
              <w:spacing w:after="0" w:line="240" w:lineRule="auto"/>
              <w:jc w:val="center"/>
              <w:rPr>
                <w:sz w:val="22"/>
                <w:szCs w:val="22"/>
                <w:lang w:val="es-MX"/>
              </w:rPr>
            </w:pPr>
          </w:p>
        </w:tc>
      </w:tr>
    </w:tbl>
    <w:p w14:paraId="6E302512" w14:textId="77777777" w:rsidR="000165E1" w:rsidRPr="000F78F8" w:rsidRDefault="000165E1" w:rsidP="00A80B76">
      <w:pPr>
        <w:pStyle w:val="Prrafodelista"/>
        <w:spacing w:after="0" w:line="240" w:lineRule="auto"/>
        <w:ind w:left="142"/>
        <w:jc w:val="both"/>
        <w:rPr>
          <w:rFonts w:ascii="Times New Roman" w:hAnsi="Times New Roman"/>
          <w:b/>
          <w:lang w:val="es-MX"/>
        </w:rPr>
      </w:pPr>
    </w:p>
    <w:p w14:paraId="2A77FED6" w14:textId="77777777" w:rsidR="00FD3AC3" w:rsidRPr="000F78F8" w:rsidRDefault="00FD3AC3" w:rsidP="00A80B76">
      <w:pPr>
        <w:tabs>
          <w:tab w:val="left" w:pos="2662"/>
        </w:tabs>
        <w:rPr>
          <w:sz w:val="22"/>
          <w:szCs w:val="22"/>
        </w:rPr>
      </w:pPr>
    </w:p>
    <w:p w14:paraId="03EDF4A8" w14:textId="77777777" w:rsidR="006944C1" w:rsidRPr="000F78F8" w:rsidRDefault="006944C1" w:rsidP="00A80B76">
      <w:pPr>
        <w:ind w:left="4961" w:hanging="566"/>
        <w:rPr>
          <w:b/>
          <w:sz w:val="22"/>
          <w:szCs w:val="22"/>
          <w:lang w:val="es-CR"/>
        </w:rPr>
      </w:pPr>
    </w:p>
    <w:p w14:paraId="1842E45F" w14:textId="77777777" w:rsidR="000165E1" w:rsidRPr="000F78F8" w:rsidRDefault="000165E1" w:rsidP="00A80B76">
      <w:pPr>
        <w:rPr>
          <w:rFonts w:eastAsia="Calibri"/>
          <w:bCs/>
          <w:sz w:val="22"/>
          <w:szCs w:val="22"/>
          <w:lang w:val="es-MX" w:eastAsia="en-US"/>
        </w:rPr>
      </w:pPr>
      <w:r w:rsidRPr="000F78F8">
        <w:rPr>
          <w:bCs/>
          <w:lang w:val="es-MX"/>
        </w:rPr>
        <w:br w:type="page"/>
      </w:r>
    </w:p>
    <w:sdt>
      <w:sdtPr>
        <w:rPr>
          <w:rFonts w:ascii="Times New Roman" w:eastAsia="Times New Roman" w:hAnsi="Times New Roman" w:cs="Times New Roman"/>
          <w:color w:val="auto"/>
          <w:sz w:val="20"/>
          <w:szCs w:val="20"/>
          <w:lang w:val="es-ES" w:eastAsia="es-ES"/>
        </w:rPr>
        <w:id w:val="377278783"/>
        <w:docPartObj>
          <w:docPartGallery w:val="Table of Contents"/>
          <w:docPartUnique/>
        </w:docPartObj>
      </w:sdtPr>
      <w:sdtEndPr>
        <w:rPr>
          <w:b/>
          <w:bCs/>
          <w:sz w:val="22"/>
          <w:szCs w:val="22"/>
        </w:rPr>
      </w:sdtEndPr>
      <w:sdtContent>
        <w:p w14:paraId="7DA8450F" w14:textId="52356DE3" w:rsidR="0066325B" w:rsidRDefault="0066325B" w:rsidP="00A80B76">
          <w:pPr>
            <w:pStyle w:val="TtuloTDC"/>
            <w:spacing w:before="0" w:line="240" w:lineRule="auto"/>
            <w:rPr>
              <w:rFonts w:ascii="Times New Roman" w:hAnsi="Times New Roman" w:cs="Times New Roman"/>
              <w:b/>
              <w:bCs/>
              <w:color w:val="auto"/>
              <w:sz w:val="40"/>
              <w:szCs w:val="40"/>
              <w:lang w:val="es-ES"/>
            </w:rPr>
          </w:pPr>
          <w:r w:rsidRPr="000F78F8">
            <w:rPr>
              <w:rFonts w:ascii="Times New Roman" w:hAnsi="Times New Roman" w:cs="Times New Roman"/>
              <w:b/>
              <w:bCs/>
              <w:color w:val="auto"/>
              <w:sz w:val="40"/>
              <w:szCs w:val="40"/>
              <w:lang w:val="es-ES"/>
            </w:rPr>
            <w:t>Contenido</w:t>
          </w:r>
        </w:p>
        <w:p w14:paraId="66C573C8" w14:textId="77777777" w:rsidR="000F78F8" w:rsidRPr="000F78F8" w:rsidRDefault="000F78F8" w:rsidP="000F78F8">
          <w:pPr>
            <w:rPr>
              <w:lang w:eastAsia="es-CR"/>
            </w:rPr>
          </w:pPr>
        </w:p>
        <w:p w14:paraId="54361CB9" w14:textId="5F0F7C6E" w:rsidR="002E2074" w:rsidRDefault="0066325B">
          <w:pPr>
            <w:pStyle w:val="TDC1"/>
            <w:tabs>
              <w:tab w:val="right" w:leader="dot" w:pos="10070"/>
            </w:tabs>
            <w:rPr>
              <w:rFonts w:asciiTheme="minorHAnsi" w:eastAsiaTheme="minorEastAsia" w:hAnsiTheme="minorHAnsi" w:cstheme="minorBidi"/>
              <w:noProof/>
              <w:kern w:val="2"/>
              <w:lang w:val="es-CR" w:eastAsia="es-MX"/>
              <w14:ligatures w14:val="standardContextual"/>
            </w:rPr>
          </w:pPr>
          <w:r w:rsidRPr="000F78F8">
            <w:rPr>
              <w:sz w:val="22"/>
              <w:szCs w:val="22"/>
            </w:rPr>
            <w:fldChar w:fldCharType="begin"/>
          </w:r>
          <w:r w:rsidRPr="000F78F8">
            <w:rPr>
              <w:sz w:val="22"/>
              <w:szCs w:val="22"/>
            </w:rPr>
            <w:instrText xml:space="preserve"> TOC \o "1-3" \h \z \u </w:instrText>
          </w:r>
          <w:r w:rsidRPr="000F78F8">
            <w:rPr>
              <w:sz w:val="22"/>
              <w:szCs w:val="22"/>
            </w:rPr>
            <w:fldChar w:fldCharType="separate"/>
          </w:r>
          <w:hyperlink w:anchor="_Toc184637071" w:history="1">
            <w:r w:rsidR="002E2074" w:rsidRPr="002A632C">
              <w:rPr>
                <w:rStyle w:val="Hipervnculo"/>
                <w:b/>
                <w:bCs/>
                <w:noProof/>
                <w:lang w:val="es-MX"/>
              </w:rPr>
              <w:t>Proyecto de Investigación, Extensión y/o Docencia</w:t>
            </w:r>
            <w:r w:rsidR="002E2074">
              <w:rPr>
                <w:noProof/>
                <w:webHidden/>
              </w:rPr>
              <w:tab/>
            </w:r>
            <w:r w:rsidR="002E2074">
              <w:rPr>
                <w:noProof/>
                <w:webHidden/>
              </w:rPr>
              <w:fldChar w:fldCharType="begin"/>
            </w:r>
            <w:r w:rsidR="002E2074">
              <w:rPr>
                <w:noProof/>
                <w:webHidden/>
              </w:rPr>
              <w:instrText xml:space="preserve"> PAGEREF _Toc184637071 \h </w:instrText>
            </w:r>
            <w:r w:rsidR="002E2074">
              <w:rPr>
                <w:noProof/>
                <w:webHidden/>
              </w:rPr>
            </w:r>
            <w:r w:rsidR="002E2074">
              <w:rPr>
                <w:noProof/>
                <w:webHidden/>
              </w:rPr>
              <w:fldChar w:fldCharType="separate"/>
            </w:r>
            <w:r w:rsidR="002E2074">
              <w:rPr>
                <w:noProof/>
                <w:webHidden/>
              </w:rPr>
              <w:t>4</w:t>
            </w:r>
            <w:r w:rsidR="002E2074">
              <w:rPr>
                <w:noProof/>
                <w:webHidden/>
              </w:rPr>
              <w:fldChar w:fldCharType="end"/>
            </w:r>
          </w:hyperlink>
        </w:p>
        <w:p w14:paraId="3AF8C09F" w14:textId="7CB305DF"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72" w:history="1">
            <w:r w:rsidRPr="002A632C">
              <w:rPr>
                <w:rStyle w:val="Hipervnculo"/>
                <w:b/>
                <w:bCs/>
                <w:noProof/>
                <w:lang w:val="es-MX"/>
              </w:rPr>
              <w:t>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 xml:space="preserve">Datos </w:t>
            </w:r>
            <w:r w:rsidRPr="002A632C">
              <w:rPr>
                <w:rStyle w:val="Hipervnculo"/>
                <w:b/>
                <w:bCs/>
                <w:noProof/>
              </w:rPr>
              <w:t>Generales</w:t>
            </w:r>
            <w:r>
              <w:rPr>
                <w:noProof/>
                <w:webHidden/>
              </w:rPr>
              <w:tab/>
            </w:r>
            <w:r>
              <w:rPr>
                <w:noProof/>
                <w:webHidden/>
              </w:rPr>
              <w:fldChar w:fldCharType="begin"/>
            </w:r>
            <w:r>
              <w:rPr>
                <w:noProof/>
                <w:webHidden/>
              </w:rPr>
              <w:instrText xml:space="preserve"> PAGEREF _Toc184637072 \h </w:instrText>
            </w:r>
            <w:r>
              <w:rPr>
                <w:noProof/>
                <w:webHidden/>
              </w:rPr>
            </w:r>
            <w:r>
              <w:rPr>
                <w:noProof/>
                <w:webHidden/>
              </w:rPr>
              <w:fldChar w:fldCharType="separate"/>
            </w:r>
            <w:r>
              <w:rPr>
                <w:noProof/>
                <w:webHidden/>
              </w:rPr>
              <w:t>4</w:t>
            </w:r>
            <w:r>
              <w:rPr>
                <w:noProof/>
                <w:webHidden/>
              </w:rPr>
              <w:fldChar w:fldCharType="end"/>
            </w:r>
          </w:hyperlink>
        </w:p>
        <w:p w14:paraId="74025E50" w14:textId="279967F9"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3" w:history="1">
            <w:r w:rsidRPr="002A632C">
              <w:rPr>
                <w:rStyle w:val="Hipervnculo"/>
                <w:b/>
                <w:bCs/>
                <w:noProof/>
              </w:rPr>
              <w:t>1.1.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Título</w:t>
            </w:r>
            <w:r>
              <w:rPr>
                <w:noProof/>
                <w:webHidden/>
              </w:rPr>
              <w:tab/>
            </w:r>
            <w:r>
              <w:rPr>
                <w:noProof/>
                <w:webHidden/>
              </w:rPr>
              <w:fldChar w:fldCharType="begin"/>
            </w:r>
            <w:r>
              <w:rPr>
                <w:noProof/>
                <w:webHidden/>
              </w:rPr>
              <w:instrText xml:space="preserve"> PAGEREF _Toc184637073 \h </w:instrText>
            </w:r>
            <w:r>
              <w:rPr>
                <w:noProof/>
                <w:webHidden/>
              </w:rPr>
            </w:r>
            <w:r>
              <w:rPr>
                <w:noProof/>
                <w:webHidden/>
              </w:rPr>
              <w:fldChar w:fldCharType="separate"/>
            </w:r>
            <w:r>
              <w:rPr>
                <w:noProof/>
                <w:webHidden/>
              </w:rPr>
              <w:t>4</w:t>
            </w:r>
            <w:r>
              <w:rPr>
                <w:noProof/>
                <w:webHidden/>
              </w:rPr>
              <w:fldChar w:fldCharType="end"/>
            </w:r>
          </w:hyperlink>
        </w:p>
        <w:p w14:paraId="19E91901" w14:textId="775331E5"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4" w:history="1">
            <w:r w:rsidRPr="002A632C">
              <w:rPr>
                <w:rStyle w:val="Hipervnculo"/>
                <w:b/>
                <w:bCs/>
                <w:noProof/>
              </w:rPr>
              <w:t>1.2.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Área de Acción Estratégica de la Propuesta</w:t>
            </w:r>
            <w:r>
              <w:rPr>
                <w:noProof/>
                <w:webHidden/>
              </w:rPr>
              <w:tab/>
            </w:r>
            <w:r>
              <w:rPr>
                <w:noProof/>
                <w:webHidden/>
              </w:rPr>
              <w:fldChar w:fldCharType="begin"/>
            </w:r>
            <w:r>
              <w:rPr>
                <w:noProof/>
                <w:webHidden/>
              </w:rPr>
              <w:instrText xml:space="preserve"> PAGEREF _Toc184637074 \h </w:instrText>
            </w:r>
            <w:r>
              <w:rPr>
                <w:noProof/>
                <w:webHidden/>
              </w:rPr>
            </w:r>
            <w:r>
              <w:rPr>
                <w:noProof/>
                <w:webHidden/>
              </w:rPr>
              <w:fldChar w:fldCharType="separate"/>
            </w:r>
            <w:r>
              <w:rPr>
                <w:noProof/>
                <w:webHidden/>
              </w:rPr>
              <w:t>4</w:t>
            </w:r>
            <w:r>
              <w:rPr>
                <w:noProof/>
                <w:webHidden/>
              </w:rPr>
              <w:fldChar w:fldCharType="end"/>
            </w:r>
          </w:hyperlink>
        </w:p>
        <w:p w14:paraId="1E70EB3F" w14:textId="49EDDFC8"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5" w:history="1">
            <w:r w:rsidRPr="002A632C">
              <w:rPr>
                <w:rStyle w:val="Hipervnculo"/>
                <w:b/>
                <w:bCs/>
                <w:noProof/>
              </w:rPr>
              <w:t>1.3.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Localización Geográfica</w:t>
            </w:r>
            <w:r>
              <w:rPr>
                <w:noProof/>
                <w:webHidden/>
              </w:rPr>
              <w:tab/>
            </w:r>
            <w:r>
              <w:rPr>
                <w:noProof/>
                <w:webHidden/>
              </w:rPr>
              <w:fldChar w:fldCharType="begin"/>
            </w:r>
            <w:r>
              <w:rPr>
                <w:noProof/>
                <w:webHidden/>
              </w:rPr>
              <w:instrText xml:space="preserve"> PAGEREF _Toc184637075 \h </w:instrText>
            </w:r>
            <w:r>
              <w:rPr>
                <w:noProof/>
                <w:webHidden/>
              </w:rPr>
            </w:r>
            <w:r>
              <w:rPr>
                <w:noProof/>
                <w:webHidden/>
              </w:rPr>
              <w:fldChar w:fldCharType="separate"/>
            </w:r>
            <w:r>
              <w:rPr>
                <w:noProof/>
                <w:webHidden/>
              </w:rPr>
              <w:t>4</w:t>
            </w:r>
            <w:r>
              <w:rPr>
                <w:noProof/>
                <w:webHidden/>
              </w:rPr>
              <w:fldChar w:fldCharType="end"/>
            </w:r>
          </w:hyperlink>
        </w:p>
        <w:p w14:paraId="6CFD85FC" w14:textId="73EF4B50"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76" w:history="1">
            <w:r w:rsidRPr="002A632C">
              <w:rPr>
                <w:rStyle w:val="Hipervnculo"/>
                <w:b/>
                <w:bCs/>
                <w:noProof/>
                <w:lang w:val="es-MX"/>
              </w:rPr>
              <w:t>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Datos de la propuesta</w:t>
            </w:r>
            <w:r>
              <w:rPr>
                <w:noProof/>
                <w:webHidden/>
              </w:rPr>
              <w:tab/>
            </w:r>
            <w:r>
              <w:rPr>
                <w:noProof/>
                <w:webHidden/>
              </w:rPr>
              <w:fldChar w:fldCharType="begin"/>
            </w:r>
            <w:r>
              <w:rPr>
                <w:noProof/>
                <w:webHidden/>
              </w:rPr>
              <w:instrText xml:space="preserve"> PAGEREF _Toc184637076 \h </w:instrText>
            </w:r>
            <w:r>
              <w:rPr>
                <w:noProof/>
                <w:webHidden/>
              </w:rPr>
            </w:r>
            <w:r>
              <w:rPr>
                <w:noProof/>
                <w:webHidden/>
              </w:rPr>
              <w:fldChar w:fldCharType="separate"/>
            </w:r>
            <w:r>
              <w:rPr>
                <w:noProof/>
                <w:webHidden/>
              </w:rPr>
              <w:t>5</w:t>
            </w:r>
            <w:r>
              <w:rPr>
                <w:noProof/>
                <w:webHidden/>
              </w:rPr>
              <w:fldChar w:fldCharType="end"/>
            </w:r>
          </w:hyperlink>
        </w:p>
        <w:p w14:paraId="5509F3EE" w14:textId="4F75EA8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7" w:history="1">
            <w:r w:rsidRPr="002A632C">
              <w:rPr>
                <w:rStyle w:val="Hipervnculo"/>
                <w:b/>
                <w:bCs/>
                <w:noProof/>
              </w:rPr>
              <w:t>2.1.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Resumen</w:t>
            </w:r>
            <w:r>
              <w:rPr>
                <w:noProof/>
                <w:webHidden/>
              </w:rPr>
              <w:tab/>
            </w:r>
            <w:r>
              <w:rPr>
                <w:noProof/>
                <w:webHidden/>
              </w:rPr>
              <w:fldChar w:fldCharType="begin"/>
            </w:r>
            <w:r>
              <w:rPr>
                <w:noProof/>
                <w:webHidden/>
              </w:rPr>
              <w:instrText xml:space="preserve"> PAGEREF _Toc184637077 \h </w:instrText>
            </w:r>
            <w:r>
              <w:rPr>
                <w:noProof/>
                <w:webHidden/>
              </w:rPr>
            </w:r>
            <w:r>
              <w:rPr>
                <w:noProof/>
                <w:webHidden/>
              </w:rPr>
              <w:fldChar w:fldCharType="separate"/>
            </w:r>
            <w:r>
              <w:rPr>
                <w:noProof/>
                <w:webHidden/>
              </w:rPr>
              <w:t>5</w:t>
            </w:r>
            <w:r>
              <w:rPr>
                <w:noProof/>
                <w:webHidden/>
              </w:rPr>
              <w:fldChar w:fldCharType="end"/>
            </w:r>
          </w:hyperlink>
        </w:p>
        <w:p w14:paraId="79DFD423" w14:textId="75E0B416"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8" w:history="1">
            <w:r w:rsidRPr="002A632C">
              <w:rPr>
                <w:rStyle w:val="Hipervnculo"/>
                <w:b/>
                <w:bCs/>
                <w:noProof/>
              </w:rPr>
              <w:t>2.2.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Introducción</w:t>
            </w:r>
            <w:r>
              <w:rPr>
                <w:noProof/>
                <w:webHidden/>
              </w:rPr>
              <w:tab/>
            </w:r>
            <w:r>
              <w:rPr>
                <w:noProof/>
                <w:webHidden/>
              </w:rPr>
              <w:fldChar w:fldCharType="begin"/>
            </w:r>
            <w:r>
              <w:rPr>
                <w:noProof/>
                <w:webHidden/>
              </w:rPr>
              <w:instrText xml:space="preserve"> PAGEREF _Toc184637078 \h </w:instrText>
            </w:r>
            <w:r>
              <w:rPr>
                <w:noProof/>
                <w:webHidden/>
              </w:rPr>
            </w:r>
            <w:r>
              <w:rPr>
                <w:noProof/>
                <w:webHidden/>
              </w:rPr>
              <w:fldChar w:fldCharType="separate"/>
            </w:r>
            <w:r>
              <w:rPr>
                <w:noProof/>
                <w:webHidden/>
              </w:rPr>
              <w:t>5</w:t>
            </w:r>
            <w:r>
              <w:rPr>
                <w:noProof/>
                <w:webHidden/>
              </w:rPr>
              <w:fldChar w:fldCharType="end"/>
            </w:r>
          </w:hyperlink>
        </w:p>
        <w:p w14:paraId="1ADA4B63" w14:textId="7FB67F7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9" w:history="1">
            <w:r w:rsidRPr="002A632C">
              <w:rPr>
                <w:rStyle w:val="Hipervnculo"/>
                <w:b/>
                <w:bCs/>
                <w:noProof/>
              </w:rPr>
              <w:t>2.3.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Justificación</w:t>
            </w:r>
            <w:r>
              <w:rPr>
                <w:noProof/>
                <w:webHidden/>
              </w:rPr>
              <w:tab/>
            </w:r>
            <w:r>
              <w:rPr>
                <w:noProof/>
                <w:webHidden/>
              </w:rPr>
              <w:fldChar w:fldCharType="begin"/>
            </w:r>
            <w:r>
              <w:rPr>
                <w:noProof/>
                <w:webHidden/>
              </w:rPr>
              <w:instrText xml:space="preserve"> PAGEREF _Toc184637079 \h </w:instrText>
            </w:r>
            <w:r>
              <w:rPr>
                <w:noProof/>
                <w:webHidden/>
              </w:rPr>
            </w:r>
            <w:r>
              <w:rPr>
                <w:noProof/>
                <w:webHidden/>
              </w:rPr>
              <w:fldChar w:fldCharType="separate"/>
            </w:r>
            <w:r>
              <w:rPr>
                <w:noProof/>
                <w:webHidden/>
              </w:rPr>
              <w:t>5</w:t>
            </w:r>
            <w:r>
              <w:rPr>
                <w:noProof/>
                <w:webHidden/>
              </w:rPr>
              <w:fldChar w:fldCharType="end"/>
            </w:r>
          </w:hyperlink>
        </w:p>
        <w:p w14:paraId="438AD46E" w14:textId="773030EB"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0" w:history="1">
            <w:r w:rsidRPr="002A632C">
              <w:rPr>
                <w:rStyle w:val="Hipervnculo"/>
                <w:b/>
                <w:bCs/>
                <w:noProof/>
              </w:rPr>
              <w:t>2.4.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Problema de Investigación/Extensión/Docencia</w:t>
            </w:r>
            <w:r>
              <w:rPr>
                <w:noProof/>
                <w:webHidden/>
              </w:rPr>
              <w:tab/>
            </w:r>
            <w:r>
              <w:rPr>
                <w:noProof/>
                <w:webHidden/>
              </w:rPr>
              <w:fldChar w:fldCharType="begin"/>
            </w:r>
            <w:r>
              <w:rPr>
                <w:noProof/>
                <w:webHidden/>
              </w:rPr>
              <w:instrText xml:space="preserve"> PAGEREF _Toc184637080 \h </w:instrText>
            </w:r>
            <w:r>
              <w:rPr>
                <w:noProof/>
                <w:webHidden/>
              </w:rPr>
            </w:r>
            <w:r>
              <w:rPr>
                <w:noProof/>
                <w:webHidden/>
              </w:rPr>
              <w:fldChar w:fldCharType="separate"/>
            </w:r>
            <w:r>
              <w:rPr>
                <w:noProof/>
                <w:webHidden/>
              </w:rPr>
              <w:t>5</w:t>
            </w:r>
            <w:r>
              <w:rPr>
                <w:noProof/>
                <w:webHidden/>
              </w:rPr>
              <w:fldChar w:fldCharType="end"/>
            </w:r>
          </w:hyperlink>
        </w:p>
        <w:p w14:paraId="40045408" w14:textId="7C0803E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81" w:history="1">
            <w:r w:rsidRPr="002A632C">
              <w:rPr>
                <w:rStyle w:val="Hipervnculo"/>
                <w:b/>
                <w:bCs/>
                <w:noProof/>
                <w:lang w:val="es-MX"/>
              </w:rPr>
              <w:t>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Impactos de la Investigación</w:t>
            </w:r>
            <w:r>
              <w:rPr>
                <w:noProof/>
                <w:webHidden/>
              </w:rPr>
              <w:tab/>
            </w:r>
            <w:r>
              <w:rPr>
                <w:noProof/>
                <w:webHidden/>
              </w:rPr>
              <w:fldChar w:fldCharType="begin"/>
            </w:r>
            <w:r>
              <w:rPr>
                <w:noProof/>
                <w:webHidden/>
              </w:rPr>
              <w:instrText xml:space="preserve"> PAGEREF _Toc184637081 \h </w:instrText>
            </w:r>
            <w:r>
              <w:rPr>
                <w:noProof/>
                <w:webHidden/>
              </w:rPr>
            </w:r>
            <w:r>
              <w:rPr>
                <w:noProof/>
                <w:webHidden/>
              </w:rPr>
              <w:fldChar w:fldCharType="separate"/>
            </w:r>
            <w:r>
              <w:rPr>
                <w:noProof/>
                <w:webHidden/>
              </w:rPr>
              <w:t>6</w:t>
            </w:r>
            <w:r>
              <w:rPr>
                <w:noProof/>
                <w:webHidden/>
              </w:rPr>
              <w:fldChar w:fldCharType="end"/>
            </w:r>
          </w:hyperlink>
        </w:p>
        <w:p w14:paraId="0118891B" w14:textId="5F6AACC8"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2" w:history="1">
            <w:r w:rsidRPr="002A632C">
              <w:rPr>
                <w:rStyle w:val="Hipervnculo"/>
                <w:b/>
                <w:bCs/>
                <w:noProof/>
              </w:rPr>
              <w:t>3.1.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 general</w:t>
            </w:r>
            <w:r>
              <w:rPr>
                <w:noProof/>
                <w:webHidden/>
              </w:rPr>
              <w:tab/>
            </w:r>
            <w:r>
              <w:rPr>
                <w:noProof/>
                <w:webHidden/>
              </w:rPr>
              <w:fldChar w:fldCharType="begin"/>
            </w:r>
            <w:r>
              <w:rPr>
                <w:noProof/>
                <w:webHidden/>
              </w:rPr>
              <w:instrText xml:space="preserve"> PAGEREF _Toc184637082 \h </w:instrText>
            </w:r>
            <w:r>
              <w:rPr>
                <w:noProof/>
                <w:webHidden/>
              </w:rPr>
            </w:r>
            <w:r>
              <w:rPr>
                <w:noProof/>
                <w:webHidden/>
              </w:rPr>
              <w:fldChar w:fldCharType="separate"/>
            </w:r>
            <w:r>
              <w:rPr>
                <w:noProof/>
                <w:webHidden/>
              </w:rPr>
              <w:t>6</w:t>
            </w:r>
            <w:r>
              <w:rPr>
                <w:noProof/>
                <w:webHidden/>
              </w:rPr>
              <w:fldChar w:fldCharType="end"/>
            </w:r>
          </w:hyperlink>
        </w:p>
        <w:p w14:paraId="25508E40" w14:textId="23608B29"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3" w:history="1">
            <w:r w:rsidRPr="002A632C">
              <w:rPr>
                <w:rStyle w:val="Hipervnculo"/>
                <w:noProof/>
                <w:lang w:val="es-MX"/>
              </w:rPr>
              <w:t>3.2.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Objetivos Específicos</w:t>
            </w:r>
            <w:r>
              <w:rPr>
                <w:noProof/>
                <w:webHidden/>
              </w:rPr>
              <w:tab/>
            </w:r>
            <w:r>
              <w:rPr>
                <w:noProof/>
                <w:webHidden/>
              </w:rPr>
              <w:fldChar w:fldCharType="begin"/>
            </w:r>
            <w:r>
              <w:rPr>
                <w:noProof/>
                <w:webHidden/>
              </w:rPr>
              <w:instrText xml:space="preserve"> PAGEREF _Toc184637083 \h </w:instrText>
            </w:r>
            <w:r>
              <w:rPr>
                <w:noProof/>
                <w:webHidden/>
              </w:rPr>
            </w:r>
            <w:r>
              <w:rPr>
                <w:noProof/>
                <w:webHidden/>
              </w:rPr>
              <w:fldChar w:fldCharType="separate"/>
            </w:r>
            <w:r>
              <w:rPr>
                <w:noProof/>
                <w:webHidden/>
              </w:rPr>
              <w:t>6</w:t>
            </w:r>
            <w:r>
              <w:rPr>
                <w:noProof/>
                <w:webHidden/>
              </w:rPr>
              <w:fldChar w:fldCharType="end"/>
            </w:r>
          </w:hyperlink>
        </w:p>
        <w:p w14:paraId="1E6E04FF" w14:textId="75CD643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4" w:history="1">
            <w:r w:rsidRPr="002A632C">
              <w:rPr>
                <w:rStyle w:val="Hipervnculo"/>
                <w:b/>
                <w:bCs/>
                <w:noProof/>
              </w:rPr>
              <w:t>3.3.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Riesgos asociados a los objetivos específicos</w:t>
            </w:r>
            <w:r>
              <w:rPr>
                <w:noProof/>
                <w:webHidden/>
              </w:rPr>
              <w:tab/>
            </w:r>
            <w:r>
              <w:rPr>
                <w:noProof/>
                <w:webHidden/>
              </w:rPr>
              <w:fldChar w:fldCharType="begin"/>
            </w:r>
            <w:r>
              <w:rPr>
                <w:noProof/>
                <w:webHidden/>
              </w:rPr>
              <w:instrText xml:space="preserve"> PAGEREF _Toc184637084 \h </w:instrText>
            </w:r>
            <w:r>
              <w:rPr>
                <w:noProof/>
                <w:webHidden/>
              </w:rPr>
            </w:r>
            <w:r>
              <w:rPr>
                <w:noProof/>
                <w:webHidden/>
              </w:rPr>
              <w:fldChar w:fldCharType="separate"/>
            </w:r>
            <w:r>
              <w:rPr>
                <w:noProof/>
                <w:webHidden/>
              </w:rPr>
              <w:t>6</w:t>
            </w:r>
            <w:r>
              <w:rPr>
                <w:noProof/>
                <w:webHidden/>
              </w:rPr>
              <w:fldChar w:fldCharType="end"/>
            </w:r>
          </w:hyperlink>
        </w:p>
        <w:p w14:paraId="7DC25E25" w14:textId="72677B42"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5" w:history="1">
            <w:r w:rsidRPr="002A632C">
              <w:rPr>
                <w:rStyle w:val="Hipervnculo"/>
                <w:b/>
                <w:bCs/>
                <w:noProof/>
              </w:rPr>
              <w:t>3.4.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Duración:</w:t>
            </w:r>
            <w:r>
              <w:rPr>
                <w:noProof/>
                <w:webHidden/>
              </w:rPr>
              <w:tab/>
            </w:r>
            <w:r>
              <w:rPr>
                <w:noProof/>
                <w:webHidden/>
              </w:rPr>
              <w:fldChar w:fldCharType="begin"/>
            </w:r>
            <w:r>
              <w:rPr>
                <w:noProof/>
                <w:webHidden/>
              </w:rPr>
              <w:instrText xml:space="preserve"> PAGEREF _Toc184637085 \h </w:instrText>
            </w:r>
            <w:r>
              <w:rPr>
                <w:noProof/>
                <w:webHidden/>
              </w:rPr>
            </w:r>
            <w:r>
              <w:rPr>
                <w:noProof/>
                <w:webHidden/>
              </w:rPr>
              <w:fldChar w:fldCharType="separate"/>
            </w:r>
            <w:r>
              <w:rPr>
                <w:noProof/>
                <w:webHidden/>
              </w:rPr>
              <w:t>7</w:t>
            </w:r>
            <w:r>
              <w:rPr>
                <w:noProof/>
                <w:webHidden/>
              </w:rPr>
              <w:fldChar w:fldCharType="end"/>
            </w:r>
          </w:hyperlink>
        </w:p>
        <w:p w14:paraId="24A2C025" w14:textId="540DD3A3"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6" w:history="1">
            <w:r w:rsidRPr="002A632C">
              <w:rPr>
                <w:rStyle w:val="Hipervnculo"/>
                <w:b/>
                <w:bCs/>
                <w:noProof/>
              </w:rPr>
              <w:t>3.5.</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Metodología</w:t>
            </w:r>
            <w:r>
              <w:rPr>
                <w:noProof/>
                <w:webHidden/>
              </w:rPr>
              <w:tab/>
            </w:r>
            <w:r>
              <w:rPr>
                <w:noProof/>
                <w:webHidden/>
              </w:rPr>
              <w:fldChar w:fldCharType="begin"/>
            </w:r>
            <w:r>
              <w:rPr>
                <w:noProof/>
                <w:webHidden/>
              </w:rPr>
              <w:instrText xml:space="preserve"> PAGEREF _Toc184637086 \h </w:instrText>
            </w:r>
            <w:r>
              <w:rPr>
                <w:noProof/>
                <w:webHidden/>
              </w:rPr>
            </w:r>
            <w:r>
              <w:rPr>
                <w:noProof/>
                <w:webHidden/>
              </w:rPr>
              <w:fldChar w:fldCharType="separate"/>
            </w:r>
            <w:r>
              <w:rPr>
                <w:noProof/>
                <w:webHidden/>
              </w:rPr>
              <w:t>7</w:t>
            </w:r>
            <w:r>
              <w:rPr>
                <w:noProof/>
                <w:webHidden/>
              </w:rPr>
              <w:fldChar w:fldCharType="end"/>
            </w:r>
          </w:hyperlink>
        </w:p>
        <w:p w14:paraId="12B20FB4" w14:textId="11B9E7C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7" w:history="1">
            <w:r w:rsidRPr="002A632C">
              <w:rPr>
                <w:rStyle w:val="Hipervnculo"/>
                <w:b/>
                <w:bCs/>
                <w:noProof/>
              </w:rPr>
              <w:t>3.6.</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Productos Esperados</w:t>
            </w:r>
            <w:r>
              <w:rPr>
                <w:noProof/>
                <w:webHidden/>
              </w:rPr>
              <w:tab/>
            </w:r>
            <w:r>
              <w:rPr>
                <w:noProof/>
                <w:webHidden/>
              </w:rPr>
              <w:fldChar w:fldCharType="begin"/>
            </w:r>
            <w:r>
              <w:rPr>
                <w:noProof/>
                <w:webHidden/>
              </w:rPr>
              <w:instrText xml:space="preserve"> PAGEREF _Toc184637087 \h </w:instrText>
            </w:r>
            <w:r>
              <w:rPr>
                <w:noProof/>
                <w:webHidden/>
              </w:rPr>
            </w:r>
            <w:r>
              <w:rPr>
                <w:noProof/>
                <w:webHidden/>
              </w:rPr>
              <w:fldChar w:fldCharType="separate"/>
            </w:r>
            <w:r>
              <w:rPr>
                <w:noProof/>
                <w:webHidden/>
              </w:rPr>
              <w:t>7</w:t>
            </w:r>
            <w:r>
              <w:rPr>
                <w:noProof/>
                <w:webHidden/>
              </w:rPr>
              <w:fldChar w:fldCharType="end"/>
            </w:r>
          </w:hyperlink>
        </w:p>
        <w:p w14:paraId="54113213" w14:textId="51DAB6C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8" w:history="1">
            <w:r w:rsidRPr="002A632C">
              <w:rPr>
                <w:rStyle w:val="Hipervnculo"/>
                <w:b/>
                <w:bCs/>
                <w:noProof/>
              </w:rPr>
              <w:t>3.7.</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Palabras Clave</w:t>
            </w:r>
            <w:r>
              <w:rPr>
                <w:noProof/>
                <w:webHidden/>
              </w:rPr>
              <w:tab/>
            </w:r>
            <w:r>
              <w:rPr>
                <w:noProof/>
                <w:webHidden/>
              </w:rPr>
              <w:fldChar w:fldCharType="begin"/>
            </w:r>
            <w:r>
              <w:rPr>
                <w:noProof/>
                <w:webHidden/>
              </w:rPr>
              <w:instrText xml:space="preserve"> PAGEREF _Toc184637088 \h </w:instrText>
            </w:r>
            <w:r>
              <w:rPr>
                <w:noProof/>
                <w:webHidden/>
              </w:rPr>
            </w:r>
            <w:r>
              <w:rPr>
                <w:noProof/>
                <w:webHidden/>
              </w:rPr>
              <w:fldChar w:fldCharType="separate"/>
            </w:r>
            <w:r>
              <w:rPr>
                <w:noProof/>
                <w:webHidden/>
              </w:rPr>
              <w:t>7</w:t>
            </w:r>
            <w:r>
              <w:rPr>
                <w:noProof/>
                <w:webHidden/>
              </w:rPr>
              <w:fldChar w:fldCharType="end"/>
            </w:r>
          </w:hyperlink>
        </w:p>
        <w:p w14:paraId="32BAD9E5" w14:textId="6E1B7607"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9" w:history="1">
            <w:r w:rsidRPr="002A632C">
              <w:rPr>
                <w:rStyle w:val="Hipervnculo"/>
                <w:b/>
                <w:bCs/>
                <w:noProof/>
              </w:rPr>
              <w:t>3.8.</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 de Desarrollo Sostenible (ODS)</w:t>
            </w:r>
            <w:r>
              <w:rPr>
                <w:noProof/>
                <w:webHidden/>
              </w:rPr>
              <w:tab/>
            </w:r>
            <w:r>
              <w:rPr>
                <w:noProof/>
                <w:webHidden/>
              </w:rPr>
              <w:fldChar w:fldCharType="begin"/>
            </w:r>
            <w:r>
              <w:rPr>
                <w:noProof/>
                <w:webHidden/>
              </w:rPr>
              <w:instrText xml:space="preserve"> PAGEREF _Toc184637089 \h </w:instrText>
            </w:r>
            <w:r>
              <w:rPr>
                <w:noProof/>
                <w:webHidden/>
              </w:rPr>
            </w:r>
            <w:r>
              <w:rPr>
                <w:noProof/>
                <w:webHidden/>
              </w:rPr>
              <w:fldChar w:fldCharType="separate"/>
            </w:r>
            <w:r>
              <w:rPr>
                <w:noProof/>
                <w:webHidden/>
              </w:rPr>
              <w:t>8</w:t>
            </w:r>
            <w:r>
              <w:rPr>
                <w:noProof/>
                <w:webHidden/>
              </w:rPr>
              <w:fldChar w:fldCharType="end"/>
            </w:r>
          </w:hyperlink>
        </w:p>
        <w:p w14:paraId="4545FB9C" w14:textId="7655977D"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0" w:history="1">
            <w:r w:rsidRPr="002A632C">
              <w:rPr>
                <w:rStyle w:val="Hipervnculo"/>
                <w:b/>
                <w:bCs/>
                <w:noProof/>
              </w:rPr>
              <w:t>3.9.</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Eje de planes</w:t>
            </w:r>
            <w:r>
              <w:rPr>
                <w:noProof/>
                <w:webHidden/>
              </w:rPr>
              <w:tab/>
            </w:r>
            <w:r>
              <w:rPr>
                <w:noProof/>
                <w:webHidden/>
              </w:rPr>
              <w:fldChar w:fldCharType="begin"/>
            </w:r>
            <w:r>
              <w:rPr>
                <w:noProof/>
                <w:webHidden/>
              </w:rPr>
              <w:instrText xml:space="preserve"> PAGEREF _Toc184637090 \h </w:instrText>
            </w:r>
            <w:r>
              <w:rPr>
                <w:noProof/>
                <w:webHidden/>
              </w:rPr>
            </w:r>
            <w:r>
              <w:rPr>
                <w:noProof/>
                <w:webHidden/>
              </w:rPr>
              <w:fldChar w:fldCharType="separate"/>
            </w:r>
            <w:r>
              <w:rPr>
                <w:noProof/>
                <w:webHidden/>
              </w:rPr>
              <w:t>8</w:t>
            </w:r>
            <w:r>
              <w:rPr>
                <w:noProof/>
                <w:webHidden/>
              </w:rPr>
              <w:fldChar w:fldCharType="end"/>
            </w:r>
          </w:hyperlink>
        </w:p>
        <w:p w14:paraId="28D26C36" w14:textId="48B3299C"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1" w:history="1">
            <w:r w:rsidRPr="002A632C">
              <w:rPr>
                <w:rStyle w:val="Hipervnculo"/>
                <w:b/>
                <w:bCs/>
                <w:noProof/>
              </w:rPr>
              <w:t>3.10.</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Estrategia de Difusión y Transferencia de Conocimiento</w:t>
            </w:r>
            <w:r>
              <w:rPr>
                <w:noProof/>
                <w:webHidden/>
              </w:rPr>
              <w:tab/>
            </w:r>
            <w:r>
              <w:rPr>
                <w:noProof/>
                <w:webHidden/>
              </w:rPr>
              <w:fldChar w:fldCharType="begin"/>
            </w:r>
            <w:r>
              <w:rPr>
                <w:noProof/>
                <w:webHidden/>
              </w:rPr>
              <w:instrText xml:space="preserve"> PAGEREF _Toc184637091 \h </w:instrText>
            </w:r>
            <w:r>
              <w:rPr>
                <w:noProof/>
                <w:webHidden/>
              </w:rPr>
            </w:r>
            <w:r>
              <w:rPr>
                <w:noProof/>
                <w:webHidden/>
              </w:rPr>
              <w:fldChar w:fldCharType="separate"/>
            </w:r>
            <w:r>
              <w:rPr>
                <w:noProof/>
                <w:webHidden/>
              </w:rPr>
              <w:t>9</w:t>
            </w:r>
            <w:r>
              <w:rPr>
                <w:noProof/>
                <w:webHidden/>
              </w:rPr>
              <w:fldChar w:fldCharType="end"/>
            </w:r>
          </w:hyperlink>
        </w:p>
        <w:p w14:paraId="2B8E139C" w14:textId="0E4101AE"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2" w:history="1">
            <w:r w:rsidRPr="002A632C">
              <w:rPr>
                <w:rStyle w:val="Hipervnculo"/>
                <w:b/>
                <w:bCs/>
                <w:noProof/>
              </w:rPr>
              <w:t>3.11.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Personas Proyectistas</w:t>
            </w:r>
            <w:r>
              <w:rPr>
                <w:noProof/>
                <w:webHidden/>
              </w:rPr>
              <w:tab/>
            </w:r>
            <w:r>
              <w:rPr>
                <w:noProof/>
                <w:webHidden/>
              </w:rPr>
              <w:fldChar w:fldCharType="begin"/>
            </w:r>
            <w:r>
              <w:rPr>
                <w:noProof/>
                <w:webHidden/>
              </w:rPr>
              <w:instrText xml:space="preserve"> PAGEREF _Toc184637092 \h </w:instrText>
            </w:r>
            <w:r>
              <w:rPr>
                <w:noProof/>
                <w:webHidden/>
              </w:rPr>
            </w:r>
            <w:r>
              <w:rPr>
                <w:noProof/>
                <w:webHidden/>
              </w:rPr>
              <w:fldChar w:fldCharType="separate"/>
            </w:r>
            <w:r>
              <w:rPr>
                <w:noProof/>
                <w:webHidden/>
              </w:rPr>
              <w:t>9</w:t>
            </w:r>
            <w:r>
              <w:rPr>
                <w:noProof/>
                <w:webHidden/>
              </w:rPr>
              <w:fldChar w:fldCharType="end"/>
            </w:r>
          </w:hyperlink>
        </w:p>
        <w:p w14:paraId="0492FFCC" w14:textId="5098D4C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3" w:history="1">
            <w:r w:rsidRPr="002A632C">
              <w:rPr>
                <w:rStyle w:val="Hipervnculo"/>
                <w:b/>
                <w:bCs/>
                <w:noProof/>
                <w:lang w:val="es-MX"/>
              </w:rPr>
              <w:t>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Vinculación Estudiantil y Otros</w:t>
            </w:r>
            <w:r>
              <w:rPr>
                <w:noProof/>
                <w:webHidden/>
              </w:rPr>
              <w:tab/>
            </w:r>
            <w:r>
              <w:rPr>
                <w:noProof/>
                <w:webHidden/>
              </w:rPr>
              <w:fldChar w:fldCharType="begin"/>
            </w:r>
            <w:r>
              <w:rPr>
                <w:noProof/>
                <w:webHidden/>
              </w:rPr>
              <w:instrText xml:space="preserve"> PAGEREF _Toc184637093 \h </w:instrText>
            </w:r>
            <w:r>
              <w:rPr>
                <w:noProof/>
                <w:webHidden/>
              </w:rPr>
            </w:r>
            <w:r>
              <w:rPr>
                <w:noProof/>
                <w:webHidden/>
              </w:rPr>
              <w:fldChar w:fldCharType="separate"/>
            </w:r>
            <w:r>
              <w:rPr>
                <w:noProof/>
                <w:webHidden/>
              </w:rPr>
              <w:t>9</w:t>
            </w:r>
            <w:r>
              <w:rPr>
                <w:noProof/>
                <w:webHidden/>
              </w:rPr>
              <w:fldChar w:fldCharType="end"/>
            </w:r>
          </w:hyperlink>
        </w:p>
        <w:p w14:paraId="166BEA76" w14:textId="1BB1E98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4" w:history="1">
            <w:r w:rsidRPr="002A632C">
              <w:rPr>
                <w:rStyle w:val="Hipervnculo"/>
                <w:b/>
                <w:bCs/>
                <w:noProof/>
              </w:rPr>
              <w:t>4.1.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Líneas de Investigación y Extensión de la ECEN</w:t>
            </w:r>
            <w:r>
              <w:rPr>
                <w:noProof/>
                <w:webHidden/>
              </w:rPr>
              <w:tab/>
            </w:r>
            <w:r>
              <w:rPr>
                <w:noProof/>
                <w:webHidden/>
              </w:rPr>
              <w:fldChar w:fldCharType="begin"/>
            </w:r>
            <w:r>
              <w:rPr>
                <w:noProof/>
                <w:webHidden/>
              </w:rPr>
              <w:instrText xml:space="preserve"> PAGEREF _Toc184637094 \h </w:instrText>
            </w:r>
            <w:r>
              <w:rPr>
                <w:noProof/>
                <w:webHidden/>
              </w:rPr>
            </w:r>
            <w:r>
              <w:rPr>
                <w:noProof/>
                <w:webHidden/>
              </w:rPr>
              <w:fldChar w:fldCharType="separate"/>
            </w:r>
            <w:r>
              <w:rPr>
                <w:noProof/>
                <w:webHidden/>
              </w:rPr>
              <w:t>10</w:t>
            </w:r>
            <w:r>
              <w:rPr>
                <w:noProof/>
                <w:webHidden/>
              </w:rPr>
              <w:fldChar w:fldCharType="end"/>
            </w:r>
          </w:hyperlink>
        </w:p>
        <w:p w14:paraId="450E70EE" w14:textId="6C018C3C"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5" w:history="1">
            <w:r w:rsidRPr="002A632C">
              <w:rPr>
                <w:rStyle w:val="Hipervnculo"/>
                <w:b/>
                <w:bCs/>
                <w:noProof/>
              </w:rPr>
              <w:t>4.2.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Línea de investigación y extensión correspondiente al o los programas o carreras participantes.</w:t>
            </w:r>
            <w:r>
              <w:rPr>
                <w:noProof/>
                <w:webHidden/>
              </w:rPr>
              <w:tab/>
            </w:r>
            <w:r>
              <w:rPr>
                <w:noProof/>
                <w:webHidden/>
              </w:rPr>
              <w:fldChar w:fldCharType="begin"/>
            </w:r>
            <w:r>
              <w:rPr>
                <w:noProof/>
                <w:webHidden/>
              </w:rPr>
              <w:instrText xml:space="preserve"> PAGEREF _Toc184637095 \h </w:instrText>
            </w:r>
            <w:r>
              <w:rPr>
                <w:noProof/>
                <w:webHidden/>
              </w:rPr>
            </w:r>
            <w:r>
              <w:rPr>
                <w:noProof/>
                <w:webHidden/>
              </w:rPr>
              <w:fldChar w:fldCharType="separate"/>
            </w:r>
            <w:r>
              <w:rPr>
                <w:noProof/>
                <w:webHidden/>
              </w:rPr>
              <w:t>10</w:t>
            </w:r>
            <w:r>
              <w:rPr>
                <w:noProof/>
                <w:webHidden/>
              </w:rPr>
              <w:fldChar w:fldCharType="end"/>
            </w:r>
          </w:hyperlink>
        </w:p>
        <w:p w14:paraId="560F3FEA" w14:textId="31990033"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6" w:history="1">
            <w:r w:rsidRPr="002A632C">
              <w:rPr>
                <w:rStyle w:val="Hipervnculo"/>
                <w:b/>
                <w:bCs/>
                <w:noProof/>
                <w:lang w:val="es-MX"/>
              </w:rPr>
              <w:t>5.</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Cronograma</w:t>
            </w:r>
            <w:r>
              <w:rPr>
                <w:noProof/>
                <w:webHidden/>
              </w:rPr>
              <w:tab/>
            </w:r>
            <w:r>
              <w:rPr>
                <w:noProof/>
                <w:webHidden/>
              </w:rPr>
              <w:fldChar w:fldCharType="begin"/>
            </w:r>
            <w:r>
              <w:rPr>
                <w:noProof/>
                <w:webHidden/>
              </w:rPr>
              <w:instrText xml:space="preserve"> PAGEREF _Toc184637096 \h </w:instrText>
            </w:r>
            <w:r>
              <w:rPr>
                <w:noProof/>
                <w:webHidden/>
              </w:rPr>
            </w:r>
            <w:r>
              <w:rPr>
                <w:noProof/>
                <w:webHidden/>
              </w:rPr>
              <w:fldChar w:fldCharType="separate"/>
            </w:r>
            <w:r>
              <w:rPr>
                <w:noProof/>
                <w:webHidden/>
              </w:rPr>
              <w:t>10</w:t>
            </w:r>
            <w:r>
              <w:rPr>
                <w:noProof/>
                <w:webHidden/>
              </w:rPr>
              <w:fldChar w:fldCharType="end"/>
            </w:r>
          </w:hyperlink>
        </w:p>
        <w:p w14:paraId="2213CB9A" w14:textId="5263444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7" w:history="1">
            <w:r w:rsidRPr="002A632C">
              <w:rPr>
                <w:rStyle w:val="Hipervnculo"/>
                <w:b/>
                <w:bCs/>
                <w:noProof/>
                <w:lang w:val="es-MX"/>
              </w:rPr>
              <w:t>6.</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Financiamiento y Presupuesto</w:t>
            </w:r>
            <w:r>
              <w:rPr>
                <w:noProof/>
                <w:webHidden/>
              </w:rPr>
              <w:tab/>
            </w:r>
            <w:r>
              <w:rPr>
                <w:noProof/>
                <w:webHidden/>
              </w:rPr>
              <w:fldChar w:fldCharType="begin"/>
            </w:r>
            <w:r>
              <w:rPr>
                <w:noProof/>
                <w:webHidden/>
              </w:rPr>
              <w:instrText xml:space="preserve"> PAGEREF _Toc184637097 \h </w:instrText>
            </w:r>
            <w:r>
              <w:rPr>
                <w:noProof/>
                <w:webHidden/>
              </w:rPr>
            </w:r>
            <w:r>
              <w:rPr>
                <w:noProof/>
                <w:webHidden/>
              </w:rPr>
              <w:fldChar w:fldCharType="separate"/>
            </w:r>
            <w:r>
              <w:rPr>
                <w:noProof/>
                <w:webHidden/>
              </w:rPr>
              <w:t>10</w:t>
            </w:r>
            <w:r>
              <w:rPr>
                <w:noProof/>
                <w:webHidden/>
              </w:rPr>
              <w:fldChar w:fldCharType="end"/>
            </w:r>
          </w:hyperlink>
        </w:p>
        <w:p w14:paraId="6C769362" w14:textId="1EC0B9F9"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8" w:history="1">
            <w:r w:rsidRPr="002A632C">
              <w:rPr>
                <w:rStyle w:val="Hipervnculo"/>
                <w:b/>
                <w:bCs/>
                <w:noProof/>
                <w:lang w:val="es-MX"/>
              </w:rPr>
              <w:t>7.</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Estrategias de Seguimiento</w:t>
            </w:r>
            <w:r>
              <w:rPr>
                <w:noProof/>
                <w:webHidden/>
              </w:rPr>
              <w:tab/>
            </w:r>
            <w:r>
              <w:rPr>
                <w:noProof/>
                <w:webHidden/>
              </w:rPr>
              <w:fldChar w:fldCharType="begin"/>
            </w:r>
            <w:r>
              <w:rPr>
                <w:noProof/>
                <w:webHidden/>
              </w:rPr>
              <w:instrText xml:space="preserve"> PAGEREF _Toc184637098 \h </w:instrText>
            </w:r>
            <w:r>
              <w:rPr>
                <w:noProof/>
                <w:webHidden/>
              </w:rPr>
            </w:r>
            <w:r>
              <w:rPr>
                <w:noProof/>
                <w:webHidden/>
              </w:rPr>
              <w:fldChar w:fldCharType="separate"/>
            </w:r>
            <w:r>
              <w:rPr>
                <w:noProof/>
                <w:webHidden/>
              </w:rPr>
              <w:t>11</w:t>
            </w:r>
            <w:r>
              <w:rPr>
                <w:noProof/>
                <w:webHidden/>
              </w:rPr>
              <w:fldChar w:fldCharType="end"/>
            </w:r>
          </w:hyperlink>
        </w:p>
        <w:p w14:paraId="1C00F889" w14:textId="38EC4D18"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9" w:history="1">
            <w:r w:rsidRPr="002A632C">
              <w:rPr>
                <w:rStyle w:val="Hipervnculo"/>
                <w:b/>
                <w:bCs/>
                <w:noProof/>
                <w:lang w:val="es-MX"/>
              </w:rPr>
              <w:t>8.</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Bibliografía</w:t>
            </w:r>
            <w:r>
              <w:rPr>
                <w:noProof/>
                <w:webHidden/>
              </w:rPr>
              <w:tab/>
            </w:r>
            <w:r>
              <w:rPr>
                <w:noProof/>
                <w:webHidden/>
              </w:rPr>
              <w:fldChar w:fldCharType="begin"/>
            </w:r>
            <w:r>
              <w:rPr>
                <w:noProof/>
                <w:webHidden/>
              </w:rPr>
              <w:instrText xml:space="preserve"> PAGEREF _Toc184637099 \h </w:instrText>
            </w:r>
            <w:r>
              <w:rPr>
                <w:noProof/>
                <w:webHidden/>
              </w:rPr>
            </w:r>
            <w:r>
              <w:rPr>
                <w:noProof/>
                <w:webHidden/>
              </w:rPr>
              <w:fldChar w:fldCharType="separate"/>
            </w:r>
            <w:r>
              <w:rPr>
                <w:noProof/>
                <w:webHidden/>
              </w:rPr>
              <w:t>11</w:t>
            </w:r>
            <w:r>
              <w:rPr>
                <w:noProof/>
                <w:webHidden/>
              </w:rPr>
              <w:fldChar w:fldCharType="end"/>
            </w:r>
          </w:hyperlink>
        </w:p>
        <w:p w14:paraId="6C4B62D4" w14:textId="29DBADEB"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100" w:history="1">
            <w:r w:rsidRPr="002A632C">
              <w:rPr>
                <w:rStyle w:val="Hipervnculo"/>
                <w:b/>
                <w:bCs/>
                <w:noProof/>
                <w:lang w:val="es-MX"/>
              </w:rPr>
              <w:t>9.</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Anexos</w:t>
            </w:r>
            <w:r>
              <w:rPr>
                <w:noProof/>
                <w:webHidden/>
              </w:rPr>
              <w:tab/>
            </w:r>
            <w:r>
              <w:rPr>
                <w:noProof/>
                <w:webHidden/>
              </w:rPr>
              <w:fldChar w:fldCharType="begin"/>
            </w:r>
            <w:r>
              <w:rPr>
                <w:noProof/>
                <w:webHidden/>
              </w:rPr>
              <w:instrText xml:space="preserve"> PAGEREF _Toc184637100 \h </w:instrText>
            </w:r>
            <w:r>
              <w:rPr>
                <w:noProof/>
                <w:webHidden/>
              </w:rPr>
            </w:r>
            <w:r>
              <w:rPr>
                <w:noProof/>
                <w:webHidden/>
              </w:rPr>
              <w:fldChar w:fldCharType="separate"/>
            </w:r>
            <w:r>
              <w:rPr>
                <w:noProof/>
                <w:webHidden/>
              </w:rPr>
              <w:t>13</w:t>
            </w:r>
            <w:r>
              <w:rPr>
                <w:noProof/>
                <w:webHidden/>
              </w:rPr>
              <w:fldChar w:fldCharType="end"/>
            </w:r>
          </w:hyperlink>
        </w:p>
        <w:p w14:paraId="231B4EA9" w14:textId="1C4D8BFB" w:rsidR="002E2074" w:rsidRDefault="002E2074">
          <w:pPr>
            <w:pStyle w:val="TDC2"/>
            <w:tabs>
              <w:tab w:val="right" w:leader="dot" w:pos="10070"/>
            </w:tabs>
            <w:rPr>
              <w:rFonts w:asciiTheme="minorHAnsi" w:eastAsiaTheme="minorEastAsia" w:hAnsiTheme="minorHAnsi" w:cstheme="minorBidi"/>
              <w:noProof/>
              <w:kern w:val="2"/>
              <w:lang w:val="es-CR" w:eastAsia="es-MX"/>
              <w14:ligatures w14:val="standardContextual"/>
            </w:rPr>
          </w:pPr>
          <w:hyperlink w:anchor="_Toc184637101" w:history="1">
            <w:r w:rsidRPr="002A632C">
              <w:rPr>
                <w:rStyle w:val="Hipervnculo"/>
                <w:b/>
                <w:bCs/>
                <w:noProof/>
                <w:lang w:val="es-MX"/>
              </w:rPr>
              <w:t>Lista completa de subpartidas.</w:t>
            </w:r>
            <w:r>
              <w:rPr>
                <w:noProof/>
                <w:webHidden/>
              </w:rPr>
              <w:tab/>
            </w:r>
            <w:r>
              <w:rPr>
                <w:noProof/>
                <w:webHidden/>
              </w:rPr>
              <w:fldChar w:fldCharType="begin"/>
            </w:r>
            <w:r>
              <w:rPr>
                <w:noProof/>
                <w:webHidden/>
              </w:rPr>
              <w:instrText xml:space="preserve"> PAGEREF _Toc184637101 \h </w:instrText>
            </w:r>
            <w:r>
              <w:rPr>
                <w:noProof/>
                <w:webHidden/>
              </w:rPr>
            </w:r>
            <w:r>
              <w:rPr>
                <w:noProof/>
                <w:webHidden/>
              </w:rPr>
              <w:fldChar w:fldCharType="separate"/>
            </w:r>
            <w:r>
              <w:rPr>
                <w:noProof/>
                <w:webHidden/>
              </w:rPr>
              <w:t>13</w:t>
            </w:r>
            <w:r>
              <w:rPr>
                <w:noProof/>
                <w:webHidden/>
              </w:rPr>
              <w:fldChar w:fldCharType="end"/>
            </w:r>
          </w:hyperlink>
        </w:p>
        <w:p w14:paraId="3B6E3C1F" w14:textId="69A575BF" w:rsidR="0066325B" w:rsidRPr="000F78F8" w:rsidRDefault="0066325B" w:rsidP="00A80B76">
          <w:pPr>
            <w:rPr>
              <w:sz w:val="22"/>
              <w:szCs w:val="22"/>
            </w:rPr>
          </w:pPr>
          <w:r w:rsidRPr="000F78F8">
            <w:rPr>
              <w:sz w:val="22"/>
              <w:szCs w:val="22"/>
            </w:rPr>
            <w:fldChar w:fldCharType="end"/>
          </w:r>
        </w:p>
      </w:sdtContent>
    </w:sdt>
    <w:p w14:paraId="67614A23" w14:textId="3134FDD3" w:rsidR="00970411" w:rsidRPr="000F78F8" w:rsidRDefault="00970411" w:rsidP="00A80B76">
      <w:pPr>
        <w:rPr>
          <w:b/>
          <w:sz w:val="22"/>
          <w:szCs w:val="22"/>
          <w:lang w:val="es-MX" w:eastAsia="en-US"/>
        </w:rPr>
      </w:pPr>
    </w:p>
    <w:p w14:paraId="76FE9C75" w14:textId="3E31B5E8" w:rsidR="0066325B" w:rsidRPr="000F78F8" w:rsidRDefault="0066325B" w:rsidP="006A6A7B">
      <w:pPr>
        <w:pStyle w:val="Ttulo1"/>
        <w:jc w:val="center"/>
        <w:rPr>
          <w:rFonts w:ascii="Times New Roman" w:hAnsi="Times New Roman" w:cs="Times New Roman"/>
          <w:b/>
          <w:bCs/>
          <w:color w:val="auto"/>
          <w:sz w:val="40"/>
          <w:szCs w:val="40"/>
          <w:lang w:val="es-MX"/>
        </w:rPr>
      </w:pPr>
      <w:bookmarkStart w:id="0" w:name="_Toc184637071"/>
      <w:r w:rsidRPr="000F78F8">
        <w:rPr>
          <w:rFonts w:ascii="Times New Roman" w:hAnsi="Times New Roman" w:cs="Times New Roman"/>
          <w:b/>
          <w:bCs/>
          <w:color w:val="auto"/>
          <w:sz w:val="40"/>
          <w:szCs w:val="40"/>
          <w:lang w:val="es-MX"/>
        </w:rPr>
        <w:t>Proyecto de Investigación, Extensión y/o Docencia</w:t>
      </w:r>
      <w:bookmarkEnd w:id="0"/>
    </w:p>
    <w:p w14:paraId="2B56AC0E" w14:textId="2029D1FB" w:rsidR="000F78F8" w:rsidRDefault="000F78F8" w:rsidP="000F78F8">
      <w:pPr>
        <w:rPr>
          <w:bCs/>
          <w:color w:val="FF0000"/>
          <w:lang w:val="es-MX"/>
        </w:rPr>
      </w:pPr>
      <w:r>
        <w:rPr>
          <w:noProof/>
        </w:rPr>
        <mc:AlternateContent>
          <mc:Choice Requires="wps">
            <w:drawing>
              <wp:anchor distT="0" distB="0" distL="114300" distR="114300" simplePos="0" relativeHeight="251669504" behindDoc="0" locked="0" layoutInCell="1" allowOverlap="1" wp14:anchorId="3A1AA432" wp14:editId="2051437F">
                <wp:simplePos x="0" y="0"/>
                <wp:positionH relativeFrom="column">
                  <wp:posOffset>0</wp:posOffset>
                </wp:positionH>
                <wp:positionV relativeFrom="paragraph">
                  <wp:posOffset>243205</wp:posOffset>
                </wp:positionV>
                <wp:extent cx="6600825" cy="855980"/>
                <wp:effectExtent l="0" t="0" r="28575" b="20320"/>
                <wp:wrapSquare wrapText="bothSides"/>
                <wp:docPr id="1" name="Text Box 1"/>
                <wp:cNvGraphicFramePr/>
                <a:graphic xmlns:a="http://schemas.openxmlformats.org/drawingml/2006/main">
                  <a:graphicData uri="http://schemas.microsoft.com/office/word/2010/wordprocessingShape">
                    <wps:wsp>
                      <wps:cNvSpPr txBox="1"/>
                      <wps:spPr>
                        <a:xfrm>
                          <a:off x="0" y="0"/>
                          <a:ext cx="6600825" cy="855980"/>
                        </a:xfrm>
                        <a:prstGeom prst="rect">
                          <a:avLst/>
                        </a:prstGeom>
                        <a:noFill/>
                        <a:ln w="6350">
                          <a:solidFill>
                            <a:schemeClr val="bg1"/>
                          </a:solidFill>
                        </a:ln>
                      </wps:spPr>
                      <wps:txb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A432" id="_x0000_t202" coordsize="21600,21600" o:spt="202" path="m,l,21600r21600,l21600,xe">
                <v:stroke joinstyle="miter"/>
                <v:path gradientshapeok="t" o:connecttype="rect"/>
              </v:shapetype>
              <v:shape id="Text Box 1" o:spid="_x0000_s1026" type="#_x0000_t202" style="position:absolute;margin-left:0;margin-top:19.15pt;width:519.75pt;height:6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" filled="f" strokecolor="white [3212]" strokeweight=".5pt">
                <v:textbo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v:textbox>
                <w10:wrap type="square"/>
              </v:shape>
            </w:pict>
          </mc:Fallback>
        </mc:AlternateContent>
      </w:r>
    </w:p>
    <w:p w14:paraId="20982550" w14:textId="769A7FE8" w:rsidR="000F78F8" w:rsidRPr="000F78F8" w:rsidRDefault="000F78F8" w:rsidP="000F78F8">
      <w:pPr>
        <w:rPr>
          <w:bCs/>
          <w:color w:val="FF0000"/>
          <w:lang w:val="es-MX"/>
        </w:rPr>
      </w:pPr>
    </w:p>
    <w:p w14:paraId="04DD8A64" w14:textId="33327EF8" w:rsidR="006614EF" w:rsidRPr="000D2660" w:rsidRDefault="006614EF" w:rsidP="00AB2ACF">
      <w:pPr>
        <w:pStyle w:val="Prrafodelista"/>
        <w:spacing w:after="0" w:line="240" w:lineRule="auto"/>
        <w:ind w:left="142"/>
        <w:rPr>
          <w:rFonts w:ascii="Times New Roman" w:hAnsi="Times New Roman"/>
          <w:bCs/>
          <w:color w:val="00B0F0"/>
          <w:lang w:val="es-MX"/>
        </w:rPr>
      </w:pPr>
      <w:r w:rsidRPr="000D2660">
        <w:rPr>
          <w:rFonts w:ascii="Times New Roman" w:hAnsi="Times New Roman"/>
          <w:bCs/>
          <w:color w:val="00B0F0"/>
          <w:lang w:val="es-MX"/>
        </w:rPr>
        <w:t xml:space="preserve">A </w:t>
      </w:r>
      <w:r w:rsidR="00970411" w:rsidRPr="000D2660">
        <w:rPr>
          <w:rFonts w:ascii="Times New Roman" w:hAnsi="Times New Roman"/>
          <w:bCs/>
          <w:color w:val="00B0F0"/>
          <w:lang w:val="es-MX"/>
        </w:rPr>
        <w:t>continuación,</w:t>
      </w:r>
      <w:r w:rsidRPr="000D2660">
        <w:rPr>
          <w:rFonts w:ascii="Times New Roman" w:hAnsi="Times New Roman"/>
          <w:bCs/>
          <w:color w:val="00B0F0"/>
          <w:lang w:val="es-MX"/>
        </w:rPr>
        <w:t xml:space="preserve"> se detallan una serie de aspectos relacionados con su propuesta de investigación, por favor, leer detenidamente cada una de las consignas y responder de manera clara y concisa.</w:t>
      </w:r>
    </w:p>
    <w:p w14:paraId="5017A505" w14:textId="2FCF8D78" w:rsidR="0066325B" w:rsidRPr="000F78F8" w:rsidRDefault="0066325B"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 w:name="_Toc184637072"/>
      <w:r w:rsidRPr="000F78F8">
        <w:rPr>
          <w:rFonts w:ascii="Times New Roman" w:hAnsi="Times New Roman" w:cs="Times New Roman"/>
          <w:b/>
          <w:bCs/>
          <w:color w:val="auto"/>
          <w:sz w:val="36"/>
          <w:szCs w:val="36"/>
          <w:lang w:val="es-MX"/>
        </w:rPr>
        <w:t xml:space="preserve">Datos </w:t>
      </w:r>
      <w:r w:rsidR="000F78F8" w:rsidRPr="000F78F8">
        <w:rPr>
          <w:rFonts w:ascii="Times New Roman" w:hAnsi="Times New Roman" w:cs="Times New Roman"/>
          <w:b/>
          <w:bCs/>
          <w:color w:val="auto"/>
          <w:sz w:val="36"/>
          <w:szCs w:val="36"/>
        </w:rPr>
        <w:t>Generales</w:t>
      </w:r>
      <w:bookmarkEnd w:id="1"/>
    </w:p>
    <w:p w14:paraId="00DA0EEF" w14:textId="3233B18E" w:rsidR="0066325B" w:rsidRPr="000F78F8" w:rsidRDefault="0066325B" w:rsidP="00A80B76">
      <w:pPr>
        <w:pStyle w:val="Prrafodelista"/>
        <w:spacing w:after="0" w:line="240" w:lineRule="auto"/>
        <w:ind w:left="142"/>
        <w:jc w:val="both"/>
        <w:rPr>
          <w:rFonts w:ascii="Times New Roman" w:hAnsi="Times New Roman"/>
          <w:bCs/>
          <w:lang w:val="es-MX"/>
        </w:rPr>
      </w:pPr>
    </w:p>
    <w:p w14:paraId="042F7014" w14:textId="01BD5A72"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 w:name="_Toc184637073"/>
      <w:r w:rsidRPr="000F78F8">
        <w:rPr>
          <w:rFonts w:ascii="Times New Roman" w:hAnsi="Times New Roman" w:cs="Times New Roman"/>
          <w:b/>
          <w:bCs/>
          <w:color w:val="auto"/>
          <w:sz w:val="30"/>
          <w:szCs w:val="30"/>
        </w:rPr>
        <w:t>Título</w:t>
      </w:r>
      <w:bookmarkEnd w:id="2"/>
      <w:r w:rsidRPr="000F78F8">
        <w:rPr>
          <w:rFonts w:ascii="Times New Roman" w:hAnsi="Times New Roman" w:cs="Times New Roman"/>
          <w:b/>
          <w:bCs/>
          <w:color w:val="auto"/>
          <w:sz w:val="30"/>
          <w:szCs w:val="30"/>
        </w:rPr>
        <w:t xml:space="preserve"> </w:t>
      </w:r>
    </w:p>
    <w:tbl>
      <w:tblPr>
        <w:tblStyle w:val="Tablaconcuadrcula"/>
        <w:tblW w:w="0" w:type="auto"/>
        <w:tblInd w:w="142" w:type="dxa"/>
        <w:tblLook w:val="04A0" w:firstRow="1" w:lastRow="0" w:firstColumn="1" w:lastColumn="0" w:noHBand="0" w:noVBand="1"/>
      </w:tblPr>
      <w:tblGrid>
        <w:gridCol w:w="9928"/>
      </w:tblGrid>
      <w:tr w:rsidR="000F78F8" w14:paraId="51B7D0AE" w14:textId="77777777" w:rsidTr="000F78F8">
        <w:tc>
          <w:tcPr>
            <w:tcW w:w="9928" w:type="dxa"/>
            <w:tcBorders>
              <w:top w:val="single" w:sz="4" w:space="0" w:color="FFFFFF" w:themeColor="background1"/>
              <w:left w:val="single" w:sz="4" w:space="0" w:color="FFFFFF" w:themeColor="background1"/>
              <w:right w:val="single" w:sz="4" w:space="0" w:color="FFFFFF" w:themeColor="background1"/>
            </w:tcBorders>
          </w:tcPr>
          <w:p w14:paraId="46193FF7" w14:textId="7DEA48D8" w:rsidR="000F78F8" w:rsidRDefault="000F78F8" w:rsidP="000F78F8">
            <w:pPr>
              <w:pStyle w:val="Prrafodelista"/>
              <w:spacing w:after="0" w:line="240" w:lineRule="auto"/>
              <w:ind w:left="0"/>
              <w:jc w:val="both"/>
              <w:rPr>
                <w:rFonts w:ascii="Times New Roman" w:hAnsi="Times New Roman"/>
                <w:bCs/>
                <w:lang w:val="es-MX"/>
              </w:rPr>
            </w:pPr>
          </w:p>
        </w:tc>
      </w:tr>
      <w:tr w:rsidR="000F78F8" w14:paraId="62741D51" w14:textId="77777777" w:rsidTr="000F78F8">
        <w:tc>
          <w:tcPr>
            <w:tcW w:w="9928" w:type="dxa"/>
            <w:tcBorders>
              <w:left w:val="single" w:sz="4" w:space="0" w:color="FFFFFF" w:themeColor="background1"/>
              <w:right w:val="single" w:sz="4" w:space="0" w:color="FFFFFF" w:themeColor="background1"/>
            </w:tcBorders>
          </w:tcPr>
          <w:p w14:paraId="6DA15CDB" w14:textId="1FF98D1E" w:rsidR="000F78F8" w:rsidRDefault="000F78F8" w:rsidP="000F78F8">
            <w:pPr>
              <w:pStyle w:val="Prrafodelista"/>
              <w:spacing w:after="0" w:line="240" w:lineRule="auto"/>
              <w:ind w:left="0"/>
              <w:jc w:val="both"/>
              <w:rPr>
                <w:rFonts w:ascii="Times New Roman" w:hAnsi="Times New Roman"/>
                <w:bCs/>
                <w:lang w:val="es-MX"/>
              </w:rPr>
            </w:pPr>
          </w:p>
        </w:tc>
      </w:tr>
      <w:tr w:rsidR="000F78F8" w14:paraId="370F86F0" w14:textId="77777777" w:rsidTr="000F78F8">
        <w:tc>
          <w:tcPr>
            <w:tcW w:w="9928" w:type="dxa"/>
            <w:tcBorders>
              <w:left w:val="single" w:sz="4" w:space="0" w:color="FFFFFF" w:themeColor="background1"/>
              <w:right w:val="single" w:sz="4" w:space="0" w:color="FFFFFF" w:themeColor="background1"/>
            </w:tcBorders>
          </w:tcPr>
          <w:p w14:paraId="568B3F7D" w14:textId="43A77B1C" w:rsidR="000F78F8" w:rsidRDefault="000F78F8" w:rsidP="000F78F8">
            <w:pPr>
              <w:pStyle w:val="Prrafodelista"/>
              <w:spacing w:after="0" w:line="240" w:lineRule="auto"/>
              <w:ind w:left="0"/>
              <w:jc w:val="both"/>
              <w:rPr>
                <w:rFonts w:ascii="Times New Roman" w:hAnsi="Times New Roman"/>
                <w:bCs/>
                <w:lang w:val="es-MX"/>
              </w:rPr>
            </w:pPr>
          </w:p>
        </w:tc>
      </w:tr>
    </w:tbl>
    <w:p w14:paraId="254745B8" w14:textId="77777777" w:rsidR="000F78F8" w:rsidRDefault="000F78F8" w:rsidP="000F78F8">
      <w:pPr>
        <w:pStyle w:val="Prrafodelista"/>
        <w:spacing w:after="0" w:line="240" w:lineRule="auto"/>
        <w:ind w:left="142"/>
        <w:jc w:val="both"/>
        <w:rPr>
          <w:rFonts w:ascii="Times New Roman" w:hAnsi="Times New Roman"/>
          <w:bCs/>
          <w:lang w:val="es-MX"/>
        </w:rPr>
      </w:pPr>
    </w:p>
    <w:p w14:paraId="043F4EE7" w14:textId="77777777" w:rsidR="000F78F8" w:rsidRPr="000F78F8" w:rsidRDefault="000F78F8" w:rsidP="000F78F8">
      <w:pPr>
        <w:pStyle w:val="Prrafodelista"/>
        <w:spacing w:after="0" w:line="240" w:lineRule="auto"/>
        <w:ind w:left="142"/>
        <w:jc w:val="both"/>
        <w:rPr>
          <w:rFonts w:ascii="Times New Roman" w:hAnsi="Times New Roman"/>
          <w:bCs/>
          <w:lang w:val="es-MX"/>
        </w:rPr>
      </w:pPr>
    </w:p>
    <w:p w14:paraId="6006D761" w14:textId="4DAFC1CB"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3" w:name="_Toc184637074"/>
      <w:r w:rsidRPr="000F78F8">
        <w:rPr>
          <w:rFonts w:ascii="Times New Roman" w:hAnsi="Times New Roman" w:cs="Times New Roman"/>
          <w:b/>
          <w:bCs/>
          <w:color w:val="auto"/>
          <w:sz w:val="30"/>
          <w:szCs w:val="30"/>
        </w:rPr>
        <w:t xml:space="preserve">Área </w:t>
      </w:r>
      <w:r w:rsidR="003E73D7">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Pr="000F78F8">
        <w:rPr>
          <w:rFonts w:ascii="Times New Roman" w:hAnsi="Times New Roman" w:cs="Times New Roman"/>
          <w:b/>
          <w:bCs/>
          <w:color w:val="auto"/>
          <w:sz w:val="30"/>
          <w:szCs w:val="30"/>
        </w:rPr>
        <w:t xml:space="preserve">Acción </w:t>
      </w:r>
      <w:r w:rsidR="000F78F8" w:rsidRPr="000F78F8">
        <w:rPr>
          <w:rFonts w:ascii="Times New Roman" w:hAnsi="Times New Roman" w:cs="Times New Roman"/>
          <w:b/>
          <w:bCs/>
          <w:color w:val="auto"/>
          <w:sz w:val="30"/>
          <w:szCs w:val="30"/>
        </w:rPr>
        <w:t xml:space="preserve">Estratégica </w:t>
      </w:r>
      <w:r w:rsidR="003E73D7">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3E73D7">
        <w:rPr>
          <w:rFonts w:ascii="Times New Roman" w:hAnsi="Times New Roman" w:cs="Times New Roman"/>
          <w:b/>
          <w:bCs/>
          <w:color w:val="auto"/>
          <w:sz w:val="30"/>
          <w:szCs w:val="30"/>
        </w:rPr>
        <w:t>l</w:t>
      </w:r>
      <w:r w:rsidR="000F78F8" w:rsidRPr="000F78F8">
        <w:rPr>
          <w:rFonts w:ascii="Times New Roman" w:hAnsi="Times New Roman" w:cs="Times New Roman"/>
          <w:b/>
          <w:bCs/>
          <w:color w:val="auto"/>
          <w:sz w:val="30"/>
          <w:szCs w:val="30"/>
        </w:rPr>
        <w:t>a Propuesta</w:t>
      </w:r>
      <w:bookmarkEnd w:id="3"/>
    </w:p>
    <w:p w14:paraId="45404683" w14:textId="77777777" w:rsidR="0066325B" w:rsidRPr="000F78F8" w:rsidDel="006231D2" w:rsidRDefault="0066325B" w:rsidP="00A80B76">
      <w:pPr>
        <w:pStyle w:val="Prrafodelista"/>
        <w:spacing w:after="0" w:line="240" w:lineRule="auto"/>
        <w:ind w:left="142"/>
        <w:jc w:val="both"/>
        <w:rPr>
          <w:rFonts w:ascii="Times New Roman" w:hAnsi="Times New Roman"/>
          <w:b/>
          <w:lang w:val="es-MX"/>
        </w:rPr>
      </w:pPr>
    </w:p>
    <w:p w14:paraId="751DAF27" w14:textId="5C6C9584" w:rsidR="006231D2" w:rsidRPr="000D2660" w:rsidRDefault="00736F28" w:rsidP="00A80B76">
      <w:pPr>
        <w:jc w:val="both"/>
        <w:rPr>
          <w:b/>
          <w:color w:val="00B0F0"/>
          <w:sz w:val="22"/>
          <w:szCs w:val="22"/>
          <w:lang w:val="es-MX"/>
        </w:rPr>
      </w:pPr>
      <w:r w:rsidRPr="000D2660">
        <w:rPr>
          <w:bCs/>
          <w:color w:val="00B0F0"/>
          <w:sz w:val="22"/>
          <w:szCs w:val="22"/>
          <w:lang w:val="es-MX"/>
        </w:rPr>
        <w:t>Seleccione</w:t>
      </w:r>
      <w:r w:rsidR="006231D2" w:rsidRPr="000D2660">
        <w:rPr>
          <w:bCs/>
          <w:color w:val="00B0F0"/>
          <w:sz w:val="22"/>
          <w:szCs w:val="22"/>
          <w:lang w:val="es-MX"/>
        </w:rPr>
        <w:t xml:space="preserve"> el tipo de proyecto. Puede marcar más de una opción en caso de que sea un proyecto mixto</w:t>
      </w:r>
      <w:r w:rsidR="00AB2ACF" w:rsidRPr="000D2660">
        <w:rPr>
          <w:bCs/>
          <w:color w:val="00B0F0"/>
          <w:sz w:val="22"/>
          <w:szCs w:val="22"/>
          <w:lang w:val="es-MX"/>
        </w:rPr>
        <w:t xml:space="preserve"> </w:t>
      </w:r>
      <w:r w:rsidR="00AB2ACF" w:rsidRPr="000D2660">
        <w:rPr>
          <w:b/>
          <w:color w:val="00B0F0"/>
          <w:sz w:val="22"/>
          <w:szCs w:val="22"/>
          <w:lang w:val="es-MX"/>
        </w:rPr>
        <w:t>(indique que porcentaje se relaciona su proyecto)</w:t>
      </w:r>
      <w:r w:rsidR="00633116">
        <w:rPr>
          <w:b/>
          <w:color w:val="00B0F0"/>
          <w:sz w:val="22"/>
          <w:szCs w:val="22"/>
          <w:lang w:val="es-MX"/>
        </w:rPr>
        <w:t>.</w:t>
      </w:r>
      <w:r w:rsidR="0046708F">
        <w:rPr>
          <w:b/>
          <w:color w:val="00B0F0"/>
          <w:sz w:val="22"/>
          <w:szCs w:val="22"/>
          <w:lang w:val="es-MX"/>
        </w:rPr>
        <w:t xml:space="preserve"> </w:t>
      </w:r>
    </w:p>
    <w:p w14:paraId="64687035" w14:textId="6F48B81A" w:rsidR="00451BDF" w:rsidRPr="000F78F8" w:rsidRDefault="00AB2ACF" w:rsidP="00A80B76">
      <w:pPr>
        <w:pStyle w:val="Prrafodelista"/>
        <w:spacing w:after="0" w:line="240" w:lineRule="auto"/>
        <w:ind w:left="142"/>
        <w:jc w:val="both"/>
        <w:rPr>
          <w:rFonts w:ascii="Times New Roman" w:hAnsi="Times New Roman"/>
        </w:rPr>
      </w:pPr>
      <w:r w:rsidRPr="000F78F8">
        <w:rPr>
          <w:rFonts w:ascii="Times New Roman" w:hAnsi="Times New Roman"/>
        </w:rPr>
        <w:t xml:space="preserve"> </w:t>
      </w:r>
    </w:p>
    <w:tbl>
      <w:tblPr>
        <w:tblStyle w:val="Tablaconcuadrcula"/>
        <w:tblpPr w:leftFromText="141" w:rightFromText="141" w:vertAnchor="text" w:horzAnchor="margin" w:tblpXSpec="center" w:tblpY="98"/>
        <w:tblW w:w="0" w:type="auto"/>
        <w:shd w:val="clear" w:color="auto" w:fill="DAEEF3" w:themeFill="accent5" w:themeFillTint="33"/>
        <w:tblLook w:val="04A0" w:firstRow="1" w:lastRow="0" w:firstColumn="1" w:lastColumn="0" w:noHBand="0" w:noVBand="1"/>
      </w:tblPr>
      <w:tblGrid>
        <w:gridCol w:w="1490"/>
        <w:gridCol w:w="1494"/>
        <w:gridCol w:w="1490"/>
      </w:tblGrid>
      <w:tr w:rsidR="00CB50ED" w:rsidRPr="000F78F8" w14:paraId="265319FF" w14:textId="77777777" w:rsidTr="000F78F8">
        <w:tc>
          <w:tcPr>
            <w:tcW w:w="1490" w:type="dxa"/>
            <w:shd w:val="clear" w:color="auto" w:fill="DAEEF3" w:themeFill="accent5" w:themeFillTint="33"/>
          </w:tcPr>
          <w:p w14:paraId="3C0E8F1F" w14:textId="7C154516"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Extensión</w:t>
            </w:r>
          </w:p>
          <w:p w14:paraId="15955D33" w14:textId="4EB9062C"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4" w:type="dxa"/>
            <w:shd w:val="clear" w:color="auto" w:fill="DAEEF3" w:themeFill="accent5" w:themeFillTint="33"/>
          </w:tcPr>
          <w:p w14:paraId="73775D22" w14:textId="4F2011D8"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Investigación</w:t>
            </w:r>
          </w:p>
          <w:p w14:paraId="2E7F5D8A" w14:textId="14166FEE"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0" w:type="dxa"/>
            <w:shd w:val="clear" w:color="auto" w:fill="DAEEF3" w:themeFill="accent5" w:themeFillTint="33"/>
          </w:tcPr>
          <w:p w14:paraId="08383B55" w14:textId="77777777"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Docencia</w:t>
            </w:r>
          </w:p>
          <w:p w14:paraId="1004E1B2" w14:textId="22309EFB"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r>
      <w:tr w:rsidR="00CB50ED" w:rsidRPr="000F78F8" w14:paraId="7F01F542" w14:textId="77777777" w:rsidTr="000F78F8">
        <w:tc>
          <w:tcPr>
            <w:tcW w:w="1490" w:type="dxa"/>
            <w:shd w:val="clear" w:color="auto" w:fill="DAEEF3" w:themeFill="accent5" w:themeFillTint="33"/>
          </w:tcPr>
          <w:p w14:paraId="5C33F9A6" w14:textId="77777777" w:rsidR="00CB50ED" w:rsidRPr="000F78F8" w:rsidRDefault="00CB50ED" w:rsidP="00C96329">
            <w:pPr>
              <w:pStyle w:val="Prrafodelista"/>
              <w:spacing w:after="0" w:line="240" w:lineRule="auto"/>
              <w:ind w:left="0"/>
              <w:jc w:val="center"/>
              <w:rPr>
                <w:rFonts w:ascii="Times New Roman" w:hAnsi="Times New Roman"/>
                <w:b/>
                <w:lang w:val="es-MX"/>
              </w:rPr>
            </w:pPr>
          </w:p>
        </w:tc>
        <w:tc>
          <w:tcPr>
            <w:tcW w:w="1494" w:type="dxa"/>
            <w:shd w:val="clear" w:color="auto" w:fill="DAEEF3" w:themeFill="accent5" w:themeFillTint="33"/>
          </w:tcPr>
          <w:p w14:paraId="1F78E86A" w14:textId="2966DF8B" w:rsidR="00CB50ED" w:rsidRPr="000F78F8" w:rsidRDefault="00CB50ED" w:rsidP="00A80B76">
            <w:pPr>
              <w:pStyle w:val="Prrafodelista"/>
              <w:spacing w:after="0" w:line="240" w:lineRule="auto"/>
              <w:ind w:left="0"/>
              <w:jc w:val="center"/>
              <w:rPr>
                <w:rFonts w:ascii="Times New Roman" w:hAnsi="Times New Roman"/>
                <w:b/>
                <w:lang w:val="es-MX"/>
              </w:rPr>
            </w:pPr>
          </w:p>
        </w:tc>
        <w:tc>
          <w:tcPr>
            <w:tcW w:w="1490" w:type="dxa"/>
            <w:shd w:val="clear" w:color="auto" w:fill="DAEEF3" w:themeFill="accent5" w:themeFillTint="33"/>
          </w:tcPr>
          <w:p w14:paraId="43F73D92" w14:textId="77777777" w:rsidR="00CB50ED" w:rsidRPr="000F78F8" w:rsidRDefault="00CB50ED" w:rsidP="00A80B76">
            <w:pPr>
              <w:pStyle w:val="Prrafodelista"/>
              <w:spacing w:after="0" w:line="240" w:lineRule="auto"/>
              <w:ind w:left="0"/>
              <w:jc w:val="center"/>
              <w:rPr>
                <w:rFonts w:ascii="Times New Roman" w:hAnsi="Times New Roman"/>
                <w:b/>
                <w:lang w:val="es-MX"/>
              </w:rPr>
            </w:pPr>
          </w:p>
        </w:tc>
      </w:tr>
    </w:tbl>
    <w:p w14:paraId="5B053F97" w14:textId="77777777" w:rsidR="00FD3AC3" w:rsidRPr="000F78F8" w:rsidRDefault="00FD3AC3" w:rsidP="00A80B76">
      <w:pPr>
        <w:jc w:val="both"/>
        <w:rPr>
          <w:b/>
          <w:sz w:val="22"/>
          <w:szCs w:val="22"/>
          <w:lang w:val="es-MX"/>
        </w:rPr>
      </w:pPr>
    </w:p>
    <w:p w14:paraId="272FA46E" w14:textId="28DADE8C" w:rsidR="00827C10" w:rsidRDefault="00827C10" w:rsidP="00A80B76">
      <w:pPr>
        <w:jc w:val="both"/>
        <w:rPr>
          <w:b/>
          <w:sz w:val="22"/>
          <w:szCs w:val="22"/>
          <w:lang w:val="es-MX"/>
        </w:rPr>
      </w:pPr>
    </w:p>
    <w:p w14:paraId="6F9862A5" w14:textId="440D4036" w:rsidR="000F78F8" w:rsidRDefault="000F78F8" w:rsidP="00A80B76">
      <w:pPr>
        <w:jc w:val="both"/>
        <w:rPr>
          <w:b/>
          <w:sz w:val="22"/>
          <w:szCs w:val="22"/>
          <w:lang w:val="es-MX"/>
        </w:rPr>
      </w:pPr>
    </w:p>
    <w:p w14:paraId="0A035985" w14:textId="61EDC3D4" w:rsidR="000F78F8" w:rsidRDefault="000F78F8" w:rsidP="00A80B76">
      <w:pPr>
        <w:jc w:val="both"/>
        <w:rPr>
          <w:b/>
          <w:sz w:val="22"/>
          <w:szCs w:val="22"/>
          <w:lang w:val="es-MX"/>
        </w:rPr>
      </w:pPr>
    </w:p>
    <w:p w14:paraId="452049B0" w14:textId="77777777" w:rsidR="001D647E" w:rsidRDefault="001D647E" w:rsidP="00A80B76">
      <w:pPr>
        <w:jc w:val="both"/>
        <w:rPr>
          <w:b/>
          <w:sz w:val="22"/>
          <w:szCs w:val="22"/>
          <w:lang w:val="es-MX"/>
        </w:rPr>
      </w:pPr>
    </w:p>
    <w:tbl>
      <w:tblPr>
        <w:tblStyle w:val="Tablaconcuadrcula"/>
        <w:tblW w:w="0" w:type="auto"/>
        <w:tblLook w:val="04A0" w:firstRow="1" w:lastRow="0" w:firstColumn="1" w:lastColumn="0" w:noHBand="0" w:noVBand="1"/>
      </w:tblPr>
      <w:tblGrid>
        <w:gridCol w:w="2653"/>
        <w:gridCol w:w="7417"/>
      </w:tblGrid>
      <w:tr w:rsidR="000F78F8" w14:paraId="0FE4604F" w14:textId="22E52004" w:rsidTr="00676A50">
        <w:tc>
          <w:tcPr>
            <w:tcW w:w="2653" w:type="dxa"/>
            <w:tcBorders>
              <w:top w:val="single" w:sz="4" w:space="0" w:color="FFFFFF"/>
              <w:left w:val="single" w:sz="4" w:space="0" w:color="FFFFFF"/>
              <w:bottom w:val="single" w:sz="4" w:space="0" w:color="FFFFFF"/>
              <w:right w:val="single" w:sz="4" w:space="0" w:color="FFFFFF" w:themeColor="background1"/>
            </w:tcBorders>
            <w:vAlign w:val="center"/>
          </w:tcPr>
          <w:p w14:paraId="23936BD4" w14:textId="2ED4307A" w:rsidR="000F78F8" w:rsidRPr="000F78F8" w:rsidRDefault="000F78F8" w:rsidP="000F78F8">
            <w:pPr>
              <w:rPr>
                <w:b/>
                <w:lang w:val="es-MX"/>
              </w:rPr>
            </w:pPr>
            <w:r w:rsidRPr="000F78F8">
              <w:rPr>
                <w:b/>
                <w:lang w:val="es-MX"/>
              </w:rPr>
              <w:t>Instancia Proponente:</w:t>
            </w:r>
          </w:p>
        </w:tc>
        <w:tc>
          <w:tcPr>
            <w:tcW w:w="7417" w:type="dxa"/>
            <w:tcBorders>
              <w:top w:val="single" w:sz="4" w:space="0" w:color="FFFFFF" w:themeColor="background1"/>
              <w:left w:val="single" w:sz="4" w:space="0" w:color="FFFFFF" w:themeColor="background1"/>
              <w:right w:val="single" w:sz="4" w:space="0" w:color="FFFFFF" w:themeColor="background1"/>
            </w:tcBorders>
            <w:vAlign w:val="center"/>
          </w:tcPr>
          <w:p w14:paraId="4B09ED4E" w14:textId="77777777" w:rsidR="000F78F8" w:rsidRPr="000F78F8" w:rsidRDefault="000F78F8" w:rsidP="000F78F8">
            <w:pPr>
              <w:rPr>
                <w:bCs/>
                <w:sz w:val="22"/>
                <w:szCs w:val="22"/>
                <w:lang w:val="es-MX"/>
              </w:rPr>
            </w:pPr>
          </w:p>
        </w:tc>
      </w:tr>
    </w:tbl>
    <w:p w14:paraId="797E9240" w14:textId="07BD9338" w:rsidR="000F78F8" w:rsidRDefault="000F78F8" w:rsidP="00A80B76">
      <w:pPr>
        <w:jc w:val="both"/>
        <w:rPr>
          <w:b/>
          <w:sz w:val="22"/>
          <w:szCs w:val="22"/>
          <w:lang w:val="es-MX"/>
        </w:rPr>
      </w:pPr>
    </w:p>
    <w:p w14:paraId="17A3208D" w14:textId="63F96F37" w:rsidR="00827C10" w:rsidRPr="000D2660" w:rsidRDefault="00BD0849" w:rsidP="000F78F8">
      <w:pPr>
        <w:jc w:val="center"/>
        <w:rPr>
          <w:color w:val="00B0F0"/>
          <w:sz w:val="22"/>
          <w:szCs w:val="22"/>
        </w:rPr>
      </w:pPr>
      <w:r w:rsidRPr="000D2660">
        <w:rPr>
          <w:color w:val="00B0F0"/>
          <w:sz w:val="22"/>
          <w:szCs w:val="22"/>
        </w:rPr>
        <w:t>[</w:t>
      </w:r>
      <w:r w:rsidR="008771DE" w:rsidRPr="000D2660">
        <w:rPr>
          <w:color w:val="00B0F0"/>
          <w:sz w:val="22"/>
          <w:szCs w:val="22"/>
        </w:rPr>
        <w:t>Dependencia que lidera la ejecución o desarrollo     de     un     proyecto     de investigación</w:t>
      </w:r>
      <w:r w:rsidRPr="000D2660">
        <w:rPr>
          <w:color w:val="00B0F0"/>
          <w:sz w:val="22"/>
          <w:szCs w:val="22"/>
        </w:rPr>
        <w:t>]</w:t>
      </w:r>
      <w:r w:rsidR="008771DE" w:rsidRPr="000D2660">
        <w:rPr>
          <w:color w:val="00B0F0"/>
          <w:sz w:val="22"/>
          <w:szCs w:val="22"/>
        </w:rPr>
        <w:t>.</w:t>
      </w:r>
    </w:p>
    <w:p w14:paraId="0BC857EB" w14:textId="77777777" w:rsidR="00BD0849" w:rsidRDefault="00BD0849" w:rsidP="00A80B76">
      <w:pPr>
        <w:rPr>
          <w:rFonts w:eastAsia="Calibri"/>
          <w:b/>
          <w:color w:val="FF0000"/>
          <w:sz w:val="22"/>
          <w:szCs w:val="22"/>
          <w:highlight w:val="lightGray"/>
          <w:lang w:eastAsia="en-US"/>
        </w:rPr>
      </w:pPr>
    </w:p>
    <w:p w14:paraId="17F53D12" w14:textId="77777777" w:rsidR="00676A50" w:rsidRPr="00676A50" w:rsidRDefault="00676A50" w:rsidP="00A80B76">
      <w:pPr>
        <w:rPr>
          <w:rFonts w:eastAsia="Calibri"/>
          <w:b/>
          <w:color w:val="FF0000"/>
          <w:sz w:val="22"/>
          <w:szCs w:val="22"/>
          <w:highlight w:val="lightGray"/>
          <w:lang w:eastAsia="en-US"/>
        </w:rPr>
      </w:pPr>
    </w:p>
    <w:p w14:paraId="72C9B510" w14:textId="60C52E4D" w:rsidR="009C1002" w:rsidRPr="000F78F8" w:rsidRDefault="009C1002" w:rsidP="000F78F8">
      <w:pPr>
        <w:pStyle w:val="Ttulo2"/>
        <w:numPr>
          <w:ilvl w:val="1"/>
          <w:numId w:val="17"/>
        </w:numPr>
        <w:rPr>
          <w:rFonts w:ascii="Times New Roman" w:hAnsi="Times New Roman" w:cs="Times New Roman"/>
          <w:b/>
          <w:bCs/>
          <w:color w:val="auto"/>
          <w:sz w:val="30"/>
          <w:szCs w:val="30"/>
        </w:rPr>
      </w:pPr>
      <w:bookmarkStart w:id="4" w:name="_Toc86737225"/>
      <w:bookmarkStart w:id="5" w:name="_Toc86737194"/>
      <w:bookmarkStart w:id="6" w:name="_Toc184637075"/>
      <w:r w:rsidRPr="000F78F8">
        <w:rPr>
          <w:rFonts w:ascii="Times New Roman" w:hAnsi="Times New Roman" w:cs="Times New Roman"/>
          <w:b/>
          <w:bCs/>
          <w:color w:val="auto"/>
          <w:sz w:val="30"/>
          <w:szCs w:val="30"/>
        </w:rPr>
        <w:t xml:space="preserve">Localización </w:t>
      </w:r>
      <w:r w:rsidR="000F78F8" w:rsidRPr="000F78F8">
        <w:rPr>
          <w:rFonts w:ascii="Times New Roman" w:hAnsi="Times New Roman" w:cs="Times New Roman"/>
          <w:b/>
          <w:bCs/>
          <w:color w:val="auto"/>
          <w:sz w:val="30"/>
          <w:szCs w:val="30"/>
        </w:rPr>
        <w:t>Geográfica</w:t>
      </w:r>
      <w:bookmarkEnd w:id="4"/>
      <w:bookmarkEnd w:id="6"/>
    </w:p>
    <w:p w14:paraId="766379F9" w14:textId="77777777" w:rsidR="000F78F8" w:rsidRDefault="000F78F8" w:rsidP="00A80B76">
      <w:pPr>
        <w:rPr>
          <w:sz w:val="22"/>
          <w:szCs w:val="22"/>
        </w:rPr>
      </w:pPr>
    </w:p>
    <w:p w14:paraId="4C7AE0BD" w14:textId="5EC8A620" w:rsidR="009C1002" w:rsidRPr="000D2660" w:rsidRDefault="009C1002" w:rsidP="00A80B76">
      <w:pPr>
        <w:rPr>
          <w:color w:val="00B0F0"/>
          <w:sz w:val="22"/>
          <w:szCs w:val="22"/>
        </w:rPr>
      </w:pPr>
      <w:r w:rsidRPr="000D2660">
        <w:rPr>
          <w:color w:val="00B0F0"/>
          <w:sz w:val="22"/>
          <w:szCs w:val="22"/>
        </w:rPr>
        <w:t xml:space="preserve">[Indique los </w:t>
      </w:r>
      <w:r w:rsidR="000F78F8" w:rsidRPr="000D2660">
        <w:rPr>
          <w:color w:val="00B0F0"/>
          <w:sz w:val="22"/>
          <w:szCs w:val="22"/>
        </w:rPr>
        <w:t>P</w:t>
      </w:r>
      <w:r w:rsidRPr="000D2660">
        <w:rPr>
          <w:color w:val="00B0F0"/>
          <w:sz w:val="22"/>
          <w:szCs w:val="22"/>
        </w:rPr>
        <w:t xml:space="preserve">aíses, </w:t>
      </w:r>
      <w:r w:rsidR="000F78F8" w:rsidRPr="000D2660">
        <w:rPr>
          <w:color w:val="00B0F0"/>
          <w:sz w:val="22"/>
          <w:szCs w:val="22"/>
        </w:rPr>
        <w:t>P</w:t>
      </w:r>
      <w:r w:rsidRPr="000D2660">
        <w:rPr>
          <w:color w:val="00B0F0"/>
          <w:sz w:val="22"/>
          <w:szCs w:val="22"/>
        </w:rPr>
        <w:t xml:space="preserve">rovincias, </w:t>
      </w:r>
      <w:r w:rsidR="000F78F8" w:rsidRPr="000D2660">
        <w:rPr>
          <w:color w:val="00B0F0"/>
          <w:sz w:val="22"/>
          <w:szCs w:val="22"/>
        </w:rPr>
        <w:t>C</w:t>
      </w:r>
      <w:r w:rsidRPr="000D2660">
        <w:rPr>
          <w:color w:val="00B0F0"/>
          <w:sz w:val="22"/>
          <w:szCs w:val="22"/>
        </w:rPr>
        <w:t xml:space="preserve">antones, </w:t>
      </w:r>
      <w:r w:rsidR="000F78F8" w:rsidRPr="000D2660">
        <w:rPr>
          <w:color w:val="00B0F0"/>
          <w:sz w:val="22"/>
          <w:szCs w:val="22"/>
        </w:rPr>
        <w:t>D</w:t>
      </w:r>
      <w:r w:rsidRPr="000D2660">
        <w:rPr>
          <w:color w:val="00B0F0"/>
          <w:sz w:val="22"/>
          <w:szCs w:val="22"/>
        </w:rPr>
        <w:t xml:space="preserve">istritos y </w:t>
      </w:r>
      <w:r w:rsidR="000F78F8" w:rsidRPr="000D2660">
        <w:rPr>
          <w:color w:val="00B0F0"/>
          <w:sz w:val="22"/>
          <w:szCs w:val="22"/>
        </w:rPr>
        <w:t>R</w:t>
      </w:r>
      <w:r w:rsidRPr="000D2660">
        <w:rPr>
          <w:color w:val="00B0F0"/>
          <w:sz w:val="22"/>
          <w:szCs w:val="22"/>
        </w:rPr>
        <w:t>egi</w:t>
      </w:r>
      <w:r w:rsidR="000F78F8" w:rsidRPr="000D2660">
        <w:rPr>
          <w:color w:val="00B0F0"/>
          <w:sz w:val="22"/>
          <w:szCs w:val="22"/>
        </w:rPr>
        <w:t>ón o Regiones</w:t>
      </w:r>
      <w:r w:rsidRPr="000D2660">
        <w:rPr>
          <w:color w:val="00B0F0"/>
          <w:sz w:val="22"/>
          <w:szCs w:val="22"/>
        </w:rPr>
        <w:t xml:space="preserve"> donde se ejecutará el proyecto. Puede agregar más líneas y puede dejar columnas en blanco] </w:t>
      </w:r>
    </w:p>
    <w:p w14:paraId="210C926C" w14:textId="77777777" w:rsidR="009C1002" w:rsidRPr="000F78F8" w:rsidRDefault="009C1002" w:rsidP="00A80B76">
      <w:pPr>
        <w:rPr>
          <w:sz w:val="22"/>
          <w:szCs w:val="22"/>
          <w:lang w:val="es-MX"/>
        </w:rPr>
      </w:pPr>
    </w:p>
    <w:tbl>
      <w:tblPr>
        <w:tblW w:w="5000" w:type="pct"/>
        <w:jc w:val="center"/>
        <w:tblBorders>
          <w:top w:val="outset" w:sz="6" w:space="0" w:color="auto"/>
          <w:left w:val="outset" w:sz="6"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99"/>
        <w:gridCol w:w="2522"/>
        <w:gridCol w:w="2521"/>
        <w:gridCol w:w="2500"/>
      </w:tblGrid>
      <w:tr w:rsidR="00A231BB" w:rsidRPr="000F78F8" w14:paraId="03B6AD1E" w14:textId="77777777" w:rsidTr="000F78F8">
        <w:trPr>
          <w:jc w:val="center"/>
        </w:trPr>
        <w:tc>
          <w:tcPr>
            <w:tcW w:w="1219" w:type="pct"/>
            <w:shd w:val="clear" w:color="auto" w:fill="BFBFBF" w:themeFill="background1" w:themeFillShade="BF"/>
          </w:tcPr>
          <w:p w14:paraId="7A59F1F4" w14:textId="77777777" w:rsidR="009C1002" w:rsidRPr="000F78F8" w:rsidRDefault="009C1002" w:rsidP="000F78F8">
            <w:pPr>
              <w:jc w:val="center"/>
              <w:rPr>
                <w:b/>
                <w:lang w:val="es-MX"/>
              </w:rPr>
            </w:pPr>
            <w:r w:rsidRPr="000F78F8">
              <w:rPr>
                <w:b/>
                <w:lang w:val="es-MX"/>
              </w:rPr>
              <w:lastRenderedPageBreak/>
              <w:t>País</w:t>
            </w:r>
          </w:p>
        </w:tc>
        <w:tc>
          <w:tcPr>
            <w:tcW w:w="1230" w:type="pct"/>
            <w:shd w:val="clear" w:color="auto" w:fill="BFBFBF" w:themeFill="background1" w:themeFillShade="BF"/>
          </w:tcPr>
          <w:p w14:paraId="67A40ABC" w14:textId="77777777" w:rsidR="009C1002" w:rsidRPr="000F78F8" w:rsidRDefault="009C1002" w:rsidP="000F78F8">
            <w:pPr>
              <w:jc w:val="center"/>
              <w:rPr>
                <w:b/>
                <w:lang w:val="es-MX"/>
              </w:rPr>
            </w:pPr>
            <w:r w:rsidRPr="000F78F8">
              <w:rPr>
                <w:b/>
                <w:lang w:val="es-MX"/>
              </w:rPr>
              <w:t>Provincia</w:t>
            </w:r>
          </w:p>
        </w:tc>
        <w:tc>
          <w:tcPr>
            <w:tcW w:w="1229" w:type="pct"/>
            <w:shd w:val="clear" w:color="auto" w:fill="BFBFBF" w:themeFill="background1" w:themeFillShade="BF"/>
          </w:tcPr>
          <w:p w14:paraId="1B3CBA1F" w14:textId="77777777" w:rsidR="009C1002" w:rsidRPr="000F78F8" w:rsidRDefault="009C1002" w:rsidP="000F78F8">
            <w:pPr>
              <w:tabs>
                <w:tab w:val="left" w:pos="252"/>
                <w:tab w:val="left" w:pos="3780"/>
              </w:tabs>
              <w:jc w:val="center"/>
              <w:rPr>
                <w:b/>
                <w:lang w:val="es-MX"/>
              </w:rPr>
            </w:pPr>
            <w:r w:rsidRPr="000F78F8">
              <w:rPr>
                <w:b/>
                <w:lang w:val="es-MX"/>
              </w:rPr>
              <w:t>Cantón</w:t>
            </w:r>
          </w:p>
        </w:tc>
        <w:tc>
          <w:tcPr>
            <w:tcW w:w="1219" w:type="pct"/>
            <w:shd w:val="clear" w:color="auto" w:fill="BFBFBF" w:themeFill="background1" w:themeFillShade="BF"/>
          </w:tcPr>
          <w:p w14:paraId="03BCF95A" w14:textId="77777777" w:rsidR="009C1002" w:rsidRPr="000F78F8" w:rsidRDefault="009C1002" w:rsidP="000F78F8">
            <w:pPr>
              <w:tabs>
                <w:tab w:val="left" w:pos="252"/>
                <w:tab w:val="left" w:pos="3780"/>
              </w:tabs>
              <w:jc w:val="center"/>
              <w:rPr>
                <w:b/>
              </w:rPr>
            </w:pPr>
            <w:r w:rsidRPr="000F78F8">
              <w:rPr>
                <w:b/>
              </w:rPr>
              <w:t>Distrito</w:t>
            </w:r>
          </w:p>
        </w:tc>
      </w:tr>
      <w:tr w:rsidR="00A231BB" w:rsidRPr="000F78F8" w14:paraId="58FEE2D2" w14:textId="77777777" w:rsidTr="0096798A">
        <w:trPr>
          <w:jc w:val="center"/>
        </w:trPr>
        <w:tc>
          <w:tcPr>
            <w:tcW w:w="1219" w:type="pct"/>
          </w:tcPr>
          <w:p w14:paraId="121C0CF3" w14:textId="77777777" w:rsidR="009C1002" w:rsidRPr="000F78F8" w:rsidRDefault="009C1002" w:rsidP="00A80B76">
            <w:pPr>
              <w:rPr>
                <w:sz w:val="22"/>
                <w:szCs w:val="22"/>
                <w:lang w:val="es-MX"/>
              </w:rPr>
            </w:pPr>
            <w:r w:rsidRPr="000F78F8">
              <w:rPr>
                <w:sz w:val="22"/>
                <w:szCs w:val="22"/>
                <w:lang w:val="es-MX"/>
              </w:rPr>
              <w:t>&lt;texto&gt;</w:t>
            </w:r>
          </w:p>
        </w:tc>
        <w:tc>
          <w:tcPr>
            <w:tcW w:w="1230" w:type="pct"/>
          </w:tcPr>
          <w:p w14:paraId="592990D4" w14:textId="77777777" w:rsidR="009C1002" w:rsidRPr="000F78F8" w:rsidRDefault="009C1002" w:rsidP="00A80B76">
            <w:pPr>
              <w:rPr>
                <w:sz w:val="22"/>
                <w:szCs w:val="22"/>
                <w:lang w:val="es-MX"/>
              </w:rPr>
            </w:pPr>
            <w:r w:rsidRPr="000F78F8">
              <w:rPr>
                <w:sz w:val="22"/>
                <w:szCs w:val="22"/>
                <w:lang w:val="es-MX"/>
              </w:rPr>
              <w:t>&lt;texto&gt;</w:t>
            </w:r>
          </w:p>
        </w:tc>
        <w:tc>
          <w:tcPr>
            <w:tcW w:w="1229" w:type="pct"/>
          </w:tcPr>
          <w:p w14:paraId="2AA60AF4" w14:textId="77777777" w:rsidR="009C1002" w:rsidRPr="000F78F8" w:rsidRDefault="009C1002" w:rsidP="00A80B76">
            <w:pPr>
              <w:tabs>
                <w:tab w:val="left" w:pos="252"/>
                <w:tab w:val="left" w:pos="3780"/>
              </w:tabs>
              <w:jc w:val="both"/>
              <w:rPr>
                <w:sz w:val="22"/>
                <w:szCs w:val="22"/>
                <w:lang w:val="es-MX"/>
              </w:rPr>
            </w:pPr>
            <w:r w:rsidRPr="000F78F8">
              <w:rPr>
                <w:sz w:val="22"/>
                <w:szCs w:val="22"/>
                <w:lang w:val="es-MX"/>
              </w:rPr>
              <w:t>&lt;texto&gt;</w:t>
            </w:r>
          </w:p>
        </w:tc>
        <w:tc>
          <w:tcPr>
            <w:tcW w:w="1219" w:type="pct"/>
          </w:tcPr>
          <w:p w14:paraId="3EFF08BC" w14:textId="77777777" w:rsidR="009C1002" w:rsidRPr="000F78F8" w:rsidRDefault="009C1002" w:rsidP="00A80B76">
            <w:pPr>
              <w:tabs>
                <w:tab w:val="left" w:pos="252"/>
                <w:tab w:val="left" w:pos="3780"/>
              </w:tabs>
              <w:jc w:val="both"/>
              <w:rPr>
                <w:sz w:val="22"/>
                <w:szCs w:val="22"/>
              </w:rPr>
            </w:pPr>
            <w:r w:rsidRPr="000F78F8">
              <w:rPr>
                <w:sz w:val="22"/>
                <w:szCs w:val="22"/>
              </w:rPr>
              <w:t>&lt;texto&gt;</w:t>
            </w:r>
          </w:p>
        </w:tc>
      </w:tr>
      <w:tr w:rsidR="00A231BB" w:rsidRPr="000F78F8" w14:paraId="02B8A88A" w14:textId="77777777" w:rsidTr="0096798A">
        <w:trPr>
          <w:jc w:val="center"/>
        </w:trPr>
        <w:tc>
          <w:tcPr>
            <w:tcW w:w="1219" w:type="pct"/>
          </w:tcPr>
          <w:p w14:paraId="455079EA" w14:textId="77777777" w:rsidR="009C1002" w:rsidRPr="000F78F8" w:rsidRDefault="009C1002" w:rsidP="00A80B76">
            <w:pPr>
              <w:rPr>
                <w:sz w:val="22"/>
                <w:szCs w:val="22"/>
                <w:lang w:val="es-MX"/>
              </w:rPr>
            </w:pPr>
          </w:p>
        </w:tc>
        <w:tc>
          <w:tcPr>
            <w:tcW w:w="1230" w:type="pct"/>
          </w:tcPr>
          <w:p w14:paraId="3B61E7DD" w14:textId="77777777" w:rsidR="009C1002" w:rsidRPr="000F78F8" w:rsidRDefault="009C1002" w:rsidP="00A80B76">
            <w:pPr>
              <w:rPr>
                <w:sz w:val="22"/>
                <w:szCs w:val="22"/>
                <w:lang w:val="es-MX"/>
              </w:rPr>
            </w:pPr>
          </w:p>
        </w:tc>
        <w:tc>
          <w:tcPr>
            <w:tcW w:w="1229" w:type="pct"/>
          </w:tcPr>
          <w:p w14:paraId="3608EBAB" w14:textId="77777777" w:rsidR="009C1002" w:rsidRPr="000F78F8" w:rsidRDefault="009C1002" w:rsidP="00A80B76">
            <w:pPr>
              <w:tabs>
                <w:tab w:val="left" w:pos="252"/>
                <w:tab w:val="left" w:pos="3780"/>
              </w:tabs>
              <w:jc w:val="both"/>
              <w:rPr>
                <w:sz w:val="22"/>
                <w:szCs w:val="22"/>
                <w:lang w:val="es-MX"/>
              </w:rPr>
            </w:pPr>
          </w:p>
        </w:tc>
        <w:tc>
          <w:tcPr>
            <w:tcW w:w="1219" w:type="pct"/>
          </w:tcPr>
          <w:p w14:paraId="0F45C58F" w14:textId="77777777" w:rsidR="009C1002" w:rsidRPr="000F78F8" w:rsidRDefault="009C1002" w:rsidP="00A80B76">
            <w:pPr>
              <w:tabs>
                <w:tab w:val="left" w:pos="252"/>
                <w:tab w:val="left" w:pos="3780"/>
              </w:tabs>
              <w:jc w:val="both"/>
              <w:rPr>
                <w:sz w:val="22"/>
                <w:szCs w:val="22"/>
              </w:rPr>
            </w:pPr>
          </w:p>
        </w:tc>
      </w:tr>
      <w:tr w:rsidR="00A231BB" w:rsidRPr="000F78F8" w14:paraId="5990EFE4" w14:textId="77777777" w:rsidTr="0096798A">
        <w:trPr>
          <w:jc w:val="center"/>
        </w:trPr>
        <w:tc>
          <w:tcPr>
            <w:tcW w:w="1219" w:type="pct"/>
          </w:tcPr>
          <w:p w14:paraId="01266258" w14:textId="77777777" w:rsidR="009C1002" w:rsidRPr="000F78F8" w:rsidRDefault="009C1002" w:rsidP="00A80B76">
            <w:pPr>
              <w:rPr>
                <w:sz w:val="22"/>
                <w:szCs w:val="22"/>
                <w:lang w:val="es-MX"/>
              </w:rPr>
            </w:pPr>
          </w:p>
        </w:tc>
        <w:tc>
          <w:tcPr>
            <w:tcW w:w="1230" w:type="pct"/>
          </w:tcPr>
          <w:p w14:paraId="389783E4" w14:textId="77777777" w:rsidR="009C1002" w:rsidRPr="000F78F8" w:rsidRDefault="009C1002" w:rsidP="00A80B76">
            <w:pPr>
              <w:rPr>
                <w:sz w:val="22"/>
                <w:szCs w:val="22"/>
                <w:lang w:val="es-MX"/>
              </w:rPr>
            </w:pPr>
          </w:p>
        </w:tc>
        <w:tc>
          <w:tcPr>
            <w:tcW w:w="1229" w:type="pct"/>
          </w:tcPr>
          <w:p w14:paraId="27AB9BF6" w14:textId="77777777" w:rsidR="009C1002" w:rsidRPr="000F78F8" w:rsidRDefault="009C1002" w:rsidP="00A80B76">
            <w:pPr>
              <w:tabs>
                <w:tab w:val="left" w:pos="252"/>
                <w:tab w:val="left" w:pos="3780"/>
              </w:tabs>
              <w:jc w:val="both"/>
              <w:rPr>
                <w:sz w:val="22"/>
                <w:szCs w:val="22"/>
                <w:lang w:val="es-MX"/>
              </w:rPr>
            </w:pPr>
          </w:p>
        </w:tc>
        <w:tc>
          <w:tcPr>
            <w:tcW w:w="1219" w:type="pct"/>
          </w:tcPr>
          <w:p w14:paraId="7D8B06CD" w14:textId="77777777" w:rsidR="009C1002" w:rsidRPr="000F78F8" w:rsidRDefault="009C1002" w:rsidP="00A80B76">
            <w:pPr>
              <w:tabs>
                <w:tab w:val="left" w:pos="252"/>
                <w:tab w:val="left" w:pos="3780"/>
              </w:tabs>
              <w:jc w:val="both"/>
              <w:rPr>
                <w:sz w:val="22"/>
                <w:szCs w:val="22"/>
              </w:rPr>
            </w:pPr>
          </w:p>
        </w:tc>
      </w:tr>
      <w:tr w:rsidR="00A231BB" w:rsidRPr="000F78F8" w14:paraId="3EE26365" w14:textId="77777777" w:rsidTr="0096798A">
        <w:trPr>
          <w:jc w:val="center"/>
        </w:trPr>
        <w:tc>
          <w:tcPr>
            <w:tcW w:w="1219" w:type="pct"/>
          </w:tcPr>
          <w:p w14:paraId="284FDCC4" w14:textId="77777777" w:rsidR="009C1002" w:rsidRPr="000F78F8" w:rsidRDefault="009C1002" w:rsidP="00A80B76">
            <w:pPr>
              <w:rPr>
                <w:sz w:val="22"/>
                <w:szCs w:val="22"/>
                <w:lang w:val="es-MX"/>
              </w:rPr>
            </w:pPr>
          </w:p>
        </w:tc>
        <w:tc>
          <w:tcPr>
            <w:tcW w:w="1230" w:type="pct"/>
          </w:tcPr>
          <w:p w14:paraId="1AD50400" w14:textId="77777777" w:rsidR="009C1002" w:rsidRPr="000F78F8" w:rsidRDefault="009C1002" w:rsidP="00A80B76">
            <w:pPr>
              <w:rPr>
                <w:sz w:val="22"/>
                <w:szCs w:val="22"/>
                <w:lang w:val="es-MX"/>
              </w:rPr>
            </w:pPr>
          </w:p>
        </w:tc>
        <w:tc>
          <w:tcPr>
            <w:tcW w:w="1229" w:type="pct"/>
          </w:tcPr>
          <w:p w14:paraId="790741B3" w14:textId="77777777" w:rsidR="009C1002" w:rsidRPr="000F78F8" w:rsidRDefault="009C1002" w:rsidP="00A80B76">
            <w:pPr>
              <w:tabs>
                <w:tab w:val="left" w:pos="252"/>
                <w:tab w:val="left" w:pos="3780"/>
              </w:tabs>
              <w:jc w:val="both"/>
              <w:rPr>
                <w:sz w:val="22"/>
                <w:szCs w:val="22"/>
                <w:lang w:val="es-MX"/>
              </w:rPr>
            </w:pPr>
          </w:p>
        </w:tc>
        <w:tc>
          <w:tcPr>
            <w:tcW w:w="1219" w:type="pct"/>
          </w:tcPr>
          <w:p w14:paraId="267057BB" w14:textId="77777777" w:rsidR="009C1002" w:rsidRPr="000F78F8" w:rsidRDefault="009C1002" w:rsidP="00A80B76">
            <w:pPr>
              <w:tabs>
                <w:tab w:val="left" w:pos="252"/>
                <w:tab w:val="left" w:pos="3780"/>
              </w:tabs>
              <w:jc w:val="both"/>
              <w:rPr>
                <w:sz w:val="22"/>
                <w:szCs w:val="22"/>
              </w:rPr>
            </w:pPr>
          </w:p>
        </w:tc>
      </w:tr>
    </w:tbl>
    <w:p w14:paraId="0E0BF7F4" w14:textId="77777777" w:rsidR="009C1002" w:rsidRPr="000F78F8" w:rsidRDefault="009C1002" w:rsidP="00A80B76">
      <w:pPr>
        <w:rPr>
          <w:sz w:val="22"/>
          <w:szCs w:val="22"/>
          <w:lang w:val="es-MX"/>
        </w:rPr>
      </w:pPr>
    </w:p>
    <w:p w14:paraId="71A8EB65" w14:textId="0B2AB864" w:rsidR="009C1002" w:rsidRDefault="009C1002" w:rsidP="00A80B76">
      <w:pPr>
        <w:rPr>
          <w:sz w:val="22"/>
          <w:szCs w:val="22"/>
          <w:lang w:val="es-MX"/>
        </w:rPr>
      </w:pPr>
    </w:p>
    <w:tbl>
      <w:tblPr>
        <w:tblStyle w:val="Tablaconcuadrcula"/>
        <w:tblW w:w="0" w:type="auto"/>
        <w:tblLook w:val="04A0" w:firstRow="1" w:lastRow="0" w:firstColumn="1" w:lastColumn="0" w:noHBand="0" w:noVBand="1"/>
      </w:tblPr>
      <w:tblGrid>
        <w:gridCol w:w="290"/>
        <w:gridCol w:w="272"/>
        <w:gridCol w:w="290"/>
        <w:gridCol w:w="3254"/>
      </w:tblGrid>
      <w:tr w:rsidR="000F78F8" w14:paraId="66B18F8A" w14:textId="77777777" w:rsidTr="000F78F8">
        <w:tc>
          <w:tcPr>
            <w:tcW w:w="290" w:type="dxa"/>
            <w:tcBorders>
              <w:top w:val="single" w:sz="4" w:space="0" w:color="FFFFFF"/>
              <w:left w:val="single" w:sz="4" w:space="0" w:color="FFFFFF"/>
              <w:bottom w:val="single" w:sz="4" w:space="0" w:color="FFFFFF"/>
              <w:right w:val="single" w:sz="4" w:space="0" w:color="FFFFFF"/>
            </w:tcBorders>
          </w:tcPr>
          <w:p w14:paraId="11AE4F46" w14:textId="7CCF5AB7" w:rsidR="000F78F8" w:rsidRDefault="000F78F8" w:rsidP="00A80B76">
            <w:pPr>
              <w:rPr>
                <w:sz w:val="22"/>
                <w:szCs w:val="22"/>
                <w:lang w:val="es-MX"/>
              </w:rPr>
            </w:pPr>
            <w:r>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D7AB8D2" w14:textId="169EB4F9"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771B53D" w14:textId="39D81E9C" w:rsidR="000F78F8" w:rsidRDefault="000F78F8" w:rsidP="00A80B76">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6723E268" w14:textId="7A736189" w:rsidR="000F78F8" w:rsidRPr="000F78F8" w:rsidRDefault="000F78F8" w:rsidP="00A80B76">
            <w:pPr>
              <w:rPr>
                <w:lang w:val="es-MX"/>
              </w:rPr>
            </w:pPr>
            <w:r w:rsidRPr="000F78F8">
              <w:rPr>
                <w:lang w:val="es-MX"/>
              </w:rPr>
              <w:t>Región Central</w:t>
            </w:r>
          </w:p>
        </w:tc>
      </w:tr>
      <w:tr w:rsidR="000F78F8" w14:paraId="71C2E3B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4DC8038" w14:textId="7B1CF5E8"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9C5B4E7" w14:textId="6F2C6EAC"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99B0C36" w14:textId="07581D50"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5A2FAB13" w14:textId="2042B15D" w:rsidR="000F78F8" w:rsidRPr="000F78F8" w:rsidRDefault="000F78F8" w:rsidP="000F78F8">
            <w:pPr>
              <w:rPr>
                <w:lang w:val="es-MX"/>
              </w:rPr>
            </w:pPr>
            <w:r w:rsidRPr="000F78F8">
              <w:rPr>
                <w:lang w:val="es-MX"/>
              </w:rPr>
              <w:t>Región Brunca</w:t>
            </w:r>
          </w:p>
        </w:tc>
      </w:tr>
      <w:tr w:rsidR="000F78F8" w14:paraId="2202B4B8"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A718A8" w14:textId="2112B47A"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4801F2B0" w14:textId="4AC7D468"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171F1B3" w14:textId="5A693651"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169C6F7" w14:textId="0C303BC7" w:rsidR="000F78F8" w:rsidRPr="000F78F8" w:rsidRDefault="000F78F8" w:rsidP="000F78F8">
            <w:pPr>
              <w:rPr>
                <w:lang w:val="es-MX"/>
              </w:rPr>
            </w:pPr>
            <w:r w:rsidRPr="000F78F8">
              <w:rPr>
                <w:lang w:val="es-MX"/>
              </w:rPr>
              <w:t>Región Chorotega</w:t>
            </w:r>
          </w:p>
        </w:tc>
      </w:tr>
      <w:tr w:rsidR="000F78F8" w14:paraId="62AFB79B"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DBB927" w14:textId="65A27513"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236B948"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18B73709" w14:textId="11559A5E"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745B03DA" w14:textId="7B52208A" w:rsidR="000F78F8" w:rsidRPr="000F78F8" w:rsidRDefault="000F78F8" w:rsidP="000F78F8">
            <w:pPr>
              <w:rPr>
                <w:lang w:val="es-MX"/>
              </w:rPr>
            </w:pPr>
            <w:r w:rsidRPr="000F78F8">
              <w:rPr>
                <w:lang w:val="es-MX"/>
              </w:rPr>
              <w:t>Región Huetar Atlántica</w:t>
            </w:r>
          </w:p>
        </w:tc>
      </w:tr>
      <w:tr w:rsidR="000F78F8" w14:paraId="28E7044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0A23A76E" w14:textId="2472420E"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72EE791F"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B35E867" w14:textId="1C0FD2EE"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4DACC94" w14:textId="47C71322" w:rsidR="000F78F8" w:rsidRPr="000F78F8" w:rsidRDefault="000F78F8" w:rsidP="000F78F8">
            <w:pPr>
              <w:rPr>
                <w:lang w:val="es-MX"/>
              </w:rPr>
            </w:pPr>
            <w:r w:rsidRPr="000F78F8">
              <w:rPr>
                <w:lang w:val="es-MX"/>
              </w:rPr>
              <w:t>Región Huetar Norte</w:t>
            </w:r>
          </w:p>
        </w:tc>
      </w:tr>
      <w:tr w:rsidR="000F78F8" w14:paraId="70A810DE"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19C390A" w14:textId="4E5CD8FE"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1F5E9E05"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06DA3928" w14:textId="261BB294"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21450A47" w14:textId="1E218439" w:rsidR="000F78F8" w:rsidRPr="000F78F8" w:rsidRDefault="000F78F8" w:rsidP="000F78F8">
            <w:pPr>
              <w:rPr>
                <w:lang w:val="es-MX"/>
              </w:rPr>
            </w:pPr>
            <w:r w:rsidRPr="000F78F8">
              <w:rPr>
                <w:lang w:val="es-MX"/>
              </w:rPr>
              <w:t>Región Pacífico Central</w:t>
            </w:r>
          </w:p>
        </w:tc>
      </w:tr>
      <w:tr w:rsidR="0080523D" w14:paraId="5264CC46"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2E49B46" w14:textId="7FFD8300" w:rsidR="0080523D" w:rsidRPr="00C5657E" w:rsidRDefault="0080523D" w:rsidP="000F78F8">
            <w:pPr>
              <w:rPr>
                <w:sz w:val="22"/>
                <w:szCs w:val="22"/>
                <w:lang w:val="es-MX"/>
              </w:rPr>
            </w:pPr>
            <w:r>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725A9B7" w14:textId="77777777" w:rsidR="0080523D" w:rsidRDefault="0080523D"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5AECB0CA" w14:textId="3B979495" w:rsidR="0080523D" w:rsidRDefault="0080523D"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45471105" w14:textId="6948D245" w:rsidR="0080523D" w:rsidRPr="000F78F8" w:rsidRDefault="0080523D" w:rsidP="000F78F8">
            <w:pPr>
              <w:rPr>
                <w:lang w:val="es-MX"/>
              </w:rPr>
            </w:pPr>
            <w:r>
              <w:rPr>
                <w:lang w:val="es-MX"/>
              </w:rPr>
              <w:t>Nivel Nacional</w:t>
            </w:r>
          </w:p>
        </w:tc>
      </w:tr>
      <w:tr w:rsidR="0080523D" w14:paraId="61B1DA83" w14:textId="77777777" w:rsidTr="000F78F8">
        <w:tc>
          <w:tcPr>
            <w:tcW w:w="290" w:type="dxa"/>
            <w:tcBorders>
              <w:top w:val="single" w:sz="4" w:space="0" w:color="FFFFFF"/>
              <w:left w:val="single" w:sz="4" w:space="0" w:color="FFFFFF"/>
              <w:bottom w:val="single" w:sz="4" w:space="0" w:color="FFFFFF"/>
              <w:right w:val="single" w:sz="4" w:space="0" w:color="FFFFFF"/>
            </w:tcBorders>
          </w:tcPr>
          <w:p w14:paraId="3B39AF82" w14:textId="201940E7" w:rsidR="0080523D" w:rsidRDefault="0080523D" w:rsidP="000F78F8">
            <w:pPr>
              <w:rPr>
                <w:sz w:val="22"/>
                <w:szCs w:val="22"/>
                <w:lang w:val="es-MX"/>
              </w:rPr>
            </w:pPr>
            <w:r>
              <w:rPr>
                <w:sz w:val="22"/>
                <w:szCs w:val="22"/>
                <w:lang w:val="es-MX"/>
              </w:rPr>
              <w:t xml:space="preserve">(  </w:t>
            </w:r>
          </w:p>
        </w:tc>
        <w:tc>
          <w:tcPr>
            <w:tcW w:w="272" w:type="dxa"/>
            <w:tcBorders>
              <w:top w:val="single" w:sz="4" w:space="0" w:color="FFFFFF"/>
              <w:left w:val="single" w:sz="4" w:space="0" w:color="FFFFFF"/>
              <w:bottom w:val="single" w:sz="4" w:space="0" w:color="FFFFFF"/>
              <w:right w:val="single" w:sz="4" w:space="0" w:color="FFFFFF"/>
            </w:tcBorders>
          </w:tcPr>
          <w:p w14:paraId="2F0EE78B" w14:textId="77777777" w:rsidR="0080523D" w:rsidRDefault="0080523D"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69D586C0" w14:textId="03DB9B4A" w:rsidR="0080523D" w:rsidRDefault="0080523D"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3F9F69FD" w14:textId="00666F9F" w:rsidR="0080523D" w:rsidRDefault="0080523D" w:rsidP="000F78F8">
            <w:pPr>
              <w:rPr>
                <w:lang w:val="es-MX"/>
              </w:rPr>
            </w:pPr>
            <w:r>
              <w:rPr>
                <w:lang w:val="es-MX"/>
              </w:rPr>
              <w:t>Virtual</w:t>
            </w:r>
          </w:p>
        </w:tc>
      </w:tr>
    </w:tbl>
    <w:p w14:paraId="00F0984B" w14:textId="290F1F0F" w:rsidR="000F78F8" w:rsidRDefault="000F78F8" w:rsidP="00A80B76">
      <w:pPr>
        <w:rPr>
          <w:sz w:val="22"/>
          <w:szCs w:val="22"/>
          <w:lang w:val="es-MX"/>
        </w:rPr>
      </w:pPr>
    </w:p>
    <w:p w14:paraId="0C7B1126" w14:textId="551C153E" w:rsidR="0077705E" w:rsidRPr="000F78F8" w:rsidRDefault="0077705E"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7" w:name="_Toc184637076"/>
      <w:r w:rsidRPr="000F78F8">
        <w:rPr>
          <w:rFonts w:ascii="Times New Roman" w:hAnsi="Times New Roman" w:cs="Times New Roman"/>
          <w:b/>
          <w:bCs/>
          <w:color w:val="auto"/>
          <w:sz w:val="36"/>
          <w:szCs w:val="36"/>
          <w:lang w:val="es-MX"/>
        </w:rPr>
        <w:t>Datos de la propuesta</w:t>
      </w:r>
      <w:bookmarkEnd w:id="7"/>
    </w:p>
    <w:p w14:paraId="3167E0F0" w14:textId="77777777" w:rsidR="0077705E" w:rsidRPr="000F78F8" w:rsidRDefault="0077705E" w:rsidP="0077705E">
      <w:pPr>
        <w:rPr>
          <w:lang w:val="es-MX"/>
        </w:rPr>
      </w:pPr>
    </w:p>
    <w:p w14:paraId="0ADDEA0D" w14:textId="20D452D9" w:rsidR="00AF7AA3" w:rsidRPr="000F78F8" w:rsidRDefault="00AF7AA3" w:rsidP="000F78F8">
      <w:pPr>
        <w:pStyle w:val="Ttulo2"/>
        <w:numPr>
          <w:ilvl w:val="1"/>
          <w:numId w:val="17"/>
        </w:numPr>
        <w:rPr>
          <w:rFonts w:ascii="Times New Roman" w:hAnsi="Times New Roman" w:cs="Times New Roman"/>
          <w:b/>
          <w:bCs/>
          <w:color w:val="auto"/>
          <w:sz w:val="30"/>
          <w:szCs w:val="30"/>
        </w:rPr>
      </w:pPr>
      <w:bookmarkStart w:id="8" w:name="_Toc184637077"/>
      <w:r w:rsidRPr="000F78F8">
        <w:rPr>
          <w:rFonts w:ascii="Times New Roman" w:hAnsi="Times New Roman" w:cs="Times New Roman"/>
          <w:b/>
          <w:bCs/>
          <w:color w:val="auto"/>
          <w:sz w:val="30"/>
          <w:szCs w:val="30"/>
        </w:rPr>
        <w:t>Resumen</w:t>
      </w:r>
      <w:bookmarkEnd w:id="8"/>
    </w:p>
    <w:p w14:paraId="12BD3383" w14:textId="77777777" w:rsidR="00AF7AA3" w:rsidRPr="000F78F8" w:rsidRDefault="00AF7AA3" w:rsidP="00A80B76">
      <w:pPr>
        <w:rPr>
          <w:sz w:val="22"/>
          <w:szCs w:val="22"/>
          <w:lang w:val="es-MX"/>
        </w:rPr>
      </w:pPr>
    </w:p>
    <w:p w14:paraId="6DF8ED9F" w14:textId="5F1DBB4D" w:rsidR="000C262A" w:rsidRDefault="000C262A" w:rsidP="000C262A">
      <w:pPr>
        <w:rPr>
          <w:b/>
          <w:bCs/>
          <w:color w:val="00B0F0"/>
          <w:sz w:val="22"/>
          <w:szCs w:val="22"/>
        </w:rPr>
      </w:pPr>
      <w:r w:rsidRPr="000D2660">
        <w:rPr>
          <w:color w:val="00B0F0"/>
          <w:sz w:val="22"/>
          <w:szCs w:val="22"/>
        </w:rPr>
        <w:t xml:space="preserve">[Incluya </w:t>
      </w:r>
      <w:r>
        <w:rPr>
          <w:color w:val="00B0F0"/>
          <w:sz w:val="22"/>
          <w:szCs w:val="22"/>
        </w:rPr>
        <w:t>un</w:t>
      </w:r>
      <w:r w:rsidRPr="000D2660">
        <w:rPr>
          <w:color w:val="00B0F0"/>
          <w:sz w:val="22"/>
          <w:szCs w:val="22"/>
        </w:rPr>
        <w:t xml:space="preserve"> </w:t>
      </w:r>
      <w:r>
        <w:rPr>
          <w:color w:val="00B0F0"/>
          <w:sz w:val="22"/>
          <w:szCs w:val="22"/>
        </w:rPr>
        <w:t xml:space="preserve">resumen ejecutivo </w:t>
      </w:r>
      <w:r w:rsidRPr="000D2660">
        <w:rPr>
          <w:color w:val="00B0F0"/>
          <w:sz w:val="22"/>
          <w:szCs w:val="22"/>
        </w:rPr>
        <w:t xml:space="preserve">del proyecto] </w:t>
      </w:r>
      <w:r w:rsidRPr="000C262A">
        <w:rPr>
          <w:b/>
          <w:bCs/>
          <w:color w:val="00B0F0"/>
          <w:sz w:val="22"/>
          <w:szCs w:val="22"/>
        </w:rPr>
        <w:t>150-200</w:t>
      </w:r>
      <w:r>
        <w:rPr>
          <w:b/>
          <w:bCs/>
          <w:color w:val="00B0F0"/>
          <w:sz w:val="22"/>
          <w:szCs w:val="22"/>
        </w:rPr>
        <w:t xml:space="preserve"> </w:t>
      </w:r>
      <w:r w:rsidRPr="000D2660">
        <w:rPr>
          <w:b/>
          <w:bCs/>
          <w:color w:val="00B0F0"/>
          <w:sz w:val="22"/>
          <w:szCs w:val="22"/>
        </w:rPr>
        <w:t xml:space="preserve">palabras </w:t>
      </w:r>
    </w:p>
    <w:p w14:paraId="45A73EF9" w14:textId="77777777" w:rsidR="000C262A" w:rsidRDefault="000C262A" w:rsidP="000C262A">
      <w:pPr>
        <w:pStyle w:val="Textoindependiente"/>
        <w:spacing w:after="0"/>
        <w:ind w:firstLine="720"/>
        <w:rPr>
          <w:color w:val="000000" w:themeColor="text1"/>
          <w:sz w:val="22"/>
          <w:szCs w:val="22"/>
          <w:lang w:val="es-MX"/>
        </w:rPr>
      </w:pPr>
    </w:p>
    <w:p w14:paraId="0CA3943C" w14:textId="7A7A6CA7" w:rsidR="000C262A" w:rsidRPr="000F78F8" w:rsidRDefault="000C262A" w:rsidP="000C262A">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746779DD" w14:textId="77777777" w:rsidR="00AF7AA3" w:rsidRPr="000C262A" w:rsidRDefault="00AF7AA3" w:rsidP="00A80B76">
      <w:pPr>
        <w:rPr>
          <w:sz w:val="22"/>
          <w:szCs w:val="22"/>
        </w:rPr>
      </w:pPr>
    </w:p>
    <w:p w14:paraId="7A61B5E1" w14:textId="6B788D9E"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9" w:name="_Toc184637078"/>
      <w:r w:rsidRPr="000F78F8">
        <w:rPr>
          <w:rFonts w:ascii="Times New Roman" w:hAnsi="Times New Roman" w:cs="Times New Roman"/>
          <w:b/>
          <w:bCs/>
          <w:color w:val="auto"/>
          <w:sz w:val="30"/>
          <w:szCs w:val="30"/>
        </w:rPr>
        <w:t>Introducción</w:t>
      </w:r>
      <w:bookmarkEnd w:id="5"/>
      <w:bookmarkEnd w:id="9"/>
    </w:p>
    <w:p w14:paraId="118B713A" w14:textId="77777777" w:rsidR="0066325B" w:rsidRPr="000F78F8" w:rsidRDefault="0066325B" w:rsidP="00A80B76">
      <w:pPr>
        <w:rPr>
          <w:sz w:val="22"/>
          <w:szCs w:val="22"/>
        </w:rPr>
      </w:pPr>
    </w:p>
    <w:p w14:paraId="2D83748B" w14:textId="3E37E555" w:rsidR="0066325B" w:rsidRPr="000D2660" w:rsidRDefault="0066325B" w:rsidP="00A80B76">
      <w:pPr>
        <w:rPr>
          <w:b/>
          <w:bCs/>
          <w:color w:val="00B0F0"/>
          <w:sz w:val="22"/>
          <w:szCs w:val="22"/>
        </w:rPr>
      </w:pPr>
      <w:r w:rsidRPr="000D2660">
        <w:rPr>
          <w:color w:val="00B0F0"/>
          <w:sz w:val="22"/>
          <w:szCs w:val="22"/>
        </w:rPr>
        <w:t>[Incluya una reseña o explicación del proyecto, su propósito e importancia]</w:t>
      </w:r>
      <w:r w:rsidR="00AB2ACF" w:rsidRPr="000D2660">
        <w:rPr>
          <w:color w:val="00B0F0"/>
          <w:sz w:val="22"/>
          <w:szCs w:val="22"/>
        </w:rPr>
        <w:t xml:space="preserve"> </w:t>
      </w:r>
      <w:r w:rsidR="00AB2ACF" w:rsidRPr="000D2660">
        <w:rPr>
          <w:b/>
          <w:bCs/>
          <w:color w:val="00B0F0"/>
          <w:sz w:val="22"/>
          <w:szCs w:val="22"/>
        </w:rPr>
        <w:t>500 palabras</w:t>
      </w:r>
      <w:r w:rsidRPr="000D2660">
        <w:rPr>
          <w:b/>
          <w:bCs/>
          <w:color w:val="00B0F0"/>
          <w:sz w:val="22"/>
          <w:szCs w:val="22"/>
        </w:rPr>
        <w:t xml:space="preserve"> </w:t>
      </w:r>
    </w:p>
    <w:p w14:paraId="0C33C9FB" w14:textId="77777777" w:rsidR="00407012" w:rsidRPr="000F78F8" w:rsidRDefault="00407012" w:rsidP="00A80B76">
      <w:pPr>
        <w:rPr>
          <w:sz w:val="22"/>
          <w:szCs w:val="22"/>
        </w:rPr>
      </w:pPr>
    </w:p>
    <w:p w14:paraId="5D0B7354" w14:textId="77777777" w:rsidR="00A80B76" w:rsidRPr="000F78F8" w:rsidRDefault="00A80B76"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14C45B73" w14:textId="77777777" w:rsidR="0066325B" w:rsidRPr="000F78F8" w:rsidRDefault="0066325B" w:rsidP="00A80B76">
      <w:pPr>
        <w:pStyle w:val="Textoindependiente"/>
        <w:spacing w:after="0"/>
        <w:rPr>
          <w:sz w:val="22"/>
          <w:szCs w:val="22"/>
          <w:lang w:val="es-MX"/>
        </w:rPr>
      </w:pPr>
    </w:p>
    <w:p w14:paraId="69BA396C" w14:textId="77777777" w:rsidR="000F78F8" w:rsidRDefault="0066325B" w:rsidP="000F78F8">
      <w:pPr>
        <w:pStyle w:val="Ttulo2"/>
        <w:numPr>
          <w:ilvl w:val="1"/>
          <w:numId w:val="17"/>
        </w:numPr>
        <w:rPr>
          <w:rFonts w:ascii="Times New Roman" w:hAnsi="Times New Roman" w:cs="Times New Roman"/>
          <w:b/>
          <w:bCs/>
          <w:color w:val="auto"/>
          <w:sz w:val="30"/>
          <w:szCs w:val="30"/>
        </w:rPr>
      </w:pPr>
      <w:bookmarkStart w:id="10" w:name="_Toc86737195"/>
      <w:bookmarkStart w:id="11" w:name="_Toc184637079"/>
      <w:r w:rsidRPr="000F78F8">
        <w:rPr>
          <w:rFonts w:ascii="Times New Roman" w:hAnsi="Times New Roman" w:cs="Times New Roman"/>
          <w:b/>
          <w:bCs/>
          <w:color w:val="auto"/>
          <w:sz w:val="30"/>
          <w:szCs w:val="30"/>
        </w:rPr>
        <w:t>Justificación</w:t>
      </w:r>
      <w:bookmarkEnd w:id="10"/>
      <w:bookmarkEnd w:id="11"/>
      <w:r w:rsidR="00382D0B" w:rsidRPr="000F78F8">
        <w:rPr>
          <w:rFonts w:ascii="Times New Roman" w:hAnsi="Times New Roman" w:cs="Times New Roman"/>
          <w:b/>
          <w:bCs/>
          <w:color w:val="auto"/>
          <w:sz w:val="30"/>
          <w:szCs w:val="30"/>
        </w:rPr>
        <w:t xml:space="preserve"> </w:t>
      </w:r>
    </w:p>
    <w:p w14:paraId="109157E0" w14:textId="77777777" w:rsidR="0066325B" w:rsidRPr="000F78F8" w:rsidRDefault="0066325B" w:rsidP="00A80B76">
      <w:pPr>
        <w:pStyle w:val="Textoindependiente"/>
        <w:spacing w:after="0"/>
        <w:rPr>
          <w:sz w:val="22"/>
          <w:szCs w:val="22"/>
          <w:lang w:val="es-MX"/>
        </w:rPr>
      </w:pPr>
    </w:p>
    <w:p w14:paraId="75561457" w14:textId="77777777" w:rsidR="000F78F8" w:rsidRPr="000D2660" w:rsidRDefault="0066325B" w:rsidP="000F78F8">
      <w:pPr>
        <w:jc w:val="both"/>
        <w:rPr>
          <w:color w:val="00B0F0"/>
          <w:sz w:val="22"/>
          <w:szCs w:val="22"/>
        </w:rPr>
      </w:pPr>
      <w:r w:rsidRPr="000D2660">
        <w:rPr>
          <w:color w:val="00B0F0"/>
          <w:sz w:val="22"/>
          <w:szCs w:val="22"/>
        </w:rPr>
        <w:t xml:space="preserve">[Incluya antecedentes y los argumentos que justifican la ejecución del proyecto. </w:t>
      </w:r>
      <w:r w:rsidR="000F78F8" w:rsidRPr="000D2660">
        <w:rPr>
          <w:color w:val="00B0F0"/>
          <w:sz w:val="22"/>
          <w:szCs w:val="22"/>
        </w:rPr>
        <w:t xml:space="preserve"> Responda,</w:t>
      </w:r>
      <w:r w:rsidRPr="000D2660">
        <w:rPr>
          <w:color w:val="00B0F0"/>
          <w:sz w:val="22"/>
          <w:szCs w:val="22"/>
        </w:rPr>
        <w:t xml:space="preserve"> además: ¿Cuál es la prioridad y urgencia de ejecutar el proyecto? ¿Por qué el proyecto planteado es el más adecuado o viable?] </w:t>
      </w:r>
      <w:r w:rsidR="000F78F8" w:rsidRPr="000D2660">
        <w:rPr>
          <w:color w:val="00B0F0"/>
          <w:sz w:val="22"/>
          <w:szCs w:val="22"/>
        </w:rPr>
        <w:t xml:space="preserve"> </w:t>
      </w:r>
    </w:p>
    <w:p w14:paraId="5E006B3E" w14:textId="09A0B540" w:rsidR="000F78F8" w:rsidRPr="000D2660" w:rsidRDefault="000F78F8" w:rsidP="000F78F8">
      <w:pPr>
        <w:jc w:val="both"/>
        <w:rPr>
          <w:b/>
          <w:bCs/>
          <w:color w:val="00B0F0"/>
          <w:sz w:val="22"/>
          <w:szCs w:val="22"/>
          <w:lang w:val="es-MX"/>
        </w:rPr>
      </w:pPr>
      <w:r w:rsidRPr="000D2660">
        <w:rPr>
          <w:b/>
          <w:bCs/>
          <w:color w:val="00B0F0"/>
          <w:sz w:val="22"/>
          <w:szCs w:val="22"/>
        </w:rPr>
        <w:t>500 palabras</w:t>
      </w:r>
    </w:p>
    <w:p w14:paraId="0E124E29" w14:textId="11167FF9" w:rsidR="000F78F8" w:rsidRPr="000D2660" w:rsidRDefault="000F78F8" w:rsidP="000F78F8">
      <w:pPr>
        <w:jc w:val="both"/>
        <w:rPr>
          <w:color w:val="00B0F0"/>
          <w:sz w:val="22"/>
          <w:szCs w:val="22"/>
          <w:lang w:val="es-MX"/>
        </w:rPr>
      </w:pPr>
    </w:p>
    <w:p w14:paraId="2ED040CB" w14:textId="77777777" w:rsidR="000F78F8" w:rsidRPr="000F78F8" w:rsidRDefault="000F78F8" w:rsidP="000F78F8">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27381D7E" w14:textId="77777777" w:rsidR="000F78F8" w:rsidRDefault="000F78F8" w:rsidP="00382D0B">
      <w:pPr>
        <w:rPr>
          <w:sz w:val="22"/>
          <w:szCs w:val="22"/>
          <w:lang w:val="es-MX"/>
        </w:rPr>
      </w:pPr>
    </w:p>
    <w:p w14:paraId="0270FC3A" w14:textId="77777777" w:rsidR="000F78F8" w:rsidRDefault="000F78F8" w:rsidP="00382D0B">
      <w:pPr>
        <w:rPr>
          <w:sz w:val="22"/>
          <w:szCs w:val="22"/>
          <w:lang w:val="es-MX"/>
        </w:rPr>
      </w:pPr>
    </w:p>
    <w:p w14:paraId="5797579A" w14:textId="6F4D4585" w:rsidR="00382D0B" w:rsidRPr="000F78F8" w:rsidRDefault="00382D0B" w:rsidP="000F78F8">
      <w:pPr>
        <w:pStyle w:val="Ttulo2"/>
        <w:numPr>
          <w:ilvl w:val="1"/>
          <w:numId w:val="17"/>
        </w:numPr>
        <w:rPr>
          <w:rFonts w:ascii="Times New Roman" w:hAnsi="Times New Roman" w:cs="Times New Roman"/>
          <w:b/>
          <w:bCs/>
          <w:color w:val="auto"/>
          <w:sz w:val="30"/>
          <w:szCs w:val="30"/>
        </w:rPr>
      </w:pPr>
      <w:bookmarkStart w:id="12" w:name="_Toc184637080"/>
      <w:r w:rsidRPr="000F78F8">
        <w:rPr>
          <w:rFonts w:ascii="Times New Roman" w:hAnsi="Times New Roman" w:cs="Times New Roman"/>
          <w:b/>
          <w:bCs/>
          <w:color w:val="auto"/>
          <w:sz w:val="30"/>
          <w:szCs w:val="30"/>
        </w:rPr>
        <w:t>Problema de Investigación/Extensión/Docencia</w:t>
      </w:r>
      <w:bookmarkEnd w:id="12"/>
      <w:r w:rsidRPr="000F78F8">
        <w:rPr>
          <w:rFonts w:ascii="Times New Roman" w:hAnsi="Times New Roman" w:cs="Times New Roman"/>
          <w:b/>
          <w:bCs/>
          <w:color w:val="auto"/>
          <w:sz w:val="30"/>
          <w:szCs w:val="30"/>
        </w:rPr>
        <w:t xml:space="preserve"> </w:t>
      </w:r>
    </w:p>
    <w:p w14:paraId="2CC3598B" w14:textId="77777777" w:rsidR="00AF7AA3" w:rsidRDefault="00AF7AA3" w:rsidP="00A80B76">
      <w:pPr>
        <w:ind w:left="502"/>
        <w:jc w:val="both"/>
        <w:rPr>
          <w:sz w:val="22"/>
          <w:szCs w:val="22"/>
          <w:lang w:val="es-MX"/>
        </w:rPr>
      </w:pPr>
    </w:p>
    <w:p w14:paraId="4F341BF4" w14:textId="77777777" w:rsidR="000C262A" w:rsidRDefault="000C262A" w:rsidP="00A80B76">
      <w:pPr>
        <w:pStyle w:val="Textoindependiente"/>
        <w:spacing w:after="0"/>
        <w:ind w:firstLine="720"/>
        <w:rPr>
          <w:color w:val="000000" w:themeColor="text1"/>
          <w:sz w:val="22"/>
          <w:szCs w:val="22"/>
          <w:lang w:val="es-MX"/>
        </w:rPr>
      </w:pPr>
    </w:p>
    <w:p w14:paraId="31B33563" w14:textId="47742ECC" w:rsidR="0066325B" w:rsidRPr="000F78F8" w:rsidRDefault="0066325B"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326ACDFE" w14:textId="77777777" w:rsidR="00382D0B" w:rsidRPr="000F78F8" w:rsidRDefault="00382D0B" w:rsidP="000F78F8">
      <w:pPr>
        <w:rPr>
          <w:b/>
        </w:rPr>
      </w:pPr>
    </w:p>
    <w:p w14:paraId="302B49C5" w14:textId="68FB4B0B" w:rsidR="00382D0B" w:rsidRPr="000F78F8" w:rsidRDefault="00382D0B"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3" w:name="_Toc184637081"/>
      <w:r w:rsidRPr="000F78F8">
        <w:rPr>
          <w:rFonts w:ascii="Times New Roman" w:hAnsi="Times New Roman" w:cs="Times New Roman"/>
          <w:b/>
          <w:bCs/>
          <w:color w:val="auto"/>
          <w:sz w:val="36"/>
          <w:szCs w:val="36"/>
          <w:lang w:val="es-MX"/>
        </w:rPr>
        <w:t xml:space="preserve">Impactos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 xml:space="preserve">e </w:t>
      </w:r>
      <w:r w:rsidR="000F78F8">
        <w:rPr>
          <w:rFonts w:ascii="Times New Roman" w:hAnsi="Times New Roman" w:cs="Times New Roman"/>
          <w:b/>
          <w:bCs/>
          <w:color w:val="auto"/>
          <w:sz w:val="36"/>
          <w:szCs w:val="36"/>
          <w:lang w:val="es-MX"/>
        </w:rPr>
        <w:t>l</w:t>
      </w:r>
      <w:r w:rsidR="000F78F8" w:rsidRPr="000F78F8">
        <w:rPr>
          <w:rFonts w:ascii="Times New Roman" w:hAnsi="Times New Roman" w:cs="Times New Roman"/>
          <w:b/>
          <w:bCs/>
          <w:color w:val="auto"/>
          <w:sz w:val="36"/>
          <w:szCs w:val="36"/>
          <w:lang w:val="es-MX"/>
        </w:rPr>
        <w:t>a Investigación</w:t>
      </w:r>
      <w:bookmarkEnd w:id="13"/>
    </w:p>
    <w:p w14:paraId="241E3CB9" w14:textId="77777777" w:rsidR="000F78F8" w:rsidRDefault="000F78F8" w:rsidP="00382D0B">
      <w:pPr>
        <w:pStyle w:val="Prrafodelista"/>
        <w:spacing w:after="0" w:line="240" w:lineRule="auto"/>
        <w:ind w:left="426"/>
        <w:jc w:val="both"/>
        <w:rPr>
          <w:rFonts w:ascii="Times New Roman" w:hAnsi="Times New Roman"/>
          <w:bCs/>
        </w:rPr>
      </w:pPr>
    </w:p>
    <w:p w14:paraId="07B9DB91" w14:textId="1A60BD31" w:rsidR="00382D0B" w:rsidRPr="000D2660" w:rsidRDefault="000D2660" w:rsidP="000F78F8">
      <w:pPr>
        <w:pStyle w:val="Prrafodelista"/>
        <w:spacing w:after="0" w:line="240" w:lineRule="auto"/>
        <w:ind w:left="0"/>
        <w:jc w:val="both"/>
        <w:rPr>
          <w:rFonts w:ascii="Times New Roman" w:hAnsi="Times New Roman"/>
          <w:b/>
          <w:bCs/>
          <w:color w:val="00B0F0"/>
        </w:rPr>
      </w:pPr>
      <w:r>
        <w:rPr>
          <w:rFonts w:ascii="Times New Roman" w:hAnsi="Times New Roman"/>
          <w:bCs/>
          <w:color w:val="00B0F0"/>
        </w:rPr>
        <w:t>[</w:t>
      </w:r>
      <w:r w:rsidR="00382D0B" w:rsidRPr="000D2660">
        <w:rPr>
          <w:rFonts w:ascii="Times New Roman" w:hAnsi="Times New Roman"/>
          <w:bCs/>
          <w:color w:val="00B0F0"/>
        </w:rPr>
        <w:t>Tom</w:t>
      </w:r>
      <w:r w:rsidR="000C262A">
        <w:rPr>
          <w:rFonts w:ascii="Times New Roman" w:hAnsi="Times New Roman"/>
          <w:bCs/>
          <w:color w:val="00B0F0"/>
        </w:rPr>
        <w:t>e</w:t>
      </w:r>
      <w:r w:rsidR="00382D0B" w:rsidRPr="000D2660">
        <w:rPr>
          <w:rFonts w:ascii="Times New Roman" w:hAnsi="Times New Roman"/>
          <w:bCs/>
          <w:color w:val="00B0F0"/>
        </w:rPr>
        <w:t xml:space="preserve"> en cuenta las siguientes categorías para su desarrollo </w:t>
      </w:r>
      <w:r w:rsidR="000C262A" w:rsidRPr="000D2660">
        <w:rPr>
          <w:rFonts w:ascii="Times New Roman" w:hAnsi="Times New Roman"/>
          <w:b/>
          <w:bCs/>
          <w:color w:val="00B0F0"/>
        </w:rPr>
        <w:t>el país</w:t>
      </w:r>
      <w:r w:rsidR="000C262A">
        <w:rPr>
          <w:rFonts w:ascii="Times New Roman" w:hAnsi="Times New Roman"/>
          <w:b/>
          <w:bCs/>
          <w:color w:val="00B0F0"/>
        </w:rPr>
        <w:t>,</w:t>
      </w:r>
      <w:r w:rsidR="000C262A" w:rsidRPr="000D2660">
        <w:rPr>
          <w:rFonts w:ascii="Times New Roman" w:hAnsi="Times New Roman"/>
          <w:bCs/>
          <w:color w:val="00B0F0"/>
        </w:rPr>
        <w:t xml:space="preserve"> </w:t>
      </w:r>
      <w:r w:rsidR="00382D0B" w:rsidRPr="000D2660">
        <w:rPr>
          <w:rFonts w:ascii="Times New Roman" w:hAnsi="Times New Roman"/>
          <w:bCs/>
          <w:color w:val="00B0F0"/>
        </w:rPr>
        <w:t xml:space="preserve">la </w:t>
      </w:r>
      <w:r w:rsidR="00382D0B" w:rsidRPr="000D2660">
        <w:rPr>
          <w:rFonts w:ascii="Times New Roman" w:hAnsi="Times New Roman"/>
          <w:b/>
          <w:bCs/>
          <w:color w:val="00B0F0"/>
        </w:rPr>
        <w:t>universidad,</w:t>
      </w:r>
      <w:r w:rsidR="000C262A">
        <w:rPr>
          <w:rFonts w:ascii="Times New Roman" w:hAnsi="Times New Roman"/>
          <w:b/>
          <w:bCs/>
          <w:color w:val="00B0F0"/>
        </w:rPr>
        <w:t xml:space="preserve"> </w:t>
      </w:r>
      <w:r w:rsidR="00382D0B" w:rsidRPr="000D2660">
        <w:rPr>
          <w:rFonts w:ascii="Times New Roman" w:hAnsi="Times New Roman"/>
          <w:b/>
          <w:bCs/>
          <w:color w:val="00B0F0"/>
        </w:rPr>
        <w:t xml:space="preserve">la Carrera/ Programa/ Cátedra.  Impacto en la </w:t>
      </w:r>
      <w:r w:rsidR="000C262A">
        <w:rPr>
          <w:rFonts w:ascii="Times New Roman" w:hAnsi="Times New Roman"/>
          <w:b/>
          <w:bCs/>
          <w:color w:val="00B0F0"/>
        </w:rPr>
        <w:t>p</w:t>
      </w:r>
      <w:r w:rsidR="00382D0B" w:rsidRPr="000D2660">
        <w:rPr>
          <w:rFonts w:ascii="Times New Roman" w:hAnsi="Times New Roman"/>
          <w:b/>
          <w:bCs/>
          <w:color w:val="00B0F0"/>
        </w:rPr>
        <w:t>oblación meta</w:t>
      </w:r>
      <w:r w:rsidR="000C262A">
        <w:rPr>
          <w:rFonts w:ascii="Times New Roman" w:hAnsi="Times New Roman"/>
          <w:b/>
          <w:bCs/>
          <w:color w:val="00B0F0"/>
        </w:rPr>
        <w:t>/beneficiada</w:t>
      </w:r>
      <w:r>
        <w:rPr>
          <w:rFonts w:ascii="Times New Roman" w:hAnsi="Times New Roman"/>
          <w:b/>
          <w:bCs/>
          <w:color w:val="00B0F0"/>
        </w:rPr>
        <w:t>]</w:t>
      </w:r>
      <w:r w:rsidR="000C262A">
        <w:rPr>
          <w:rFonts w:ascii="Times New Roman" w:hAnsi="Times New Roman"/>
          <w:b/>
          <w:bCs/>
          <w:color w:val="00B0F0"/>
        </w:rPr>
        <w:t xml:space="preserve"> </w:t>
      </w:r>
      <w:r w:rsidR="000C262A" w:rsidRPr="000C262A">
        <w:rPr>
          <w:b/>
          <w:bCs/>
          <w:color w:val="00B0F0"/>
        </w:rPr>
        <w:t>150-200</w:t>
      </w:r>
      <w:r w:rsidR="000C262A">
        <w:rPr>
          <w:b/>
          <w:bCs/>
          <w:color w:val="00B0F0"/>
        </w:rPr>
        <w:t xml:space="preserve"> </w:t>
      </w:r>
      <w:r w:rsidR="000C262A" w:rsidRPr="000D2660">
        <w:rPr>
          <w:b/>
          <w:bCs/>
          <w:color w:val="00B0F0"/>
        </w:rPr>
        <w:t>palabras</w:t>
      </w:r>
    </w:p>
    <w:p w14:paraId="00290AB8" w14:textId="77777777" w:rsidR="00382D0B" w:rsidRPr="000F78F8" w:rsidRDefault="00382D0B" w:rsidP="00382D0B"/>
    <w:p w14:paraId="4313D90D" w14:textId="77777777" w:rsidR="0066325B" w:rsidRPr="000F78F8" w:rsidRDefault="0066325B" w:rsidP="00A80B76">
      <w:pPr>
        <w:pStyle w:val="Textoindependiente"/>
        <w:spacing w:after="0"/>
        <w:ind w:firstLine="720"/>
        <w:rPr>
          <w:sz w:val="22"/>
          <w:szCs w:val="22"/>
          <w:lang w:val="es-MX"/>
        </w:rPr>
      </w:pPr>
    </w:p>
    <w:p w14:paraId="6B7AA980" w14:textId="77777777"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14" w:name="_Toc86737196"/>
      <w:bookmarkStart w:id="15" w:name="_Toc184637082"/>
      <w:r w:rsidRPr="000F78F8">
        <w:rPr>
          <w:rFonts w:ascii="Times New Roman" w:hAnsi="Times New Roman" w:cs="Times New Roman"/>
          <w:b/>
          <w:bCs/>
          <w:color w:val="auto"/>
          <w:sz w:val="30"/>
          <w:szCs w:val="30"/>
        </w:rPr>
        <w:t>Objetivo general</w:t>
      </w:r>
      <w:bookmarkEnd w:id="14"/>
      <w:bookmarkEnd w:id="15"/>
    </w:p>
    <w:p w14:paraId="5BC59546" w14:textId="77777777" w:rsidR="0066325B" w:rsidRPr="000F78F8" w:rsidRDefault="0066325B" w:rsidP="00A80B76">
      <w:pPr>
        <w:rPr>
          <w:sz w:val="22"/>
          <w:szCs w:val="22"/>
          <w:lang w:val="es-MX"/>
        </w:rPr>
      </w:pPr>
    </w:p>
    <w:p w14:paraId="45FC8F59" w14:textId="2CCE8B39" w:rsidR="0066325B" w:rsidRPr="000D2660" w:rsidRDefault="0066325B" w:rsidP="00A80B76">
      <w:pPr>
        <w:rPr>
          <w:color w:val="00B0F0"/>
          <w:sz w:val="22"/>
          <w:szCs w:val="22"/>
        </w:rPr>
      </w:pPr>
      <w:r w:rsidRPr="000D2660">
        <w:rPr>
          <w:color w:val="00B0F0"/>
          <w:sz w:val="22"/>
          <w:szCs w:val="22"/>
        </w:rPr>
        <w:t>[</w:t>
      </w:r>
      <w:r w:rsidR="00C5534A" w:rsidRPr="00C5534A">
        <w:rPr>
          <w:color w:val="00B0F0"/>
          <w:sz w:val="22"/>
          <w:szCs w:val="22"/>
        </w:rPr>
        <w:t>El objetivo general es la declaración central y unificadora que define el propósito principal del proyecto. Debe describir de manera clara y concisa el resultado final que se espera obtener, proporcionando una visión clara de cómo todas las actividades del proyecto se alinearán para abordar un problema o necesidad específica, guiando así todas las acciones hacia un resultado coherente y significativo</w:t>
      </w:r>
      <w:r w:rsidRPr="000D2660">
        <w:rPr>
          <w:color w:val="00B0F0"/>
          <w:sz w:val="22"/>
          <w:szCs w:val="22"/>
        </w:rPr>
        <w:t xml:space="preserve">] </w:t>
      </w:r>
    </w:p>
    <w:p w14:paraId="10C9EDED" w14:textId="77777777" w:rsidR="000F78F8" w:rsidRDefault="000F78F8" w:rsidP="000F78F8">
      <w:pPr>
        <w:pStyle w:val="Textoindependiente"/>
        <w:spacing w:after="0"/>
        <w:jc w:val="both"/>
        <w:rPr>
          <w:color w:val="4F81BD" w:themeColor="accent1"/>
          <w:sz w:val="22"/>
          <w:szCs w:val="22"/>
          <w:lang w:val="es-MX"/>
        </w:rPr>
      </w:pPr>
      <w:r>
        <w:rPr>
          <w:color w:val="4F81BD" w:themeColor="accent1"/>
          <w:sz w:val="22"/>
          <w:szCs w:val="22"/>
          <w:lang w:val="es-MX"/>
        </w:rPr>
        <w:t xml:space="preserve">      </w:t>
      </w:r>
    </w:p>
    <w:p w14:paraId="20B16C8B" w14:textId="4AD19E29"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1B3F310" w14:textId="77777777" w:rsidR="000F78F8" w:rsidRPr="000F78F8" w:rsidRDefault="000F78F8" w:rsidP="000F78F8">
      <w:pPr>
        <w:pStyle w:val="Textoindependiente"/>
        <w:spacing w:after="0"/>
        <w:ind w:firstLine="720"/>
        <w:jc w:val="both"/>
        <w:rPr>
          <w:color w:val="4F81BD" w:themeColor="accent1"/>
          <w:sz w:val="22"/>
          <w:szCs w:val="22"/>
          <w:lang w:val="es-MX"/>
        </w:rPr>
      </w:pPr>
    </w:p>
    <w:p w14:paraId="300306B5" w14:textId="15467DE0" w:rsidR="0066325B" w:rsidRPr="00481ECD" w:rsidRDefault="0066325B" w:rsidP="00A60F0D">
      <w:pPr>
        <w:pStyle w:val="Ttulo2"/>
        <w:numPr>
          <w:ilvl w:val="1"/>
          <w:numId w:val="17"/>
        </w:numPr>
        <w:rPr>
          <w:sz w:val="22"/>
          <w:szCs w:val="22"/>
          <w:lang w:val="es-MX"/>
        </w:rPr>
      </w:pPr>
      <w:bookmarkStart w:id="16" w:name="_Toc86737197"/>
      <w:bookmarkStart w:id="17" w:name="_Toc184637083"/>
      <w:r w:rsidRPr="00481ECD">
        <w:rPr>
          <w:rFonts w:ascii="Times New Roman" w:hAnsi="Times New Roman" w:cs="Times New Roman"/>
          <w:b/>
          <w:bCs/>
          <w:color w:val="auto"/>
          <w:sz w:val="30"/>
          <w:szCs w:val="30"/>
        </w:rPr>
        <w:t xml:space="preserve">Objetivos </w:t>
      </w:r>
      <w:r w:rsidR="000F78F8" w:rsidRPr="00481ECD">
        <w:rPr>
          <w:rFonts w:ascii="Times New Roman" w:hAnsi="Times New Roman" w:cs="Times New Roman"/>
          <w:b/>
          <w:bCs/>
          <w:color w:val="auto"/>
          <w:sz w:val="30"/>
          <w:szCs w:val="30"/>
        </w:rPr>
        <w:t>Específicos</w:t>
      </w:r>
      <w:bookmarkEnd w:id="16"/>
      <w:bookmarkEnd w:id="17"/>
      <w:r w:rsidR="00F07AC6" w:rsidRPr="00481ECD">
        <w:rPr>
          <w:rFonts w:ascii="Times New Roman" w:hAnsi="Times New Roman" w:cs="Times New Roman"/>
          <w:b/>
          <w:bCs/>
          <w:color w:val="auto"/>
          <w:sz w:val="30"/>
          <w:szCs w:val="30"/>
        </w:rPr>
        <w:t xml:space="preserve"> </w:t>
      </w:r>
    </w:p>
    <w:p w14:paraId="23D34182" w14:textId="77777777" w:rsidR="00886E24" w:rsidRDefault="00886E24" w:rsidP="000F78F8">
      <w:pPr>
        <w:jc w:val="both"/>
        <w:rPr>
          <w:color w:val="00B0F0"/>
          <w:sz w:val="22"/>
          <w:szCs w:val="22"/>
        </w:rPr>
      </w:pPr>
    </w:p>
    <w:p w14:paraId="7F252232" w14:textId="0AF0BC89" w:rsidR="0066325B" w:rsidRPr="000D2660" w:rsidRDefault="0066325B" w:rsidP="000F78F8">
      <w:pPr>
        <w:jc w:val="both"/>
        <w:rPr>
          <w:color w:val="00B0F0"/>
          <w:sz w:val="22"/>
          <w:szCs w:val="22"/>
        </w:rPr>
      </w:pPr>
      <w:r w:rsidRPr="000D2660">
        <w:rPr>
          <w:color w:val="00B0F0"/>
          <w:sz w:val="22"/>
          <w:szCs w:val="22"/>
        </w:rPr>
        <w:t>[</w:t>
      </w:r>
      <w:r w:rsidR="00091CDC" w:rsidRPr="00091CDC">
        <w:rPr>
          <w:color w:val="00B0F0"/>
          <w:sz w:val="22"/>
          <w:szCs w:val="22"/>
        </w:rPr>
        <w:t>Los objetivos específicos son metas claras, detalladas y medibles que desglosan el objetivo general en acciones concretas y resultados intermedios. Describen los pasos necesarios para alcanzar el objetivo general y cada uno de ellos debe culminar en uno o más entregables. Estos objetivos permiten dirigir los esfuerzos y medir el progreso de manera precisa, asegurando así el logro del propósito principal</w:t>
      </w:r>
      <w:r w:rsidRPr="000D2660">
        <w:rPr>
          <w:color w:val="00B0F0"/>
          <w:sz w:val="22"/>
          <w:szCs w:val="22"/>
        </w:rPr>
        <w:t xml:space="preserve">] </w:t>
      </w:r>
    </w:p>
    <w:p w14:paraId="26F83B36" w14:textId="77777777" w:rsidR="000F78F8" w:rsidRDefault="000F78F8" w:rsidP="000F78F8">
      <w:pPr>
        <w:pStyle w:val="Textoindependiente"/>
        <w:spacing w:after="0"/>
        <w:rPr>
          <w:i/>
          <w:iCs/>
          <w:color w:val="4F81BD" w:themeColor="accent1"/>
          <w:sz w:val="22"/>
          <w:szCs w:val="22"/>
          <w:lang w:val="es-MX"/>
        </w:rPr>
      </w:pPr>
    </w:p>
    <w:p w14:paraId="23131995" w14:textId="77777777" w:rsidR="00765AC1" w:rsidRDefault="000F78F8" w:rsidP="000F78F8">
      <w:pPr>
        <w:pStyle w:val="Textoindependiente"/>
        <w:spacing w:after="0"/>
        <w:jc w:val="both"/>
        <w:rPr>
          <w:color w:val="000000" w:themeColor="text1"/>
          <w:sz w:val="22"/>
          <w:szCs w:val="22"/>
          <w:lang w:val="es-MX"/>
        </w:rPr>
      </w:pPr>
      <w:r w:rsidRPr="000F78F8">
        <w:rPr>
          <w:i/>
          <w:iCs/>
          <w:color w:val="000000" w:themeColor="text1"/>
          <w:sz w:val="22"/>
          <w:szCs w:val="22"/>
          <w:lang w:val="es-MX"/>
        </w:rPr>
        <w:t xml:space="preserve">     </w:t>
      </w:r>
      <w:r w:rsidR="00F534D3" w:rsidRPr="000F78F8">
        <w:rPr>
          <w:color w:val="000000" w:themeColor="text1"/>
          <w:sz w:val="22"/>
          <w:szCs w:val="22"/>
          <w:lang w:val="es-MX"/>
        </w:rPr>
        <w:t>Texto</w:t>
      </w:r>
    </w:p>
    <w:p w14:paraId="574FBB13" w14:textId="29C47E5D" w:rsidR="000F78F8" w:rsidRDefault="000F78F8" w:rsidP="000F78F8">
      <w:pPr>
        <w:pStyle w:val="Textoindependiente"/>
        <w:spacing w:after="0"/>
        <w:rPr>
          <w:color w:val="4F81BD" w:themeColor="accent1"/>
          <w:sz w:val="22"/>
          <w:szCs w:val="22"/>
          <w:lang w:val="es-MX"/>
        </w:rPr>
      </w:pPr>
    </w:p>
    <w:p w14:paraId="723080EF" w14:textId="77777777" w:rsidR="000F78F8" w:rsidRPr="000F78F8" w:rsidRDefault="000F78F8" w:rsidP="000F78F8">
      <w:pPr>
        <w:pStyle w:val="Textoindependiente"/>
        <w:spacing w:after="0"/>
        <w:rPr>
          <w:color w:val="4F81BD" w:themeColor="accent1"/>
          <w:sz w:val="22"/>
          <w:szCs w:val="22"/>
          <w:lang w:val="es-MX"/>
        </w:rPr>
      </w:pPr>
    </w:p>
    <w:p w14:paraId="31B794F0" w14:textId="7B79EA6D" w:rsidR="005C26C0" w:rsidRPr="00A41319" w:rsidRDefault="005C26C0" w:rsidP="000F78F8">
      <w:pPr>
        <w:pStyle w:val="Ttulo2"/>
        <w:numPr>
          <w:ilvl w:val="1"/>
          <w:numId w:val="17"/>
        </w:numPr>
        <w:rPr>
          <w:rFonts w:ascii="Times New Roman" w:hAnsi="Times New Roman" w:cs="Times New Roman"/>
          <w:b/>
          <w:bCs/>
          <w:color w:val="auto"/>
          <w:sz w:val="30"/>
          <w:szCs w:val="30"/>
        </w:rPr>
      </w:pPr>
      <w:bookmarkStart w:id="18" w:name="_Toc86737198"/>
      <w:bookmarkStart w:id="19" w:name="_Toc184637084"/>
      <w:r w:rsidRPr="00A41319">
        <w:rPr>
          <w:rFonts w:ascii="Times New Roman" w:hAnsi="Times New Roman" w:cs="Times New Roman"/>
          <w:b/>
          <w:bCs/>
          <w:color w:val="auto"/>
          <w:sz w:val="30"/>
          <w:szCs w:val="30"/>
        </w:rPr>
        <w:t>Riesgo</w:t>
      </w:r>
      <w:r w:rsidR="00D1110D" w:rsidRPr="00A41319">
        <w:rPr>
          <w:rFonts w:ascii="Times New Roman" w:hAnsi="Times New Roman" w:cs="Times New Roman"/>
          <w:b/>
          <w:bCs/>
          <w:color w:val="auto"/>
          <w:sz w:val="30"/>
          <w:szCs w:val="30"/>
        </w:rPr>
        <w:t>s</w:t>
      </w:r>
      <w:r w:rsidRPr="00A41319">
        <w:rPr>
          <w:rFonts w:ascii="Times New Roman" w:hAnsi="Times New Roman" w:cs="Times New Roman"/>
          <w:b/>
          <w:bCs/>
          <w:color w:val="auto"/>
          <w:sz w:val="30"/>
          <w:szCs w:val="30"/>
        </w:rPr>
        <w:t xml:space="preserve"> asociado</w:t>
      </w:r>
      <w:r w:rsidR="00D1110D" w:rsidRPr="00A41319">
        <w:rPr>
          <w:rFonts w:ascii="Times New Roman" w:hAnsi="Times New Roman" w:cs="Times New Roman"/>
          <w:b/>
          <w:bCs/>
          <w:color w:val="auto"/>
          <w:sz w:val="30"/>
          <w:szCs w:val="30"/>
        </w:rPr>
        <w:t>s</w:t>
      </w:r>
      <w:r w:rsidR="00481ECD" w:rsidRPr="00A41319">
        <w:rPr>
          <w:rFonts w:ascii="Times New Roman" w:hAnsi="Times New Roman" w:cs="Times New Roman"/>
          <w:b/>
          <w:bCs/>
          <w:color w:val="auto"/>
          <w:sz w:val="30"/>
          <w:szCs w:val="30"/>
        </w:rPr>
        <w:t xml:space="preserve"> a </w:t>
      </w:r>
      <w:r w:rsidR="00BB715A" w:rsidRPr="00A41319">
        <w:rPr>
          <w:rFonts w:ascii="Times New Roman" w:hAnsi="Times New Roman" w:cs="Times New Roman"/>
          <w:b/>
          <w:bCs/>
          <w:color w:val="auto"/>
          <w:sz w:val="30"/>
          <w:szCs w:val="30"/>
        </w:rPr>
        <w:t>l</w:t>
      </w:r>
      <w:r w:rsidR="00481ECD" w:rsidRPr="00A41319">
        <w:rPr>
          <w:rFonts w:ascii="Times New Roman" w:hAnsi="Times New Roman" w:cs="Times New Roman"/>
          <w:b/>
          <w:bCs/>
          <w:color w:val="auto"/>
          <w:sz w:val="30"/>
          <w:szCs w:val="30"/>
        </w:rPr>
        <w:t>os objetivos específicos</w:t>
      </w:r>
      <w:bookmarkEnd w:id="19"/>
    </w:p>
    <w:p w14:paraId="3C0663C4" w14:textId="77777777" w:rsidR="00805BED" w:rsidRDefault="00805BED" w:rsidP="00805BED">
      <w:pPr>
        <w:jc w:val="both"/>
        <w:rPr>
          <w:color w:val="00B0F0"/>
        </w:rPr>
      </w:pPr>
    </w:p>
    <w:p w14:paraId="3DCD8D4E" w14:textId="406D4BEC" w:rsidR="00805BED" w:rsidRPr="00805BED" w:rsidRDefault="00805BED" w:rsidP="00805BED">
      <w:pPr>
        <w:jc w:val="both"/>
        <w:rPr>
          <w:color w:val="00B0F0"/>
        </w:rPr>
      </w:pPr>
      <w:r w:rsidRPr="00805BED">
        <w:rPr>
          <w:color w:val="00B0F0"/>
        </w:rPr>
        <w:t>[Los riesgos son situaciones que están fuera del control de la persona ejecutora del proyecto y que suponen amenaza para el cumplimiento de los objetivos; es decir, es posible que, aun cumpliendo las actividades, no se pueda cumplir con producir resultados si estos riesgos ocurren. En la primera columna transcriba los objetivos específicos de su propuesta. En la segunda columna se deben indicar los riesgos. En la tercera columna, las medidas de mitigación asociada para cada riesgo].</w:t>
      </w:r>
    </w:p>
    <w:p w14:paraId="11B2C1FB" w14:textId="77777777" w:rsidR="00805BED" w:rsidRPr="00805BED" w:rsidRDefault="00805BED" w:rsidP="00805BED">
      <w:pPr>
        <w:rPr>
          <w:highlight w:val="yellow"/>
        </w:rPr>
      </w:pPr>
    </w:p>
    <w:tbl>
      <w:tblPr>
        <w:tblStyle w:val="Tablaconcuadrcula"/>
        <w:tblW w:w="0" w:type="auto"/>
        <w:tblLook w:val="04A0" w:firstRow="1" w:lastRow="0" w:firstColumn="1" w:lastColumn="0" w:noHBand="0" w:noVBand="1"/>
      </w:tblPr>
      <w:tblGrid>
        <w:gridCol w:w="3487"/>
        <w:gridCol w:w="3420"/>
        <w:gridCol w:w="3163"/>
      </w:tblGrid>
      <w:tr w:rsidR="00805BED" w:rsidRPr="0020558E" w14:paraId="49DF4B88" w14:textId="77777777" w:rsidTr="009D2E8D">
        <w:tc>
          <w:tcPr>
            <w:tcW w:w="3487" w:type="dxa"/>
          </w:tcPr>
          <w:p w14:paraId="11C86918" w14:textId="77777777" w:rsidR="00805BED" w:rsidRPr="00030C9F" w:rsidRDefault="00805BED" w:rsidP="009D2E8D">
            <w:pPr>
              <w:rPr>
                <w:b/>
                <w:bCs/>
              </w:rPr>
            </w:pPr>
            <w:r w:rsidRPr="00030C9F">
              <w:rPr>
                <w:b/>
                <w:bCs/>
              </w:rPr>
              <w:t>Objetivo específico</w:t>
            </w:r>
          </w:p>
        </w:tc>
        <w:tc>
          <w:tcPr>
            <w:tcW w:w="3420" w:type="dxa"/>
          </w:tcPr>
          <w:p w14:paraId="507465F4" w14:textId="77777777" w:rsidR="00805BED" w:rsidRPr="00030C9F" w:rsidRDefault="00805BED" w:rsidP="009D2E8D">
            <w:pPr>
              <w:rPr>
                <w:b/>
                <w:bCs/>
              </w:rPr>
            </w:pPr>
            <w:r w:rsidRPr="00030C9F">
              <w:rPr>
                <w:b/>
                <w:bCs/>
              </w:rPr>
              <w:t>Riesgo</w:t>
            </w:r>
          </w:p>
        </w:tc>
        <w:tc>
          <w:tcPr>
            <w:tcW w:w="3163" w:type="dxa"/>
          </w:tcPr>
          <w:p w14:paraId="1C78303D" w14:textId="77777777" w:rsidR="00805BED" w:rsidRPr="00030C9F" w:rsidRDefault="00805BED" w:rsidP="009D2E8D">
            <w:pPr>
              <w:rPr>
                <w:b/>
                <w:bCs/>
              </w:rPr>
            </w:pPr>
            <w:r w:rsidRPr="00030C9F">
              <w:rPr>
                <w:b/>
                <w:bCs/>
              </w:rPr>
              <w:t>Mitigación de riesgo</w:t>
            </w:r>
          </w:p>
        </w:tc>
      </w:tr>
      <w:tr w:rsidR="00805BED" w14:paraId="5F721E6D" w14:textId="77777777" w:rsidTr="009D2E8D">
        <w:tc>
          <w:tcPr>
            <w:tcW w:w="3487" w:type="dxa"/>
          </w:tcPr>
          <w:p w14:paraId="1661832A" w14:textId="77777777" w:rsidR="00805BED" w:rsidRPr="00030C9F" w:rsidRDefault="00805BED" w:rsidP="009D2E8D">
            <w:pPr>
              <w:rPr>
                <w:color w:val="00B0F0"/>
              </w:rPr>
            </w:pPr>
            <w:r w:rsidRPr="00030C9F">
              <w:rPr>
                <w:color w:val="00B0F0"/>
              </w:rPr>
              <w:t xml:space="preserve">Ejemplo: </w:t>
            </w:r>
          </w:p>
          <w:p w14:paraId="35F1A52B" w14:textId="77777777" w:rsidR="00805BED" w:rsidRPr="00030C9F" w:rsidRDefault="00805BED" w:rsidP="009D2E8D">
            <w:r w:rsidRPr="00030C9F">
              <w:rPr>
                <w:color w:val="00B0F0"/>
              </w:rPr>
              <w:t xml:space="preserve">Analizar el rastrojo de piña </w:t>
            </w:r>
            <w:r>
              <w:rPr>
                <w:color w:val="00B0F0"/>
              </w:rPr>
              <w:t xml:space="preserve">a </w:t>
            </w:r>
            <w:r w:rsidRPr="00030C9F">
              <w:rPr>
                <w:color w:val="00B0F0"/>
              </w:rPr>
              <w:t>partir de pruebas de laboratorio…</w:t>
            </w:r>
          </w:p>
        </w:tc>
        <w:tc>
          <w:tcPr>
            <w:tcW w:w="3420" w:type="dxa"/>
          </w:tcPr>
          <w:p w14:paraId="125A4455" w14:textId="77777777" w:rsidR="00805BED" w:rsidRPr="00030C9F" w:rsidRDefault="00805BED" w:rsidP="009D2E8D">
            <w:pPr>
              <w:rPr>
                <w:color w:val="00B0F0"/>
              </w:rPr>
            </w:pPr>
            <w:r w:rsidRPr="00030C9F">
              <w:rPr>
                <w:color w:val="00B0F0"/>
              </w:rPr>
              <w:t>Falta de presupuesto para compra de insumos y consumibles</w:t>
            </w:r>
          </w:p>
          <w:p w14:paraId="2BFC1EF6" w14:textId="77777777" w:rsidR="00805BED" w:rsidRPr="00030C9F" w:rsidRDefault="00805BED" w:rsidP="009D2E8D">
            <w:pPr>
              <w:rPr>
                <w:color w:val="00B0F0"/>
              </w:rPr>
            </w:pPr>
          </w:p>
          <w:p w14:paraId="023C920C" w14:textId="77777777" w:rsidR="00805BED" w:rsidRPr="00030C9F" w:rsidRDefault="00805BED" w:rsidP="009D2E8D">
            <w:pPr>
              <w:rPr>
                <w:color w:val="00B0F0"/>
              </w:rPr>
            </w:pPr>
          </w:p>
        </w:tc>
        <w:tc>
          <w:tcPr>
            <w:tcW w:w="3163" w:type="dxa"/>
          </w:tcPr>
          <w:p w14:paraId="68BB7F31" w14:textId="77777777" w:rsidR="00805BED" w:rsidRPr="00030C9F" w:rsidRDefault="00805BED" w:rsidP="009D2E8D">
            <w:pPr>
              <w:rPr>
                <w:color w:val="00B0F0"/>
              </w:rPr>
            </w:pPr>
            <w:r w:rsidRPr="00030C9F">
              <w:rPr>
                <w:color w:val="00B0F0"/>
              </w:rPr>
              <w:t>Carta de entendimiento que indique que la contraparte colaborará con la compra de insumos y consumibles para que el equipo pueda trabajar de manera óptima.</w:t>
            </w:r>
          </w:p>
          <w:p w14:paraId="7C0B7AC7" w14:textId="77777777" w:rsidR="00805BED" w:rsidRPr="00030C9F" w:rsidRDefault="00805BED" w:rsidP="009D2E8D">
            <w:pPr>
              <w:rPr>
                <w:color w:val="00B0F0"/>
              </w:rPr>
            </w:pPr>
            <w:r w:rsidRPr="00030C9F">
              <w:rPr>
                <w:color w:val="00B0F0"/>
              </w:rPr>
              <w:t>Etc.</w:t>
            </w:r>
          </w:p>
        </w:tc>
      </w:tr>
      <w:tr w:rsidR="00805BED" w14:paraId="1E47AEE7" w14:textId="77777777" w:rsidTr="009D2E8D">
        <w:tc>
          <w:tcPr>
            <w:tcW w:w="3487" w:type="dxa"/>
          </w:tcPr>
          <w:p w14:paraId="3806186F" w14:textId="77777777" w:rsidR="00805BED" w:rsidRDefault="00805BED" w:rsidP="009D2E8D"/>
        </w:tc>
        <w:tc>
          <w:tcPr>
            <w:tcW w:w="3420" w:type="dxa"/>
          </w:tcPr>
          <w:p w14:paraId="5CE4362F" w14:textId="77777777" w:rsidR="00805BED" w:rsidRDefault="00805BED" w:rsidP="009D2E8D"/>
        </w:tc>
        <w:tc>
          <w:tcPr>
            <w:tcW w:w="3163" w:type="dxa"/>
          </w:tcPr>
          <w:p w14:paraId="39FF9D70" w14:textId="77777777" w:rsidR="00805BED" w:rsidRDefault="00805BED" w:rsidP="009D2E8D"/>
        </w:tc>
      </w:tr>
    </w:tbl>
    <w:p w14:paraId="7803F796" w14:textId="77777777" w:rsidR="00BB715A" w:rsidRDefault="00BB715A" w:rsidP="00BB715A">
      <w:pPr>
        <w:jc w:val="both"/>
        <w:rPr>
          <w:color w:val="00B0F0"/>
        </w:rPr>
      </w:pPr>
    </w:p>
    <w:p w14:paraId="116B3FE4" w14:textId="77777777" w:rsidR="005C26C0" w:rsidRPr="005C26C0" w:rsidRDefault="005C26C0" w:rsidP="005C26C0"/>
    <w:p w14:paraId="5EE80B01" w14:textId="4F41FDEF"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0" w:name="_Toc184637085"/>
      <w:r w:rsidRPr="000F78F8">
        <w:rPr>
          <w:rFonts w:ascii="Times New Roman" w:hAnsi="Times New Roman" w:cs="Times New Roman"/>
          <w:b/>
          <w:bCs/>
          <w:color w:val="auto"/>
          <w:sz w:val="30"/>
          <w:szCs w:val="30"/>
        </w:rPr>
        <w:t>Duración</w:t>
      </w:r>
      <w:bookmarkEnd w:id="18"/>
      <w:r w:rsidR="00637E2F" w:rsidRPr="000F78F8">
        <w:rPr>
          <w:rFonts w:ascii="Times New Roman" w:hAnsi="Times New Roman" w:cs="Times New Roman"/>
          <w:b/>
          <w:bCs/>
          <w:color w:val="auto"/>
          <w:sz w:val="30"/>
          <w:szCs w:val="30"/>
        </w:rPr>
        <w:t>:</w:t>
      </w:r>
      <w:bookmarkEnd w:id="20"/>
      <w:r w:rsidR="00637E2F" w:rsidRPr="000F78F8">
        <w:rPr>
          <w:rFonts w:ascii="Times New Roman" w:hAnsi="Times New Roman" w:cs="Times New Roman"/>
          <w:b/>
          <w:bCs/>
          <w:color w:val="auto"/>
          <w:sz w:val="30"/>
          <w:szCs w:val="30"/>
        </w:rPr>
        <w:t xml:space="preserve"> </w:t>
      </w:r>
    </w:p>
    <w:p w14:paraId="712ADFC7" w14:textId="77777777" w:rsidR="000F78F8" w:rsidRDefault="000F78F8" w:rsidP="00637E2F">
      <w:pPr>
        <w:rPr>
          <w:color w:val="FF0000"/>
          <w:sz w:val="22"/>
          <w:szCs w:val="22"/>
        </w:rPr>
      </w:pPr>
    </w:p>
    <w:p w14:paraId="7CC67FD6" w14:textId="5BCD61B9" w:rsidR="00637E2F" w:rsidRPr="000D2660" w:rsidRDefault="00637E2F" w:rsidP="00637E2F">
      <w:pPr>
        <w:rPr>
          <w:color w:val="00B0F0"/>
          <w:sz w:val="22"/>
          <w:szCs w:val="22"/>
        </w:rPr>
      </w:pPr>
      <w:r w:rsidRPr="000D2660">
        <w:rPr>
          <w:color w:val="00B0F0"/>
          <w:sz w:val="22"/>
          <w:szCs w:val="22"/>
        </w:rPr>
        <w:t>[Fecha de inicio oficial de su actividad]</w:t>
      </w:r>
    </w:p>
    <w:p w14:paraId="36C19F56" w14:textId="77777777" w:rsidR="000F78F8" w:rsidRDefault="000F78F8" w:rsidP="00637E2F">
      <w:pPr>
        <w:rPr>
          <w:sz w:val="22"/>
          <w:szCs w:val="22"/>
        </w:rPr>
      </w:pPr>
    </w:p>
    <w:tbl>
      <w:tblPr>
        <w:tblStyle w:val="Tablaconcuadrcula"/>
        <w:tblW w:w="0" w:type="auto"/>
        <w:tblLook w:val="04A0" w:firstRow="1" w:lastRow="0" w:firstColumn="1" w:lastColumn="0" w:noHBand="0" w:noVBand="1"/>
      </w:tblPr>
      <w:tblGrid>
        <w:gridCol w:w="1980"/>
        <w:gridCol w:w="4394"/>
      </w:tblGrid>
      <w:tr w:rsidR="000F78F8" w14:paraId="63DD6EE2"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B221C" w14:textId="3E173819" w:rsidR="000F78F8" w:rsidRPr="000F78F8" w:rsidRDefault="000F78F8" w:rsidP="00637E2F">
            <w:r w:rsidRPr="000F78F8">
              <w:t>Fecha de Inicio:</w:t>
            </w:r>
          </w:p>
        </w:tc>
        <w:tc>
          <w:tcPr>
            <w:tcW w:w="4394" w:type="dxa"/>
            <w:tcBorders>
              <w:top w:val="single" w:sz="4" w:space="0" w:color="FFFFFF" w:themeColor="background1"/>
              <w:left w:val="single" w:sz="4" w:space="0" w:color="FFFFFF" w:themeColor="background1"/>
              <w:right w:val="single" w:sz="4" w:space="0" w:color="FFFFFF" w:themeColor="background1"/>
            </w:tcBorders>
          </w:tcPr>
          <w:p w14:paraId="59887AD7" w14:textId="77777777" w:rsidR="000F78F8" w:rsidRDefault="000F78F8" w:rsidP="00637E2F">
            <w:pPr>
              <w:rPr>
                <w:sz w:val="22"/>
                <w:szCs w:val="22"/>
              </w:rPr>
            </w:pPr>
          </w:p>
        </w:tc>
      </w:tr>
      <w:tr w:rsidR="000F78F8" w14:paraId="5990FCEE"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3B9B4" w14:textId="2DDE13BE" w:rsidR="000F78F8" w:rsidRPr="000F78F8" w:rsidRDefault="000F78F8" w:rsidP="00637E2F">
            <w:r w:rsidRPr="000F78F8">
              <w:t>Fecha de Cierre:</w:t>
            </w:r>
          </w:p>
        </w:tc>
        <w:tc>
          <w:tcPr>
            <w:tcW w:w="4394" w:type="dxa"/>
            <w:tcBorders>
              <w:left w:val="single" w:sz="4" w:space="0" w:color="FFFFFF" w:themeColor="background1"/>
              <w:right w:val="single" w:sz="4" w:space="0" w:color="FFFFFF" w:themeColor="background1"/>
            </w:tcBorders>
          </w:tcPr>
          <w:p w14:paraId="612813EB" w14:textId="77777777" w:rsidR="000F78F8" w:rsidRDefault="000F78F8" w:rsidP="00637E2F">
            <w:pPr>
              <w:rPr>
                <w:sz w:val="22"/>
                <w:szCs w:val="22"/>
              </w:rPr>
            </w:pPr>
          </w:p>
        </w:tc>
      </w:tr>
    </w:tbl>
    <w:p w14:paraId="556DA7FC" w14:textId="77777777" w:rsidR="000F78F8" w:rsidRDefault="000F78F8" w:rsidP="00637E2F">
      <w:pPr>
        <w:rPr>
          <w:sz w:val="22"/>
          <w:szCs w:val="22"/>
        </w:rPr>
      </w:pPr>
    </w:p>
    <w:p w14:paraId="06FB0BDE" w14:textId="77777777" w:rsidR="0066325B" w:rsidRPr="000F78F8" w:rsidRDefault="0066325B" w:rsidP="00A80B76">
      <w:pPr>
        <w:rPr>
          <w:sz w:val="22"/>
          <w:szCs w:val="22"/>
          <w:lang w:val="es-MX"/>
        </w:rPr>
      </w:pPr>
    </w:p>
    <w:p w14:paraId="680309B4" w14:textId="77777777" w:rsidR="0066325B" w:rsidRPr="000D2660" w:rsidRDefault="0066325B" w:rsidP="000F78F8">
      <w:pPr>
        <w:jc w:val="both"/>
        <w:rPr>
          <w:color w:val="00B0F0"/>
          <w:sz w:val="22"/>
          <w:szCs w:val="22"/>
        </w:rPr>
      </w:pPr>
      <w:r w:rsidRPr="000D2660">
        <w:rPr>
          <w:color w:val="00B0F0"/>
          <w:sz w:val="22"/>
          <w:szCs w:val="22"/>
        </w:rPr>
        <w:t xml:space="preserve">[Indicar la duración estimada del proyecto en años y meses. También incluir la fecha estimada de inicio y finalización] </w:t>
      </w:r>
    </w:p>
    <w:p w14:paraId="57983839" w14:textId="77777777" w:rsidR="0066325B" w:rsidRPr="000F78F8" w:rsidRDefault="0066325B" w:rsidP="00A80B76">
      <w:pPr>
        <w:rPr>
          <w:sz w:val="22"/>
          <w:szCs w:val="22"/>
          <w:lang w:val="es-MX"/>
        </w:rPr>
      </w:pPr>
    </w:p>
    <w:p w14:paraId="2C6879A6" w14:textId="0B97D531"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09AC184" w14:textId="77777777" w:rsidR="0066325B" w:rsidRPr="000F78F8" w:rsidRDefault="0066325B" w:rsidP="00A80B76">
      <w:pPr>
        <w:rPr>
          <w:sz w:val="22"/>
          <w:szCs w:val="22"/>
          <w:lang w:val="es-MX"/>
        </w:rPr>
      </w:pPr>
    </w:p>
    <w:p w14:paraId="1BFE9356" w14:textId="77777777"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1" w:name="_Toc86737199"/>
      <w:bookmarkStart w:id="22" w:name="_Toc184637086"/>
      <w:r w:rsidRPr="000F78F8">
        <w:rPr>
          <w:rFonts w:ascii="Times New Roman" w:hAnsi="Times New Roman" w:cs="Times New Roman"/>
          <w:b/>
          <w:bCs/>
          <w:color w:val="auto"/>
          <w:sz w:val="30"/>
          <w:szCs w:val="30"/>
        </w:rPr>
        <w:t>Metodología</w:t>
      </w:r>
      <w:bookmarkEnd w:id="21"/>
      <w:bookmarkEnd w:id="22"/>
    </w:p>
    <w:p w14:paraId="10670E6E" w14:textId="77777777" w:rsidR="0066325B" w:rsidRPr="000F78F8" w:rsidRDefault="0066325B" w:rsidP="00A80B76">
      <w:pPr>
        <w:rPr>
          <w:sz w:val="22"/>
          <w:szCs w:val="22"/>
          <w:lang w:val="es-MX"/>
        </w:rPr>
      </w:pPr>
    </w:p>
    <w:p w14:paraId="5CA150AD" w14:textId="77777777" w:rsidR="0066325B" w:rsidRPr="000D2660" w:rsidRDefault="0066325B" w:rsidP="000F78F8">
      <w:pPr>
        <w:jc w:val="both"/>
        <w:rPr>
          <w:color w:val="00B0F0"/>
          <w:sz w:val="22"/>
          <w:szCs w:val="22"/>
        </w:rPr>
      </w:pPr>
      <w:r w:rsidRPr="000D2660">
        <w:rPr>
          <w:color w:val="00B0F0"/>
          <w:sz w:val="22"/>
          <w:szCs w:val="22"/>
        </w:rPr>
        <w:t xml:space="preserve">[Forma en que se abordará la temática del proyecto. Corresponde a la descripción de las actividades que se desarrollarán y cómo se llevarán a cabo para poder cumplir con las metas y los objetivos específicos propuestos (procedimientos generales, técnicas e instrumento por utilizar). Agrupe las actividades por objetivo específico] </w:t>
      </w:r>
    </w:p>
    <w:p w14:paraId="33A0D7F6" w14:textId="2C54BD10" w:rsidR="0066325B" w:rsidRPr="000F78F8" w:rsidRDefault="0066325B" w:rsidP="00A80B76">
      <w:pPr>
        <w:rPr>
          <w:sz w:val="22"/>
          <w:szCs w:val="22"/>
          <w:lang w:val="es-MX"/>
        </w:rPr>
      </w:pPr>
    </w:p>
    <w:p w14:paraId="3F0F98D1" w14:textId="0F0C992E" w:rsidR="00F534D3" w:rsidRPr="000F78F8" w:rsidRDefault="000F78F8" w:rsidP="000F78F8">
      <w:pPr>
        <w:pStyle w:val="Textoindependiente"/>
        <w:spacing w:after="0"/>
        <w:jc w:val="both"/>
        <w:rPr>
          <w:color w:val="000000" w:themeColor="text1"/>
          <w:sz w:val="22"/>
          <w:szCs w:val="22"/>
          <w:lang w:val="es-MX"/>
        </w:rPr>
      </w:pPr>
      <w:bookmarkStart w:id="23" w:name="_Toc86737200"/>
      <w:r w:rsidRPr="000F78F8">
        <w:rPr>
          <w:color w:val="000000" w:themeColor="text1"/>
          <w:sz w:val="22"/>
          <w:szCs w:val="22"/>
          <w:lang w:val="es-MX"/>
        </w:rPr>
        <w:t xml:space="preserve">     </w:t>
      </w:r>
      <w:r w:rsidR="00F534D3" w:rsidRPr="000F78F8">
        <w:rPr>
          <w:color w:val="000000" w:themeColor="text1"/>
          <w:sz w:val="22"/>
          <w:szCs w:val="22"/>
          <w:lang w:val="es-MX"/>
        </w:rPr>
        <w:t>Texto</w:t>
      </w:r>
    </w:p>
    <w:p w14:paraId="715D2684" w14:textId="77777777" w:rsidR="000F78F8" w:rsidRPr="000F78F8" w:rsidRDefault="000F78F8" w:rsidP="000F78F8">
      <w:pPr>
        <w:pStyle w:val="Textoindependiente"/>
        <w:spacing w:after="0"/>
        <w:rPr>
          <w:color w:val="4F81BD" w:themeColor="accent1"/>
          <w:sz w:val="22"/>
          <w:szCs w:val="22"/>
          <w:lang w:val="es-MX"/>
        </w:rPr>
      </w:pPr>
    </w:p>
    <w:p w14:paraId="2C43E1A9" w14:textId="1055B923" w:rsidR="00965353" w:rsidRPr="000F78F8" w:rsidRDefault="00965353" w:rsidP="000F78F8">
      <w:pPr>
        <w:pStyle w:val="Ttulo2"/>
        <w:numPr>
          <w:ilvl w:val="1"/>
          <w:numId w:val="17"/>
        </w:numPr>
        <w:rPr>
          <w:rFonts w:ascii="Times New Roman" w:hAnsi="Times New Roman" w:cs="Times New Roman"/>
          <w:b/>
          <w:bCs/>
          <w:color w:val="auto"/>
          <w:sz w:val="30"/>
          <w:szCs w:val="30"/>
        </w:rPr>
      </w:pPr>
      <w:bookmarkStart w:id="24" w:name="_Toc184637087"/>
      <w:r w:rsidRPr="000F78F8">
        <w:rPr>
          <w:rFonts w:ascii="Times New Roman" w:hAnsi="Times New Roman" w:cs="Times New Roman"/>
          <w:b/>
          <w:bCs/>
          <w:color w:val="auto"/>
          <w:sz w:val="30"/>
          <w:szCs w:val="30"/>
        </w:rPr>
        <w:t xml:space="preserve">Productos </w:t>
      </w:r>
      <w:r w:rsidR="000F78F8" w:rsidRPr="000F78F8">
        <w:rPr>
          <w:rFonts w:ascii="Times New Roman" w:hAnsi="Times New Roman" w:cs="Times New Roman"/>
          <w:b/>
          <w:bCs/>
          <w:color w:val="auto"/>
          <w:sz w:val="30"/>
          <w:szCs w:val="30"/>
        </w:rPr>
        <w:t>Esperados</w:t>
      </w:r>
      <w:bookmarkEnd w:id="24"/>
    </w:p>
    <w:p w14:paraId="2FE56D7D" w14:textId="77777777" w:rsidR="002F1631" w:rsidRPr="000F78F8" w:rsidRDefault="002F1631" w:rsidP="002F1631">
      <w:pPr>
        <w:rPr>
          <w:lang w:val="es-MX"/>
        </w:rPr>
      </w:pPr>
    </w:p>
    <w:p w14:paraId="4334CA50" w14:textId="219CAF89" w:rsidR="00965353" w:rsidRPr="000D2660" w:rsidRDefault="000D2660" w:rsidP="000F78F8">
      <w:pPr>
        <w:jc w:val="both"/>
        <w:rPr>
          <w:bCs/>
          <w:color w:val="00B0F0"/>
          <w:sz w:val="22"/>
          <w:szCs w:val="22"/>
          <w:lang w:val="es-MX"/>
        </w:rPr>
      </w:pPr>
      <w:r>
        <w:rPr>
          <w:bCs/>
          <w:color w:val="00B0F0"/>
          <w:sz w:val="22"/>
          <w:szCs w:val="22"/>
          <w:lang w:val="es-MX"/>
        </w:rPr>
        <w:t>[</w:t>
      </w:r>
      <w:r w:rsidR="00965353" w:rsidRPr="000D2660">
        <w:rPr>
          <w:bCs/>
          <w:color w:val="00B0F0"/>
          <w:sz w:val="22"/>
          <w:szCs w:val="22"/>
          <w:lang w:val="es-MX"/>
        </w:rPr>
        <w:t>Resultados que el proyecto pretende obtener, luego del análisis de los datos y de la información generada durante su ejecución. Su divulgación y presentación debe considerarse entre las actividades, de tal manera que se garantice su incidencia en los grupos beneficiarios</w:t>
      </w:r>
      <w:r w:rsidR="00374FAD" w:rsidRPr="000D2660">
        <w:rPr>
          <w:bCs/>
          <w:color w:val="00B0F0"/>
          <w:sz w:val="22"/>
          <w:szCs w:val="22"/>
          <w:lang w:val="es-MX"/>
        </w:rPr>
        <w:t xml:space="preserve"> (indicar por producto / año /</w:t>
      </w:r>
      <w:r w:rsidR="00A70EEB" w:rsidRPr="000D2660">
        <w:rPr>
          <w:bCs/>
          <w:color w:val="00B0F0"/>
          <w:sz w:val="22"/>
          <w:szCs w:val="22"/>
          <w:lang w:val="es-MX"/>
        </w:rPr>
        <w:t xml:space="preserve"> cantidad</w:t>
      </w:r>
      <w:r w:rsidR="00374FAD" w:rsidRPr="000D2660">
        <w:rPr>
          <w:bCs/>
          <w:color w:val="00B0F0"/>
          <w:sz w:val="22"/>
          <w:szCs w:val="22"/>
          <w:lang w:val="es-MX"/>
        </w:rPr>
        <w:t>).</w:t>
      </w:r>
      <w:r>
        <w:rPr>
          <w:bCs/>
          <w:color w:val="00B0F0"/>
          <w:sz w:val="22"/>
          <w:szCs w:val="22"/>
          <w:lang w:val="es-MX"/>
        </w:rPr>
        <w:t>]</w:t>
      </w:r>
    </w:p>
    <w:p w14:paraId="16E62811" w14:textId="77777777" w:rsidR="002A0FB2" w:rsidRPr="000F78F8" w:rsidRDefault="002A0FB2" w:rsidP="00A80B76">
      <w:pPr>
        <w:jc w:val="both"/>
        <w:rPr>
          <w:b/>
          <w:sz w:val="22"/>
          <w:szCs w:val="22"/>
          <w:lang w:val="es-MX"/>
        </w:rPr>
      </w:pPr>
    </w:p>
    <w:tbl>
      <w:tblPr>
        <w:tblStyle w:val="Tablaconcuadrcula"/>
        <w:tblW w:w="8828" w:type="dxa"/>
        <w:jc w:val="center"/>
        <w:tblLook w:val="04A0" w:firstRow="1" w:lastRow="0" w:firstColumn="1" w:lastColumn="0" w:noHBand="0" w:noVBand="1"/>
      </w:tblPr>
      <w:tblGrid>
        <w:gridCol w:w="2097"/>
        <w:gridCol w:w="3356"/>
        <w:gridCol w:w="3375"/>
      </w:tblGrid>
      <w:tr w:rsidR="00374FAD" w:rsidRPr="000F78F8" w14:paraId="778EECCA" w14:textId="77777777" w:rsidTr="000F78F8">
        <w:trPr>
          <w:trHeight w:val="310"/>
          <w:jc w:val="center"/>
        </w:trPr>
        <w:tc>
          <w:tcPr>
            <w:tcW w:w="2097" w:type="dxa"/>
            <w:shd w:val="clear" w:color="auto" w:fill="BFBFBF" w:themeFill="background1" w:themeFillShade="BF"/>
          </w:tcPr>
          <w:p w14:paraId="169BC6FB" w14:textId="77D2954C" w:rsidR="00374FAD" w:rsidRPr="000F78F8" w:rsidRDefault="00374FAD" w:rsidP="000F78F8">
            <w:pPr>
              <w:jc w:val="center"/>
              <w:rPr>
                <w:b/>
                <w:lang w:val="es-MX"/>
              </w:rPr>
            </w:pPr>
            <w:r w:rsidRPr="000F78F8">
              <w:rPr>
                <w:b/>
                <w:lang w:val="es-MX"/>
              </w:rPr>
              <w:t>Tipo</w:t>
            </w:r>
          </w:p>
        </w:tc>
        <w:tc>
          <w:tcPr>
            <w:tcW w:w="3356" w:type="dxa"/>
            <w:shd w:val="clear" w:color="auto" w:fill="BFBFBF" w:themeFill="background1" w:themeFillShade="BF"/>
          </w:tcPr>
          <w:p w14:paraId="79DAAD23" w14:textId="12473560" w:rsidR="00374FAD" w:rsidRPr="000F78F8" w:rsidRDefault="00374FAD" w:rsidP="000F78F8">
            <w:pPr>
              <w:jc w:val="center"/>
              <w:rPr>
                <w:b/>
                <w:lang w:val="es-MX"/>
              </w:rPr>
            </w:pPr>
            <w:r w:rsidRPr="000F78F8">
              <w:rPr>
                <w:b/>
                <w:lang w:val="es-MX"/>
              </w:rPr>
              <w:t>Año</w:t>
            </w:r>
          </w:p>
        </w:tc>
        <w:tc>
          <w:tcPr>
            <w:tcW w:w="3375" w:type="dxa"/>
            <w:shd w:val="clear" w:color="auto" w:fill="BFBFBF" w:themeFill="background1" w:themeFillShade="BF"/>
          </w:tcPr>
          <w:p w14:paraId="4028C80A" w14:textId="1374E46F" w:rsidR="00374FAD" w:rsidRPr="000F78F8" w:rsidRDefault="00374FAD" w:rsidP="000F78F8">
            <w:pPr>
              <w:jc w:val="center"/>
              <w:rPr>
                <w:b/>
                <w:lang w:val="es-MX"/>
              </w:rPr>
            </w:pPr>
            <w:r w:rsidRPr="000F78F8">
              <w:rPr>
                <w:b/>
                <w:lang w:val="es-MX"/>
              </w:rPr>
              <w:t>Cantidad</w:t>
            </w:r>
          </w:p>
        </w:tc>
      </w:tr>
      <w:tr w:rsidR="00277247" w:rsidRPr="000F78F8" w14:paraId="70E6965D" w14:textId="77777777" w:rsidTr="000F78F8">
        <w:trPr>
          <w:trHeight w:val="310"/>
          <w:jc w:val="center"/>
        </w:trPr>
        <w:tc>
          <w:tcPr>
            <w:tcW w:w="2097" w:type="dxa"/>
          </w:tcPr>
          <w:p w14:paraId="14BC012C" w14:textId="23F80CD8" w:rsidR="00277247" w:rsidRPr="000D2660" w:rsidRDefault="00277247" w:rsidP="00277247">
            <w:pPr>
              <w:jc w:val="both"/>
              <w:rPr>
                <w:b/>
                <w:color w:val="00B0F0"/>
                <w:sz w:val="22"/>
                <w:szCs w:val="22"/>
                <w:lang w:val="es-MX"/>
              </w:rPr>
            </w:pPr>
            <w:r w:rsidRPr="000D2660">
              <w:rPr>
                <w:b/>
                <w:color w:val="00B0F0"/>
                <w:sz w:val="22"/>
                <w:szCs w:val="22"/>
                <w:lang w:val="es-MX"/>
              </w:rPr>
              <w:t xml:space="preserve">Ejemplo artículos </w:t>
            </w:r>
          </w:p>
        </w:tc>
        <w:tc>
          <w:tcPr>
            <w:tcW w:w="3356" w:type="dxa"/>
          </w:tcPr>
          <w:p w14:paraId="5B20BB7E" w14:textId="38A05F61" w:rsidR="00277247" w:rsidRPr="000D2660" w:rsidRDefault="00277247" w:rsidP="00277247">
            <w:pPr>
              <w:jc w:val="center"/>
              <w:rPr>
                <w:b/>
                <w:color w:val="00B0F0"/>
                <w:sz w:val="22"/>
                <w:szCs w:val="22"/>
                <w:lang w:val="es-MX"/>
              </w:rPr>
            </w:pPr>
            <w:r w:rsidRPr="000D2660">
              <w:rPr>
                <w:b/>
                <w:color w:val="00B0F0"/>
                <w:sz w:val="22"/>
                <w:szCs w:val="22"/>
                <w:lang w:val="es-MX"/>
              </w:rPr>
              <w:t>1 y 2 semestre</w:t>
            </w:r>
          </w:p>
        </w:tc>
        <w:tc>
          <w:tcPr>
            <w:tcW w:w="3375" w:type="dxa"/>
          </w:tcPr>
          <w:p w14:paraId="00EBCB65" w14:textId="20CA3C47" w:rsidR="00277247" w:rsidRPr="000D2660" w:rsidRDefault="00277247" w:rsidP="00277247">
            <w:pPr>
              <w:jc w:val="center"/>
              <w:rPr>
                <w:b/>
                <w:color w:val="00B0F0"/>
                <w:sz w:val="22"/>
                <w:szCs w:val="22"/>
                <w:lang w:val="es-MX"/>
              </w:rPr>
            </w:pPr>
            <w:r w:rsidRPr="000D2660">
              <w:rPr>
                <w:b/>
                <w:color w:val="00B0F0"/>
                <w:sz w:val="22"/>
                <w:szCs w:val="22"/>
                <w:lang w:val="es-MX"/>
              </w:rPr>
              <w:t>2</w:t>
            </w:r>
          </w:p>
        </w:tc>
      </w:tr>
      <w:tr w:rsidR="00277247" w:rsidRPr="000F78F8" w14:paraId="38C0E048" w14:textId="77777777" w:rsidTr="000F78F8">
        <w:trPr>
          <w:trHeight w:val="310"/>
          <w:jc w:val="center"/>
        </w:trPr>
        <w:tc>
          <w:tcPr>
            <w:tcW w:w="2097" w:type="dxa"/>
          </w:tcPr>
          <w:p w14:paraId="3741B9AA" w14:textId="73160DD8" w:rsidR="00277247" w:rsidRPr="000D2660" w:rsidRDefault="00277247" w:rsidP="00277247">
            <w:pPr>
              <w:jc w:val="both"/>
              <w:rPr>
                <w:b/>
                <w:color w:val="00B0F0"/>
                <w:sz w:val="22"/>
                <w:szCs w:val="22"/>
                <w:lang w:val="es-MX"/>
              </w:rPr>
            </w:pPr>
            <w:r w:rsidRPr="000D2660">
              <w:rPr>
                <w:b/>
                <w:color w:val="00B0F0"/>
                <w:sz w:val="22"/>
                <w:szCs w:val="22"/>
                <w:lang w:val="es-MX"/>
              </w:rPr>
              <w:t>Ejemplo ponencias</w:t>
            </w:r>
          </w:p>
        </w:tc>
        <w:tc>
          <w:tcPr>
            <w:tcW w:w="3356" w:type="dxa"/>
          </w:tcPr>
          <w:p w14:paraId="6F7C818D" w14:textId="77777777" w:rsidR="00277247" w:rsidRPr="000D2660" w:rsidRDefault="00277247" w:rsidP="00277247">
            <w:pPr>
              <w:jc w:val="center"/>
              <w:rPr>
                <w:b/>
                <w:color w:val="00B0F0"/>
                <w:sz w:val="22"/>
                <w:szCs w:val="22"/>
                <w:lang w:val="es-MX"/>
              </w:rPr>
            </w:pPr>
          </w:p>
        </w:tc>
        <w:tc>
          <w:tcPr>
            <w:tcW w:w="3375" w:type="dxa"/>
          </w:tcPr>
          <w:p w14:paraId="1682F36A" w14:textId="77777777" w:rsidR="00277247" w:rsidRPr="000D2660" w:rsidRDefault="00277247" w:rsidP="00277247">
            <w:pPr>
              <w:jc w:val="center"/>
              <w:rPr>
                <w:b/>
                <w:color w:val="00B0F0"/>
                <w:sz w:val="22"/>
                <w:szCs w:val="22"/>
                <w:lang w:val="es-MX"/>
              </w:rPr>
            </w:pPr>
          </w:p>
        </w:tc>
      </w:tr>
      <w:tr w:rsidR="00277247" w:rsidRPr="000F78F8" w14:paraId="1A332B5D" w14:textId="77777777" w:rsidTr="000F78F8">
        <w:trPr>
          <w:trHeight w:val="310"/>
          <w:jc w:val="center"/>
        </w:trPr>
        <w:tc>
          <w:tcPr>
            <w:tcW w:w="2097" w:type="dxa"/>
          </w:tcPr>
          <w:p w14:paraId="0AB468C1" w14:textId="48CE1EEA" w:rsidR="00277247" w:rsidRPr="000D2660" w:rsidRDefault="00277247" w:rsidP="00277247">
            <w:pPr>
              <w:jc w:val="both"/>
              <w:rPr>
                <w:b/>
                <w:color w:val="00B0F0"/>
                <w:sz w:val="22"/>
                <w:szCs w:val="22"/>
                <w:lang w:val="es-MX"/>
              </w:rPr>
            </w:pPr>
            <w:r>
              <w:rPr>
                <w:b/>
                <w:color w:val="00B0F0"/>
                <w:sz w:val="22"/>
                <w:szCs w:val="22"/>
                <w:lang w:val="es-MX"/>
              </w:rPr>
              <w:t>Entre otros</w:t>
            </w:r>
          </w:p>
        </w:tc>
        <w:tc>
          <w:tcPr>
            <w:tcW w:w="3356" w:type="dxa"/>
          </w:tcPr>
          <w:p w14:paraId="4623729A" w14:textId="77777777" w:rsidR="00277247" w:rsidRPr="000D2660" w:rsidRDefault="00277247" w:rsidP="00277247">
            <w:pPr>
              <w:jc w:val="center"/>
              <w:rPr>
                <w:b/>
                <w:color w:val="00B0F0"/>
                <w:sz w:val="22"/>
                <w:szCs w:val="22"/>
                <w:lang w:val="es-MX"/>
              </w:rPr>
            </w:pPr>
          </w:p>
        </w:tc>
        <w:tc>
          <w:tcPr>
            <w:tcW w:w="3375" w:type="dxa"/>
          </w:tcPr>
          <w:p w14:paraId="58F06A84" w14:textId="77777777" w:rsidR="00277247" w:rsidRPr="000D2660" w:rsidRDefault="00277247" w:rsidP="00277247">
            <w:pPr>
              <w:jc w:val="center"/>
              <w:rPr>
                <w:b/>
                <w:color w:val="00B0F0"/>
                <w:sz w:val="22"/>
                <w:szCs w:val="22"/>
                <w:lang w:val="es-MX"/>
              </w:rPr>
            </w:pPr>
          </w:p>
        </w:tc>
      </w:tr>
    </w:tbl>
    <w:p w14:paraId="59236239" w14:textId="77777777" w:rsidR="002A0FB2" w:rsidRPr="000F78F8" w:rsidRDefault="002A0FB2" w:rsidP="00A80B76">
      <w:pPr>
        <w:jc w:val="both"/>
        <w:rPr>
          <w:b/>
          <w:sz w:val="22"/>
          <w:szCs w:val="22"/>
          <w:lang w:val="es-MX"/>
        </w:rPr>
      </w:pPr>
    </w:p>
    <w:p w14:paraId="0C3FE184" w14:textId="77777777" w:rsidR="00A70EEB" w:rsidRPr="000F78F8" w:rsidRDefault="00A70EEB" w:rsidP="00A70EEB">
      <w:pPr>
        <w:pStyle w:val="Prrafodelista"/>
        <w:ind w:left="426"/>
        <w:jc w:val="both"/>
        <w:rPr>
          <w:rFonts w:ascii="Times New Roman" w:eastAsiaTheme="majorEastAsia" w:hAnsi="Times New Roman"/>
          <w:b/>
          <w:bCs/>
          <w:lang w:val="es-MX" w:eastAsia="es-ES"/>
        </w:rPr>
      </w:pPr>
    </w:p>
    <w:p w14:paraId="13B7ACDA" w14:textId="7C8D6E63" w:rsidR="001A3E05" w:rsidRPr="000F78F8" w:rsidRDefault="001A3E05" w:rsidP="000F78F8">
      <w:pPr>
        <w:pStyle w:val="Ttulo2"/>
        <w:numPr>
          <w:ilvl w:val="1"/>
          <w:numId w:val="17"/>
        </w:numPr>
        <w:rPr>
          <w:rFonts w:ascii="Times New Roman" w:hAnsi="Times New Roman" w:cs="Times New Roman"/>
          <w:b/>
          <w:bCs/>
          <w:color w:val="auto"/>
          <w:sz w:val="30"/>
          <w:szCs w:val="30"/>
        </w:rPr>
      </w:pPr>
      <w:bookmarkStart w:id="25" w:name="_Toc184637088"/>
      <w:r w:rsidRPr="000F78F8">
        <w:rPr>
          <w:rFonts w:ascii="Times New Roman" w:hAnsi="Times New Roman" w:cs="Times New Roman"/>
          <w:b/>
          <w:bCs/>
          <w:color w:val="auto"/>
          <w:sz w:val="30"/>
          <w:szCs w:val="30"/>
        </w:rPr>
        <w:t xml:space="preserve">Palabras </w:t>
      </w:r>
      <w:r w:rsidR="000F78F8" w:rsidRPr="000F78F8">
        <w:rPr>
          <w:rFonts w:ascii="Times New Roman" w:hAnsi="Times New Roman" w:cs="Times New Roman"/>
          <w:b/>
          <w:bCs/>
          <w:color w:val="auto"/>
          <w:sz w:val="30"/>
          <w:szCs w:val="30"/>
        </w:rPr>
        <w:t>Clave</w:t>
      </w:r>
      <w:bookmarkEnd w:id="25"/>
    </w:p>
    <w:p w14:paraId="3CD0D3F3" w14:textId="77777777" w:rsidR="000F78F8" w:rsidRDefault="000F78F8" w:rsidP="00A80B76">
      <w:pPr>
        <w:jc w:val="both"/>
        <w:rPr>
          <w:rStyle w:val="Textoennegrita"/>
          <w:b w:val="0"/>
          <w:bCs w:val="0"/>
        </w:rPr>
      </w:pPr>
    </w:p>
    <w:p w14:paraId="7057973E" w14:textId="074B56C0" w:rsidR="001A3E05" w:rsidRPr="000D2660" w:rsidRDefault="000D2660" w:rsidP="00A80B76">
      <w:pPr>
        <w:jc w:val="both"/>
        <w:rPr>
          <w:b/>
          <w:bCs/>
          <w:color w:val="00B0F0"/>
          <w:sz w:val="22"/>
          <w:szCs w:val="22"/>
          <w:lang w:val="es-MX"/>
        </w:rPr>
      </w:pPr>
      <w:r>
        <w:rPr>
          <w:rStyle w:val="Textoennegrita"/>
          <w:b w:val="0"/>
          <w:bCs w:val="0"/>
          <w:color w:val="00B0F0"/>
        </w:rPr>
        <w:t>[</w:t>
      </w:r>
      <w:r w:rsidR="00C04E31" w:rsidRPr="000D2660">
        <w:rPr>
          <w:rStyle w:val="Textoennegrita"/>
          <w:b w:val="0"/>
          <w:bCs w:val="0"/>
          <w:color w:val="00B0F0"/>
        </w:rPr>
        <w:t xml:space="preserve">Estas palabras clave deben encontrarse en un Tesauro (se recomienda el tesauro de la UNESCO </w:t>
      </w:r>
      <w:hyperlink r:id="rId8" w:tgtFrame="_blank" w:tooltip="https://vocabularies.unesco.org/browser/thesaurus/es/" w:history="1">
        <w:r w:rsidR="00C04E31" w:rsidRPr="000D2660">
          <w:rPr>
            <w:rStyle w:val="Textoennegrita"/>
            <w:b w:val="0"/>
            <w:bCs w:val="0"/>
            <w:color w:val="00B0F0"/>
            <w:u w:val="single"/>
          </w:rPr>
          <w:t>https://vocabularies.unesco.org/browser/thesaurus/es/</w:t>
        </w:r>
      </w:hyperlink>
      <w:r w:rsidR="00C04E31" w:rsidRPr="000D2660">
        <w:rPr>
          <w:rStyle w:val="Textoennegrita"/>
          <w:b w:val="0"/>
          <w:bCs w:val="0"/>
          <w:color w:val="00B0F0"/>
        </w:rPr>
        <w:t>  en caso contrario indicar el tesauro de referencia)</w:t>
      </w:r>
      <w:r>
        <w:rPr>
          <w:rStyle w:val="Textoennegrita"/>
          <w:b w:val="0"/>
          <w:bCs w:val="0"/>
          <w:color w:val="00B0F0"/>
        </w:rPr>
        <w:t>]</w:t>
      </w:r>
    </w:p>
    <w:p w14:paraId="641D4AB1" w14:textId="59AFFD46" w:rsidR="001A3E05" w:rsidRDefault="001A3E05" w:rsidP="00A80B76">
      <w:pPr>
        <w:jc w:val="both"/>
        <w:rPr>
          <w:b/>
          <w:sz w:val="22"/>
          <w:szCs w:val="22"/>
          <w:lang w:val="es-MX"/>
        </w:rPr>
      </w:pPr>
    </w:p>
    <w:p w14:paraId="5FE916F4" w14:textId="77777777" w:rsidR="000F78F8" w:rsidRPr="000F78F8" w:rsidRDefault="000F78F8" w:rsidP="000F78F8">
      <w:pPr>
        <w:pStyle w:val="Textoindependiente"/>
        <w:spacing w:after="0"/>
        <w:rPr>
          <w:color w:val="000000" w:themeColor="text1"/>
          <w:sz w:val="22"/>
          <w:szCs w:val="22"/>
          <w:lang w:val="es-MX"/>
        </w:rPr>
      </w:pPr>
      <w:r w:rsidRPr="000F78F8">
        <w:rPr>
          <w:color w:val="000000" w:themeColor="text1"/>
          <w:sz w:val="22"/>
          <w:szCs w:val="22"/>
          <w:lang w:val="es-MX"/>
        </w:rPr>
        <w:t xml:space="preserve">     Texto</w:t>
      </w:r>
    </w:p>
    <w:p w14:paraId="4F944104" w14:textId="77777777" w:rsidR="000F78F8" w:rsidRPr="000F78F8" w:rsidRDefault="000F78F8" w:rsidP="00A80B76">
      <w:pPr>
        <w:jc w:val="both"/>
        <w:rPr>
          <w:b/>
          <w:sz w:val="22"/>
          <w:szCs w:val="22"/>
          <w:lang w:val="es-MX"/>
        </w:rPr>
      </w:pPr>
    </w:p>
    <w:p w14:paraId="0C062B4C" w14:textId="77777777" w:rsidR="001A3E05" w:rsidRPr="000F78F8" w:rsidRDefault="001A3E05" w:rsidP="00A80B76">
      <w:pPr>
        <w:jc w:val="both"/>
        <w:rPr>
          <w:b/>
          <w:sz w:val="22"/>
          <w:szCs w:val="22"/>
          <w:lang w:val="es-MX"/>
        </w:rPr>
      </w:pPr>
    </w:p>
    <w:p w14:paraId="5C286CC4" w14:textId="3D1E59AE"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26" w:name="_Toc184637089"/>
      <w:r w:rsidRPr="000F78F8">
        <w:rPr>
          <w:rFonts w:ascii="Times New Roman" w:hAnsi="Times New Roman" w:cs="Times New Roman"/>
          <w:b/>
          <w:bCs/>
          <w:color w:val="auto"/>
          <w:sz w:val="30"/>
          <w:szCs w:val="30"/>
        </w:rPr>
        <w:lastRenderedPageBreak/>
        <w:t>Objetivo de Desarrollo Sostenible (ODS)</w:t>
      </w:r>
      <w:bookmarkEnd w:id="26"/>
    </w:p>
    <w:p w14:paraId="758A3C3E" w14:textId="77777777" w:rsidR="002A0FB2" w:rsidRPr="000F78F8" w:rsidRDefault="002A0FB2" w:rsidP="00A80B76">
      <w:pPr>
        <w:jc w:val="both"/>
        <w:rPr>
          <w:bCs/>
          <w:sz w:val="22"/>
          <w:szCs w:val="22"/>
          <w:lang w:val="es-MX"/>
        </w:rPr>
      </w:pPr>
    </w:p>
    <w:p w14:paraId="08E60F8C" w14:textId="704BC9CE" w:rsidR="002A0FB2" w:rsidRPr="000D2660" w:rsidRDefault="000D2660" w:rsidP="000F78F8">
      <w:pPr>
        <w:rPr>
          <w:bCs/>
          <w:color w:val="00B0F0"/>
          <w:sz w:val="22"/>
          <w:szCs w:val="22"/>
          <w:lang w:val="es-MX"/>
        </w:rPr>
      </w:pPr>
      <w:r w:rsidRPr="000D2660">
        <w:rPr>
          <w:bCs/>
          <w:color w:val="00B0F0"/>
          <w:sz w:val="22"/>
          <w:szCs w:val="22"/>
          <w:lang w:val="es-MX"/>
        </w:rPr>
        <w:t>[</w:t>
      </w:r>
      <w:r w:rsidR="002A0FB2" w:rsidRPr="000D2660">
        <w:rPr>
          <w:bCs/>
          <w:color w:val="00B0F0"/>
          <w:sz w:val="22"/>
          <w:szCs w:val="22"/>
          <w:lang w:val="es-MX"/>
        </w:rPr>
        <w:t>Clasificación del proyecto según los Objetivos de Desarrollo Sostenible con el que se vincula el proyecto. Usar Teniendo como referencia el Plan Nacional de Desarrollo (</w:t>
      </w:r>
      <w:r w:rsidR="002A0FB2">
        <w:fldChar w:fldCharType="begin"/>
      </w:r>
      <w:r w:rsidR="002A0FB2">
        <w:instrText>HYPERLINK "https://www.un.org/sustainabledevelopment/es/objetivos-de-desarrollo-sostenible/"</w:instrText>
      </w:r>
      <w:r w:rsidR="002A0FB2">
        <w:fldChar w:fldCharType="separate"/>
      </w:r>
      <w:r w:rsidR="002A0FB2" w:rsidRPr="000D2660">
        <w:rPr>
          <w:color w:val="00B0F0"/>
          <w:sz w:val="22"/>
          <w:szCs w:val="22"/>
        </w:rPr>
        <w:t>https://www.un.org/sustainabledevelopment/es/objetivos-de-desarrollo-sostenible/</w:t>
      </w:r>
      <w:r w:rsidR="002A0FB2">
        <w:rPr>
          <w:color w:val="00B0F0"/>
          <w:sz w:val="22"/>
          <w:szCs w:val="22"/>
        </w:rPr>
        <w:fldChar w:fldCharType="end"/>
      </w:r>
      <w:r w:rsidR="002A0FB2" w:rsidRPr="000D2660">
        <w:rPr>
          <w:bCs/>
          <w:color w:val="00B0F0"/>
          <w:sz w:val="22"/>
          <w:szCs w:val="22"/>
          <w:lang w:val="es-MX"/>
        </w:rPr>
        <w:t>)</w:t>
      </w:r>
    </w:p>
    <w:p w14:paraId="38FD79BD" w14:textId="6F341116" w:rsidR="000F78F8" w:rsidRPr="000D2660" w:rsidRDefault="000F78F8" w:rsidP="00A80B76">
      <w:pPr>
        <w:jc w:val="both"/>
        <w:rPr>
          <w:bCs/>
          <w:color w:val="00B0F0"/>
          <w:sz w:val="22"/>
          <w:szCs w:val="22"/>
          <w:lang w:val="es-MX"/>
        </w:rPr>
      </w:pPr>
    </w:p>
    <w:p w14:paraId="6A8C3AA4" w14:textId="6DF7731B" w:rsidR="000F78F8" w:rsidRPr="000D2660" w:rsidRDefault="000F78F8" w:rsidP="000F78F8">
      <w:pPr>
        <w:jc w:val="both"/>
        <w:rPr>
          <w:color w:val="00B0F0"/>
          <w:sz w:val="22"/>
          <w:szCs w:val="22"/>
        </w:rPr>
      </w:pPr>
      <w:r w:rsidRPr="000D2660">
        <w:rPr>
          <w:color w:val="00B0F0"/>
          <w:sz w:val="22"/>
          <w:szCs w:val="22"/>
        </w:rPr>
        <w:t>Indique los Objetivos de Desarrollo Sostenible a los que más se ajuste su proyecto y la o las metas asociadas. (</w:t>
      </w:r>
      <w:r w:rsidRPr="00657588">
        <w:rPr>
          <w:color w:val="00B0F0"/>
          <w:sz w:val="22"/>
          <w:szCs w:val="22"/>
        </w:rPr>
        <w:t xml:space="preserve">incluir las numeraciones correspondientes </w:t>
      </w:r>
      <w:r w:rsidRPr="000D2660">
        <w:rPr>
          <w:color w:val="00B0F0"/>
          <w:sz w:val="22"/>
          <w:szCs w:val="22"/>
        </w:rPr>
        <w:t xml:space="preserve">utilizando el siguiente documento adjunto para obtener esa </w:t>
      </w:r>
      <w:r w:rsidR="00657588" w:rsidRPr="000D2660">
        <w:rPr>
          <w:color w:val="00B0F0"/>
          <w:sz w:val="22"/>
          <w:szCs w:val="22"/>
        </w:rPr>
        <w:t>numeración</w:t>
      </w:r>
      <w:r w:rsidRPr="000D2660">
        <w:rPr>
          <w:color w:val="00B0F0"/>
          <w:sz w:val="22"/>
          <w:szCs w:val="22"/>
        </w:rPr>
        <w:t>)</w:t>
      </w:r>
      <w:r w:rsidR="000D2660" w:rsidRPr="000D2660">
        <w:rPr>
          <w:color w:val="00B0F0"/>
          <w:sz w:val="22"/>
          <w:szCs w:val="22"/>
        </w:rPr>
        <w:t>]</w:t>
      </w:r>
    </w:p>
    <w:p w14:paraId="57E4BDAE" w14:textId="7D4DAACD" w:rsidR="000D2660" w:rsidRPr="000D2660" w:rsidRDefault="000D2660" w:rsidP="000F78F8">
      <w:pPr>
        <w:jc w:val="both"/>
        <w:rPr>
          <w:color w:val="00B0F0"/>
          <w:sz w:val="22"/>
          <w:szCs w:val="22"/>
        </w:rPr>
      </w:pPr>
    </w:p>
    <w:bookmarkStart w:id="27" w:name="_MON_1747721499"/>
    <w:bookmarkEnd w:id="27"/>
    <w:p w14:paraId="279E7E93" w14:textId="4F105DAB" w:rsidR="000D2660" w:rsidRPr="000D2660" w:rsidRDefault="00CD4CD0" w:rsidP="000D2660">
      <w:pPr>
        <w:jc w:val="center"/>
        <w:rPr>
          <w:color w:val="00B0F0"/>
          <w:sz w:val="22"/>
          <w:szCs w:val="22"/>
        </w:rPr>
      </w:pPr>
      <w:r w:rsidRPr="000D2660">
        <w:rPr>
          <w:noProof/>
          <w:color w:val="00B0F0"/>
          <w:sz w:val="22"/>
          <w:szCs w:val="22"/>
        </w:rPr>
      </w:r>
      <w:r w:rsidR="00CD4CD0" w:rsidRPr="000D2660">
        <w:rPr>
          <w:noProof/>
          <w:color w:val="00B0F0"/>
          <w:sz w:val="22"/>
          <w:szCs w:val="22"/>
        </w:rPr>
        <w:object w:dxaOrig="1532" w:dyaOrig="991" w14:anchorId="64C9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9pt;height:50.15pt;mso-width-percent:0;mso-height-percent:0;mso-width-percent:0;mso-height-percent:0" o:ole="">
            <v:imagedata r:id="rId9" o:title=""/>
          </v:shape>
          <o:OLEObject Type="Embed" ProgID="Excel.SheetMacroEnabled.12" ShapeID="_x0000_i1025" DrawAspect="Icon" ObjectID="_1795249848" r:id="rId10"/>
        </w:object>
      </w:r>
      <w:r w:rsidR="000D2660" w:rsidRPr="000D2660">
        <w:rPr>
          <w:color w:val="00B0F0"/>
          <w:sz w:val="22"/>
          <w:szCs w:val="22"/>
        </w:rPr>
        <w:t xml:space="preserve">     NOTA: Recuerde habilitar la macro</w:t>
      </w:r>
    </w:p>
    <w:p w14:paraId="58D8D118" w14:textId="10DA6362"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4531"/>
        <w:gridCol w:w="5539"/>
      </w:tblGrid>
      <w:tr w:rsidR="000D2660" w:rsidRPr="000D2660" w14:paraId="553BABA3" w14:textId="77777777" w:rsidTr="000D2660">
        <w:trPr>
          <w:trHeight w:val="429"/>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C0F3C" w14:textId="2EB21928" w:rsidR="000D2660" w:rsidRPr="000D2660" w:rsidRDefault="000D2660" w:rsidP="000D2660">
            <w:pPr>
              <w:rPr>
                <w:b/>
                <w:bCs/>
                <w:sz w:val="22"/>
                <w:szCs w:val="22"/>
              </w:rPr>
            </w:pPr>
            <w:r>
              <w:rPr>
                <w:b/>
                <w:bCs/>
                <w:sz w:val="22"/>
                <w:szCs w:val="22"/>
              </w:rPr>
              <w:t>Códigos de los</w:t>
            </w:r>
            <w:r w:rsidRPr="000D2660">
              <w:rPr>
                <w:b/>
                <w:bCs/>
                <w:sz w:val="22"/>
                <w:szCs w:val="22"/>
              </w:rPr>
              <w:t xml:space="preserve"> ODS que impacta el proyecto:</w:t>
            </w:r>
          </w:p>
        </w:tc>
        <w:tc>
          <w:tcPr>
            <w:tcW w:w="5539" w:type="dxa"/>
            <w:tcBorders>
              <w:top w:val="single" w:sz="4" w:space="0" w:color="FFFFFF" w:themeColor="background1"/>
              <w:left w:val="single" w:sz="4" w:space="0" w:color="FFFFFF" w:themeColor="background1"/>
              <w:right w:val="single" w:sz="4" w:space="0" w:color="FFFFFF" w:themeColor="background1"/>
            </w:tcBorders>
            <w:vAlign w:val="center"/>
          </w:tcPr>
          <w:p w14:paraId="19A11F54" w14:textId="40AD8CBF" w:rsidR="000D2660" w:rsidRPr="000D2660" w:rsidRDefault="000D2660" w:rsidP="000D2660">
            <w:pPr>
              <w:rPr>
                <w:sz w:val="22"/>
                <w:szCs w:val="22"/>
              </w:rPr>
            </w:pPr>
          </w:p>
        </w:tc>
      </w:tr>
    </w:tbl>
    <w:p w14:paraId="25235C07" w14:textId="0603E631" w:rsidR="000D2660" w:rsidRDefault="000D2660" w:rsidP="000F78F8">
      <w:pPr>
        <w:jc w:val="both"/>
        <w:rPr>
          <w:color w:val="FF0000"/>
          <w:sz w:val="22"/>
          <w:szCs w:val="22"/>
        </w:rPr>
      </w:pPr>
    </w:p>
    <w:p w14:paraId="5EA286EB" w14:textId="017AB259" w:rsidR="000D2660" w:rsidRPr="000D2660" w:rsidRDefault="000D2660" w:rsidP="000F78F8">
      <w:pPr>
        <w:jc w:val="both"/>
        <w:rPr>
          <w:color w:val="00B0F0"/>
          <w:sz w:val="22"/>
          <w:szCs w:val="22"/>
        </w:rPr>
      </w:pPr>
      <w:r>
        <w:rPr>
          <w:color w:val="00B0F0"/>
          <w:sz w:val="22"/>
          <w:szCs w:val="22"/>
        </w:rPr>
        <w:t>[</w:t>
      </w:r>
      <w:r w:rsidRPr="000D2660">
        <w:rPr>
          <w:color w:val="00B0F0"/>
          <w:sz w:val="22"/>
          <w:szCs w:val="22"/>
        </w:rPr>
        <w:t>Ingrese la cantidad de líneas necesarias de acuerdo con lo requerido</w:t>
      </w:r>
      <w:r>
        <w:rPr>
          <w:color w:val="00B0F0"/>
          <w:sz w:val="22"/>
          <w:szCs w:val="22"/>
        </w:rPr>
        <w:t>]</w:t>
      </w:r>
    </w:p>
    <w:p w14:paraId="24CDCE7C" w14:textId="77777777"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1555"/>
        <w:gridCol w:w="8515"/>
      </w:tblGrid>
      <w:tr w:rsidR="000D2660" w14:paraId="4F206330" w14:textId="77777777" w:rsidTr="000D2660">
        <w:tc>
          <w:tcPr>
            <w:tcW w:w="10070" w:type="dxa"/>
            <w:gridSpan w:val="2"/>
            <w:shd w:val="clear" w:color="auto" w:fill="BFBFBF" w:themeFill="background1" w:themeFillShade="BF"/>
          </w:tcPr>
          <w:p w14:paraId="5CD0BE46" w14:textId="07B72362" w:rsidR="000D2660" w:rsidRPr="000D2660" w:rsidRDefault="000D2660" w:rsidP="000D2660">
            <w:pPr>
              <w:jc w:val="center"/>
              <w:rPr>
                <w:b/>
                <w:bCs/>
                <w:sz w:val="22"/>
                <w:szCs w:val="22"/>
              </w:rPr>
            </w:pPr>
            <w:r w:rsidRPr="000D2660">
              <w:rPr>
                <w:b/>
                <w:bCs/>
                <w:sz w:val="22"/>
                <w:szCs w:val="22"/>
              </w:rPr>
              <w:t>Detalle de los Cód</w:t>
            </w:r>
            <w:r>
              <w:rPr>
                <w:b/>
                <w:bCs/>
                <w:sz w:val="22"/>
                <w:szCs w:val="22"/>
              </w:rPr>
              <w:t>i</w:t>
            </w:r>
            <w:r w:rsidRPr="000D2660">
              <w:rPr>
                <w:b/>
                <w:bCs/>
                <w:sz w:val="22"/>
                <w:szCs w:val="22"/>
              </w:rPr>
              <w:t>gos y Descripción de los ODS que impacta el Proyecto</w:t>
            </w:r>
          </w:p>
        </w:tc>
      </w:tr>
      <w:tr w:rsidR="000D2660" w14:paraId="4B18B5F7" w14:textId="77777777" w:rsidTr="000D2660">
        <w:tc>
          <w:tcPr>
            <w:tcW w:w="1555" w:type="dxa"/>
            <w:shd w:val="clear" w:color="auto" w:fill="F2F2F2" w:themeFill="background1" w:themeFillShade="F2"/>
          </w:tcPr>
          <w:p w14:paraId="288A0786" w14:textId="48657C58" w:rsidR="000D2660" w:rsidRPr="000D2660" w:rsidRDefault="000D2660" w:rsidP="000F78F8">
            <w:pPr>
              <w:jc w:val="both"/>
              <w:rPr>
                <w:sz w:val="22"/>
                <w:szCs w:val="22"/>
              </w:rPr>
            </w:pPr>
            <w:r w:rsidRPr="000D2660">
              <w:rPr>
                <w:sz w:val="22"/>
                <w:szCs w:val="22"/>
              </w:rPr>
              <w:t>Códigos</w:t>
            </w:r>
          </w:p>
        </w:tc>
        <w:tc>
          <w:tcPr>
            <w:tcW w:w="8515" w:type="dxa"/>
            <w:shd w:val="clear" w:color="auto" w:fill="F2F2F2" w:themeFill="background1" w:themeFillShade="F2"/>
          </w:tcPr>
          <w:p w14:paraId="524F6669" w14:textId="43C24319" w:rsidR="000D2660" w:rsidRPr="000D2660" w:rsidRDefault="000D2660" w:rsidP="000F78F8">
            <w:pPr>
              <w:jc w:val="both"/>
              <w:rPr>
                <w:sz w:val="22"/>
                <w:szCs w:val="22"/>
              </w:rPr>
            </w:pPr>
            <w:r w:rsidRPr="000D2660">
              <w:rPr>
                <w:sz w:val="22"/>
                <w:szCs w:val="22"/>
              </w:rPr>
              <w:t>Descripción</w:t>
            </w:r>
          </w:p>
        </w:tc>
      </w:tr>
      <w:tr w:rsidR="000D2660" w14:paraId="1E048030" w14:textId="77777777" w:rsidTr="000D2660">
        <w:tc>
          <w:tcPr>
            <w:tcW w:w="1555" w:type="dxa"/>
          </w:tcPr>
          <w:p w14:paraId="0E09AD2F" w14:textId="77777777" w:rsidR="000D2660" w:rsidRDefault="000D2660" w:rsidP="000F78F8">
            <w:pPr>
              <w:jc w:val="both"/>
              <w:rPr>
                <w:color w:val="FF0000"/>
                <w:sz w:val="22"/>
                <w:szCs w:val="22"/>
              </w:rPr>
            </w:pPr>
          </w:p>
        </w:tc>
        <w:tc>
          <w:tcPr>
            <w:tcW w:w="8515" w:type="dxa"/>
          </w:tcPr>
          <w:p w14:paraId="24459F7F" w14:textId="77777777" w:rsidR="000D2660" w:rsidRDefault="000D2660" w:rsidP="000F78F8">
            <w:pPr>
              <w:jc w:val="both"/>
              <w:rPr>
                <w:color w:val="FF0000"/>
                <w:sz w:val="22"/>
                <w:szCs w:val="22"/>
              </w:rPr>
            </w:pPr>
          </w:p>
        </w:tc>
      </w:tr>
      <w:tr w:rsidR="000D2660" w14:paraId="6BD7F0EC" w14:textId="77777777" w:rsidTr="000D2660">
        <w:tc>
          <w:tcPr>
            <w:tcW w:w="1555" w:type="dxa"/>
          </w:tcPr>
          <w:p w14:paraId="2DB67BFE" w14:textId="77777777" w:rsidR="000D2660" w:rsidRDefault="000D2660" w:rsidP="000F78F8">
            <w:pPr>
              <w:jc w:val="both"/>
              <w:rPr>
                <w:color w:val="FF0000"/>
                <w:sz w:val="22"/>
                <w:szCs w:val="22"/>
              </w:rPr>
            </w:pPr>
          </w:p>
        </w:tc>
        <w:tc>
          <w:tcPr>
            <w:tcW w:w="8515" w:type="dxa"/>
          </w:tcPr>
          <w:p w14:paraId="4CBF8ED9" w14:textId="77777777" w:rsidR="000D2660" w:rsidRDefault="000D2660" w:rsidP="000F78F8">
            <w:pPr>
              <w:jc w:val="both"/>
              <w:rPr>
                <w:color w:val="FF0000"/>
                <w:sz w:val="22"/>
                <w:szCs w:val="22"/>
              </w:rPr>
            </w:pPr>
          </w:p>
        </w:tc>
      </w:tr>
      <w:tr w:rsidR="000D2660" w14:paraId="3D67B8D2" w14:textId="77777777" w:rsidTr="000D2660">
        <w:tc>
          <w:tcPr>
            <w:tcW w:w="1555" w:type="dxa"/>
          </w:tcPr>
          <w:p w14:paraId="5642829F" w14:textId="77777777" w:rsidR="000D2660" w:rsidRDefault="000D2660" w:rsidP="000F78F8">
            <w:pPr>
              <w:jc w:val="both"/>
              <w:rPr>
                <w:color w:val="FF0000"/>
                <w:sz w:val="22"/>
                <w:szCs w:val="22"/>
              </w:rPr>
            </w:pPr>
          </w:p>
        </w:tc>
        <w:tc>
          <w:tcPr>
            <w:tcW w:w="8515" w:type="dxa"/>
          </w:tcPr>
          <w:p w14:paraId="5099F563" w14:textId="77777777" w:rsidR="000D2660" w:rsidRDefault="000D2660" w:rsidP="000F78F8">
            <w:pPr>
              <w:jc w:val="both"/>
              <w:rPr>
                <w:color w:val="FF0000"/>
                <w:sz w:val="22"/>
                <w:szCs w:val="22"/>
              </w:rPr>
            </w:pPr>
          </w:p>
        </w:tc>
      </w:tr>
      <w:tr w:rsidR="000D2660" w14:paraId="4E042552" w14:textId="77777777" w:rsidTr="000D2660">
        <w:tc>
          <w:tcPr>
            <w:tcW w:w="1555" w:type="dxa"/>
          </w:tcPr>
          <w:p w14:paraId="4F2A32AB" w14:textId="77777777" w:rsidR="000D2660" w:rsidRDefault="000D2660" w:rsidP="000F78F8">
            <w:pPr>
              <w:jc w:val="both"/>
              <w:rPr>
                <w:color w:val="FF0000"/>
                <w:sz w:val="22"/>
                <w:szCs w:val="22"/>
              </w:rPr>
            </w:pPr>
          </w:p>
        </w:tc>
        <w:tc>
          <w:tcPr>
            <w:tcW w:w="8515" w:type="dxa"/>
          </w:tcPr>
          <w:p w14:paraId="20E6B6EB" w14:textId="77777777" w:rsidR="000D2660" w:rsidRDefault="000D2660" w:rsidP="000F78F8">
            <w:pPr>
              <w:jc w:val="both"/>
              <w:rPr>
                <w:color w:val="FF0000"/>
                <w:sz w:val="22"/>
                <w:szCs w:val="22"/>
              </w:rPr>
            </w:pPr>
          </w:p>
        </w:tc>
      </w:tr>
      <w:tr w:rsidR="000D2660" w14:paraId="5F4CFCE3" w14:textId="77777777" w:rsidTr="000D2660">
        <w:tc>
          <w:tcPr>
            <w:tcW w:w="1555" w:type="dxa"/>
          </w:tcPr>
          <w:p w14:paraId="10188D5D" w14:textId="77777777" w:rsidR="000D2660" w:rsidRDefault="000D2660" w:rsidP="000F78F8">
            <w:pPr>
              <w:jc w:val="both"/>
              <w:rPr>
                <w:color w:val="FF0000"/>
                <w:sz w:val="22"/>
                <w:szCs w:val="22"/>
              </w:rPr>
            </w:pPr>
          </w:p>
        </w:tc>
        <w:tc>
          <w:tcPr>
            <w:tcW w:w="8515" w:type="dxa"/>
          </w:tcPr>
          <w:p w14:paraId="18F3E2B5" w14:textId="77777777" w:rsidR="000D2660" w:rsidRDefault="000D2660" w:rsidP="000F78F8">
            <w:pPr>
              <w:jc w:val="both"/>
              <w:rPr>
                <w:color w:val="FF0000"/>
                <w:sz w:val="22"/>
                <w:szCs w:val="22"/>
              </w:rPr>
            </w:pPr>
          </w:p>
        </w:tc>
      </w:tr>
    </w:tbl>
    <w:p w14:paraId="5388E80D" w14:textId="4453381B" w:rsidR="000F78F8" w:rsidRDefault="000F78F8" w:rsidP="000F78F8">
      <w:pPr>
        <w:jc w:val="both"/>
        <w:rPr>
          <w:color w:val="FF0000"/>
          <w:sz w:val="22"/>
          <w:szCs w:val="22"/>
        </w:rPr>
      </w:pPr>
    </w:p>
    <w:p w14:paraId="23D88563" w14:textId="77777777" w:rsidR="001A3E05" w:rsidRPr="000F78F8" w:rsidRDefault="001A3E05" w:rsidP="00A80B76">
      <w:pPr>
        <w:jc w:val="both"/>
        <w:rPr>
          <w:sz w:val="22"/>
          <w:szCs w:val="22"/>
        </w:rPr>
      </w:pPr>
    </w:p>
    <w:p w14:paraId="11C6DF17" w14:textId="13B0A5B9"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28" w:name="_Toc86737215"/>
      <w:bookmarkStart w:id="29" w:name="_Toc184637090"/>
      <w:r w:rsidRPr="000F78F8">
        <w:rPr>
          <w:rFonts w:ascii="Times New Roman" w:hAnsi="Times New Roman" w:cs="Times New Roman"/>
          <w:b/>
          <w:bCs/>
          <w:color w:val="auto"/>
          <w:sz w:val="30"/>
          <w:szCs w:val="30"/>
        </w:rPr>
        <w:t>Eje de planes</w:t>
      </w:r>
      <w:bookmarkEnd w:id="28"/>
      <w:bookmarkEnd w:id="29"/>
    </w:p>
    <w:p w14:paraId="19922697" w14:textId="77777777" w:rsidR="000F78F8" w:rsidRDefault="000F78F8" w:rsidP="00A80B76">
      <w:pPr>
        <w:rPr>
          <w:sz w:val="22"/>
          <w:szCs w:val="22"/>
        </w:rPr>
      </w:pPr>
    </w:p>
    <w:p w14:paraId="7D6D2F44" w14:textId="53055E9D" w:rsidR="002A0FB2" w:rsidRPr="000D2660" w:rsidRDefault="002A0FB2" w:rsidP="00A80B76">
      <w:pPr>
        <w:rPr>
          <w:color w:val="00B0F0"/>
          <w:sz w:val="22"/>
          <w:szCs w:val="22"/>
        </w:rPr>
      </w:pPr>
      <w:r w:rsidRPr="000D2660">
        <w:rPr>
          <w:color w:val="00B0F0"/>
          <w:sz w:val="22"/>
          <w:szCs w:val="22"/>
        </w:rPr>
        <w:t xml:space="preserve">[Indique el eje de planes al </w:t>
      </w:r>
      <w:r w:rsidR="002077B9" w:rsidRPr="000D2660">
        <w:rPr>
          <w:color w:val="00B0F0"/>
          <w:sz w:val="22"/>
          <w:szCs w:val="22"/>
        </w:rPr>
        <w:t>que</w:t>
      </w:r>
      <w:r w:rsidRPr="000D2660">
        <w:rPr>
          <w:color w:val="00B0F0"/>
          <w:sz w:val="22"/>
          <w:szCs w:val="22"/>
        </w:rPr>
        <w:t xml:space="preserve"> pertenece su proyecto</w:t>
      </w:r>
      <w:r w:rsidR="005B0067" w:rsidRPr="000D2660">
        <w:rPr>
          <w:color w:val="00B0F0"/>
          <w:sz w:val="22"/>
          <w:szCs w:val="22"/>
        </w:rPr>
        <w:t xml:space="preserve">, según su Unidad </w:t>
      </w:r>
      <w:r w:rsidR="002077B9">
        <w:rPr>
          <w:color w:val="00B0F0"/>
          <w:sz w:val="22"/>
          <w:szCs w:val="22"/>
        </w:rPr>
        <w:t>A</w:t>
      </w:r>
      <w:r w:rsidR="005B0067" w:rsidRPr="000D2660">
        <w:rPr>
          <w:color w:val="00B0F0"/>
          <w:sz w:val="22"/>
          <w:szCs w:val="22"/>
        </w:rPr>
        <w:t>cadémica</w:t>
      </w:r>
      <w:r w:rsidRPr="000D2660">
        <w:rPr>
          <w:color w:val="00B0F0"/>
          <w:sz w:val="22"/>
          <w:szCs w:val="22"/>
        </w:rPr>
        <w:t xml:space="preserve">] </w:t>
      </w:r>
    </w:p>
    <w:p w14:paraId="60BB2FC0" w14:textId="3D12267D" w:rsidR="002A0FB2" w:rsidRDefault="002A0FB2" w:rsidP="00A80B76">
      <w:pPr>
        <w:rPr>
          <w:sz w:val="22"/>
          <w:szCs w:val="22"/>
          <w:lang w:val="es-MX"/>
        </w:rPr>
      </w:pPr>
    </w:p>
    <w:p w14:paraId="7C5B51A3" w14:textId="0BCD4D47" w:rsidR="000F78F8" w:rsidRDefault="000F78F8" w:rsidP="00A80B76">
      <w:pPr>
        <w:rPr>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272"/>
        <w:gridCol w:w="290"/>
        <w:gridCol w:w="9066"/>
      </w:tblGrid>
      <w:tr w:rsidR="00CD4CD0" w:rsidRPr="00CD4CD0" w14:paraId="4CA83091" w14:textId="77777777" w:rsidTr="000A69DC">
        <w:trPr>
          <w:trHeight w:val="504"/>
        </w:trPr>
        <w:tc>
          <w:tcPr>
            <w:tcW w:w="290" w:type="dxa"/>
          </w:tcPr>
          <w:p w14:paraId="6D3AD30D" w14:textId="77777777" w:rsidR="002134B0" w:rsidRPr="00CD4CD0" w:rsidRDefault="002134B0" w:rsidP="00FA22AE">
            <w:pPr>
              <w:rPr>
                <w:sz w:val="22"/>
                <w:szCs w:val="22"/>
                <w:lang w:val="es-MX"/>
              </w:rPr>
            </w:pPr>
            <w:r w:rsidRPr="00CD4CD0">
              <w:rPr>
                <w:sz w:val="22"/>
                <w:szCs w:val="22"/>
                <w:lang w:val="es-MX"/>
              </w:rPr>
              <w:t>(</w:t>
            </w:r>
          </w:p>
        </w:tc>
        <w:tc>
          <w:tcPr>
            <w:tcW w:w="272" w:type="dxa"/>
          </w:tcPr>
          <w:p w14:paraId="04BF9835" w14:textId="77777777" w:rsidR="002134B0" w:rsidRPr="00CD4CD0" w:rsidRDefault="002134B0" w:rsidP="00FA22AE">
            <w:pPr>
              <w:rPr>
                <w:sz w:val="22"/>
                <w:szCs w:val="22"/>
                <w:lang w:val="es-MX"/>
              </w:rPr>
            </w:pPr>
          </w:p>
        </w:tc>
        <w:tc>
          <w:tcPr>
            <w:tcW w:w="290" w:type="dxa"/>
          </w:tcPr>
          <w:p w14:paraId="453ECDBE"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1567DD79" w14:textId="31ABB652" w:rsidR="002134B0" w:rsidRPr="00CD4CD0" w:rsidRDefault="00996795" w:rsidP="004C4254">
            <w:pPr>
              <w:rPr>
                <w:sz w:val="22"/>
                <w:szCs w:val="22"/>
                <w:lang w:val="es-MX"/>
              </w:rPr>
            </w:pPr>
            <w:r w:rsidRPr="00CD4CD0">
              <w:rPr>
                <w:b/>
                <w:bCs/>
                <w:sz w:val="22"/>
                <w:szCs w:val="22"/>
                <w:lang w:val="es-MX"/>
              </w:rPr>
              <w:t xml:space="preserve">Calidad y </w:t>
            </w:r>
            <w:r w:rsidR="002134B0" w:rsidRPr="00CD4CD0">
              <w:rPr>
                <w:b/>
                <w:bCs/>
                <w:sz w:val="22"/>
                <w:szCs w:val="22"/>
                <w:lang w:val="es-MX"/>
              </w:rPr>
              <w:t>Pertinencia</w:t>
            </w:r>
            <w:r w:rsidR="004C4254" w:rsidRPr="00CD4CD0">
              <w:rPr>
                <w:sz w:val="22"/>
                <w:szCs w:val="22"/>
                <w:lang w:val="es-MX"/>
              </w:rPr>
              <w:t xml:space="preserve"> (Desarrollar acciones que propicien la calidad y pertinencia en el quehacer universitario para generar valor público)</w:t>
            </w:r>
            <w:r w:rsidR="00411AB4" w:rsidRPr="00CD4CD0">
              <w:rPr>
                <w:sz w:val="22"/>
                <w:szCs w:val="22"/>
                <w:lang w:val="es-MX"/>
              </w:rPr>
              <w:t>.</w:t>
            </w:r>
          </w:p>
        </w:tc>
      </w:tr>
      <w:tr w:rsidR="00CD4CD0" w:rsidRPr="00CD4CD0" w14:paraId="08BD4F05" w14:textId="77777777" w:rsidTr="000A69DC">
        <w:trPr>
          <w:trHeight w:val="226"/>
        </w:trPr>
        <w:tc>
          <w:tcPr>
            <w:tcW w:w="290" w:type="dxa"/>
          </w:tcPr>
          <w:p w14:paraId="6B5BFAB2" w14:textId="77777777" w:rsidR="002134B0" w:rsidRPr="00CD4CD0" w:rsidRDefault="002134B0" w:rsidP="00FA22AE">
            <w:pPr>
              <w:rPr>
                <w:sz w:val="22"/>
                <w:szCs w:val="22"/>
                <w:lang w:val="es-MX"/>
              </w:rPr>
            </w:pPr>
            <w:r w:rsidRPr="00CD4CD0">
              <w:rPr>
                <w:sz w:val="22"/>
                <w:szCs w:val="22"/>
                <w:lang w:val="es-MX"/>
              </w:rPr>
              <w:t>(</w:t>
            </w:r>
          </w:p>
        </w:tc>
        <w:tc>
          <w:tcPr>
            <w:tcW w:w="272" w:type="dxa"/>
          </w:tcPr>
          <w:p w14:paraId="42AD7E91" w14:textId="77777777" w:rsidR="002134B0" w:rsidRPr="00CD4CD0" w:rsidRDefault="002134B0" w:rsidP="00FA22AE">
            <w:pPr>
              <w:rPr>
                <w:sz w:val="22"/>
                <w:szCs w:val="22"/>
                <w:lang w:val="es-MX"/>
              </w:rPr>
            </w:pPr>
          </w:p>
        </w:tc>
        <w:tc>
          <w:tcPr>
            <w:tcW w:w="290" w:type="dxa"/>
          </w:tcPr>
          <w:p w14:paraId="14DD5CEA"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0B42477D" w14:textId="68E98E5D" w:rsidR="002134B0" w:rsidRPr="00CD4CD0" w:rsidRDefault="00996795" w:rsidP="000F3751">
            <w:pPr>
              <w:rPr>
                <w:sz w:val="22"/>
                <w:szCs w:val="22"/>
                <w:lang w:val="es-MX"/>
              </w:rPr>
            </w:pPr>
            <w:r w:rsidRPr="00CD4CD0">
              <w:rPr>
                <w:b/>
                <w:bCs/>
                <w:sz w:val="22"/>
                <w:szCs w:val="22"/>
                <w:lang w:val="es-MX"/>
              </w:rPr>
              <w:t>Cobertura</w:t>
            </w:r>
            <w:r w:rsidR="002134B0" w:rsidRPr="00CD4CD0">
              <w:rPr>
                <w:b/>
                <w:bCs/>
                <w:sz w:val="22"/>
                <w:szCs w:val="22"/>
                <w:lang w:val="es-MX"/>
              </w:rPr>
              <w:t xml:space="preserve"> y Equidad</w:t>
            </w:r>
            <w:r w:rsidR="000F3751" w:rsidRPr="00CD4CD0">
              <w:rPr>
                <w:sz w:val="22"/>
                <w:szCs w:val="22"/>
                <w:lang w:val="es-MX"/>
              </w:rPr>
              <w:t xml:space="preserve"> (Generar acciones que permitan la igualdad de condiciones en el quehacer universitario, respetando la diversidad)</w:t>
            </w:r>
            <w:r w:rsidR="00411AB4" w:rsidRPr="00CD4CD0">
              <w:rPr>
                <w:sz w:val="22"/>
                <w:szCs w:val="22"/>
                <w:lang w:val="es-MX"/>
              </w:rPr>
              <w:t>.</w:t>
            </w:r>
          </w:p>
        </w:tc>
      </w:tr>
      <w:tr w:rsidR="00CD4CD0" w:rsidRPr="00CD4CD0" w14:paraId="2702B384" w14:textId="77777777" w:rsidTr="000A69DC">
        <w:trPr>
          <w:trHeight w:val="238"/>
        </w:trPr>
        <w:tc>
          <w:tcPr>
            <w:tcW w:w="290" w:type="dxa"/>
          </w:tcPr>
          <w:p w14:paraId="618D26AA" w14:textId="77777777" w:rsidR="002134B0" w:rsidRPr="00CD4CD0" w:rsidRDefault="002134B0" w:rsidP="00FA22AE">
            <w:pPr>
              <w:rPr>
                <w:sz w:val="22"/>
                <w:szCs w:val="22"/>
                <w:lang w:val="es-MX"/>
              </w:rPr>
            </w:pPr>
            <w:r w:rsidRPr="00CD4CD0">
              <w:rPr>
                <w:sz w:val="22"/>
                <w:szCs w:val="22"/>
                <w:lang w:val="es-MX"/>
              </w:rPr>
              <w:t>(</w:t>
            </w:r>
          </w:p>
        </w:tc>
        <w:tc>
          <w:tcPr>
            <w:tcW w:w="272" w:type="dxa"/>
          </w:tcPr>
          <w:p w14:paraId="7F113C45" w14:textId="77777777" w:rsidR="002134B0" w:rsidRPr="00CD4CD0" w:rsidRDefault="002134B0" w:rsidP="00FA22AE">
            <w:pPr>
              <w:rPr>
                <w:sz w:val="22"/>
                <w:szCs w:val="22"/>
                <w:lang w:val="es-MX"/>
              </w:rPr>
            </w:pPr>
          </w:p>
        </w:tc>
        <w:tc>
          <w:tcPr>
            <w:tcW w:w="290" w:type="dxa"/>
          </w:tcPr>
          <w:p w14:paraId="53420E37"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2828243B" w14:textId="630764DE" w:rsidR="002134B0" w:rsidRPr="00CD4CD0" w:rsidRDefault="00E37731" w:rsidP="000F3751">
            <w:pPr>
              <w:rPr>
                <w:sz w:val="22"/>
                <w:szCs w:val="22"/>
                <w:lang w:val="es-MX"/>
              </w:rPr>
            </w:pPr>
            <w:r w:rsidRPr="00CD4CD0">
              <w:rPr>
                <w:b/>
                <w:bCs/>
                <w:sz w:val="22"/>
                <w:szCs w:val="22"/>
                <w:lang w:val="es-MX"/>
              </w:rPr>
              <w:t>Regionalización</w:t>
            </w:r>
            <w:r w:rsidR="000F3751" w:rsidRPr="00CD4CD0">
              <w:rPr>
                <w:sz w:val="22"/>
                <w:szCs w:val="22"/>
                <w:lang w:val="es-MX"/>
              </w:rPr>
              <w:t xml:space="preserve"> (Articular acciones que permitan adecuar los procesos de docencia, extensión y acción social e investigación a las necesidades de las regiones, que contribuyen al desarrollo integral del país)</w:t>
            </w:r>
            <w:r w:rsidR="00411AB4" w:rsidRPr="00CD4CD0">
              <w:rPr>
                <w:sz w:val="22"/>
                <w:szCs w:val="22"/>
                <w:lang w:val="es-MX"/>
              </w:rPr>
              <w:t>.</w:t>
            </w:r>
          </w:p>
        </w:tc>
      </w:tr>
      <w:tr w:rsidR="00CD4CD0" w:rsidRPr="00CD4CD0" w14:paraId="58B6EDDA" w14:textId="77777777" w:rsidTr="000A69DC">
        <w:trPr>
          <w:trHeight w:val="238"/>
        </w:trPr>
        <w:tc>
          <w:tcPr>
            <w:tcW w:w="290" w:type="dxa"/>
          </w:tcPr>
          <w:p w14:paraId="2DAD9EC1" w14:textId="77777777" w:rsidR="002134B0" w:rsidRPr="00CD4CD0" w:rsidRDefault="002134B0" w:rsidP="00FA22AE">
            <w:pPr>
              <w:rPr>
                <w:sz w:val="22"/>
                <w:szCs w:val="22"/>
                <w:lang w:val="es-MX"/>
              </w:rPr>
            </w:pPr>
            <w:r w:rsidRPr="00CD4CD0">
              <w:rPr>
                <w:sz w:val="22"/>
                <w:szCs w:val="22"/>
                <w:lang w:val="es-MX"/>
              </w:rPr>
              <w:t>(</w:t>
            </w:r>
          </w:p>
        </w:tc>
        <w:tc>
          <w:tcPr>
            <w:tcW w:w="272" w:type="dxa"/>
          </w:tcPr>
          <w:p w14:paraId="78B016BF" w14:textId="77777777" w:rsidR="002134B0" w:rsidRPr="00CD4CD0" w:rsidRDefault="002134B0" w:rsidP="00FA22AE">
            <w:pPr>
              <w:rPr>
                <w:sz w:val="22"/>
                <w:szCs w:val="22"/>
                <w:lang w:val="es-MX"/>
              </w:rPr>
            </w:pPr>
          </w:p>
        </w:tc>
        <w:tc>
          <w:tcPr>
            <w:tcW w:w="290" w:type="dxa"/>
          </w:tcPr>
          <w:p w14:paraId="166585EA"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4FCF2478" w14:textId="27D8B5D9" w:rsidR="002134B0" w:rsidRPr="00CD4CD0" w:rsidRDefault="00B171C1" w:rsidP="0095152D">
            <w:pPr>
              <w:rPr>
                <w:sz w:val="22"/>
                <w:szCs w:val="22"/>
                <w:lang w:val="es-MX"/>
              </w:rPr>
            </w:pPr>
            <w:r w:rsidRPr="00CD4CD0">
              <w:rPr>
                <w:b/>
                <w:bCs/>
                <w:sz w:val="22"/>
                <w:szCs w:val="22"/>
                <w:lang w:val="es-MX"/>
              </w:rPr>
              <w:t>Internacionalización</w:t>
            </w:r>
            <w:r w:rsidR="0095152D" w:rsidRPr="00CD4CD0">
              <w:rPr>
                <w:sz w:val="22"/>
                <w:szCs w:val="22"/>
                <w:lang w:val="es-MX"/>
              </w:rPr>
              <w:t xml:space="preserve"> (Promover procesos de internacionalización que fortalezcan</w:t>
            </w:r>
            <w:r w:rsidR="00E84F28" w:rsidRPr="00CD4CD0">
              <w:rPr>
                <w:sz w:val="22"/>
                <w:szCs w:val="22"/>
                <w:lang w:val="es-MX"/>
              </w:rPr>
              <w:t xml:space="preserve"> </w:t>
            </w:r>
            <w:r w:rsidR="0095152D" w:rsidRPr="00CD4CD0">
              <w:rPr>
                <w:sz w:val="22"/>
                <w:szCs w:val="22"/>
                <w:lang w:val="es-MX"/>
              </w:rPr>
              <w:t>las actividades sustantivas</w:t>
            </w:r>
            <w:r w:rsidR="001343AE" w:rsidRPr="00CD4CD0">
              <w:rPr>
                <w:sz w:val="22"/>
                <w:szCs w:val="22"/>
                <w:lang w:val="es-MX"/>
              </w:rPr>
              <w:t>- Docencia, investigación,</w:t>
            </w:r>
            <w:r w:rsidR="00F41B43" w:rsidRPr="00CD4CD0">
              <w:rPr>
                <w:sz w:val="22"/>
                <w:szCs w:val="22"/>
                <w:lang w:val="es-MX"/>
              </w:rPr>
              <w:t xml:space="preserve"> Extensión y Acción Social, Vida Estudiantil</w:t>
            </w:r>
            <w:r w:rsidR="0095152D" w:rsidRPr="00CD4CD0">
              <w:rPr>
                <w:sz w:val="22"/>
                <w:szCs w:val="22"/>
                <w:lang w:val="es-MX"/>
              </w:rPr>
              <w:t>)</w:t>
            </w:r>
            <w:r w:rsidR="00411AB4" w:rsidRPr="00CD4CD0">
              <w:rPr>
                <w:sz w:val="22"/>
                <w:szCs w:val="22"/>
                <w:lang w:val="es-MX"/>
              </w:rPr>
              <w:t>.</w:t>
            </w:r>
          </w:p>
        </w:tc>
      </w:tr>
      <w:tr w:rsidR="00CD4CD0" w:rsidRPr="00CD4CD0" w14:paraId="5A23003F" w14:textId="77777777" w:rsidTr="00CD4CD0">
        <w:trPr>
          <w:trHeight w:val="73"/>
        </w:trPr>
        <w:tc>
          <w:tcPr>
            <w:tcW w:w="290" w:type="dxa"/>
          </w:tcPr>
          <w:p w14:paraId="7CCFB15D" w14:textId="77777777" w:rsidR="002134B0" w:rsidRPr="00CD4CD0" w:rsidRDefault="002134B0" w:rsidP="00FA22AE">
            <w:pPr>
              <w:rPr>
                <w:sz w:val="22"/>
                <w:szCs w:val="22"/>
                <w:lang w:val="es-MX"/>
              </w:rPr>
            </w:pPr>
            <w:r w:rsidRPr="00CD4CD0">
              <w:rPr>
                <w:sz w:val="22"/>
                <w:szCs w:val="22"/>
                <w:lang w:val="es-MX"/>
              </w:rPr>
              <w:t>(</w:t>
            </w:r>
          </w:p>
        </w:tc>
        <w:tc>
          <w:tcPr>
            <w:tcW w:w="272" w:type="dxa"/>
          </w:tcPr>
          <w:p w14:paraId="46D42F93" w14:textId="77777777" w:rsidR="002134B0" w:rsidRPr="00CD4CD0" w:rsidRDefault="002134B0" w:rsidP="00FA22AE">
            <w:pPr>
              <w:rPr>
                <w:sz w:val="22"/>
                <w:szCs w:val="22"/>
                <w:lang w:val="es-MX"/>
              </w:rPr>
            </w:pPr>
          </w:p>
        </w:tc>
        <w:tc>
          <w:tcPr>
            <w:tcW w:w="290" w:type="dxa"/>
          </w:tcPr>
          <w:p w14:paraId="5531FEBB"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7A062E16" w14:textId="2DB585BF" w:rsidR="002134B0" w:rsidRPr="00CD4CD0" w:rsidRDefault="00B171C1" w:rsidP="00E84F28">
            <w:pPr>
              <w:rPr>
                <w:sz w:val="22"/>
                <w:szCs w:val="22"/>
                <w:lang w:val="es-MX"/>
              </w:rPr>
            </w:pPr>
            <w:r w:rsidRPr="00CD4CD0">
              <w:rPr>
                <w:b/>
                <w:bCs/>
                <w:sz w:val="22"/>
                <w:szCs w:val="22"/>
                <w:lang w:val="es-MX"/>
              </w:rPr>
              <w:t>Sostenibilidad</w:t>
            </w:r>
            <w:r w:rsidR="00E84F28" w:rsidRPr="00CD4CD0">
              <w:rPr>
                <w:sz w:val="22"/>
                <w:szCs w:val="22"/>
                <w:lang w:val="es-MX"/>
              </w:rPr>
              <w:t xml:space="preserve"> (Fortalecer las acciones que contribuyan al equilibrio económico y ambiental en el largo plazo)</w:t>
            </w:r>
            <w:r w:rsidR="00411AB4" w:rsidRPr="00CD4CD0">
              <w:rPr>
                <w:sz w:val="22"/>
                <w:szCs w:val="22"/>
                <w:lang w:val="es-MX"/>
              </w:rPr>
              <w:t>.</w:t>
            </w:r>
          </w:p>
        </w:tc>
      </w:tr>
    </w:tbl>
    <w:p w14:paraId="0C374329" w14:textId="77777777" w:rsidR="002134B0" w:rsidRDefault="002134B0" w:rsidP="00A80B76">
      <w:pPr>
        <w:rPr>
          <w:sz w:val="22"/>
          <w:szCs w:val="22"/>
          <w:lang w:val="es-MX"/>
        </w:rPr>
      </w:pPr>
    </w:p>
    <w:p w14:paraId="61F1384C" w14:textId="3D7CE7CF"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30" w:name="_Toc184637091"/>
      <w:r w:rsidRPr="000F78F8">
        <w:rPr>
          <w:rFonts w:ascii="Times New Roman" w:hAnsi="Times New Roman" w:cs="Times New Roman"/>
          <w:b/>
          <w:bCs/>
          <w:color w:val="auto"/>
          <w:sz w:val="30"/>
          <w:szCs w:val="30"/>
        </w:rPr>
        <w:lastRenderedPageBreak/>
        <w:t xml:space="preserve">Estrategia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Difusión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Transferencia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F00FA1">
        <w:rPr>
          <w:rFonts w:ascii="Times New Roman" w:hAnsi="Times New Roman" w:cs="Times New Roman"/>
          <w:b/>
          <w:bCs/>
          <w:color w:val="auto"/>
          <w:sz w:val="30"/>
          <w:szCs w:val="30"/>
        </w:rPr>
        <w:t>Conocimiento</w:t>
      </w:r>
      <w:bookmarkEnd w:id="30"/>
    </w:p>
    <w:p w14:paraId="47E8896C" w14:textId="77777777" w:rsidR="000D2660" w:rsidRDefault="000D2660" w:rsidP="00A80B76">
      <w:pPr>
        <w:rPr>
          <w:color w:val="00B0F0"/>
          <w:lang w:val="es-MX"/>
        </w:rPr>
      </w:pPr>
    </w:p>
    <w:p w14:paraId="7E0993A6" w14:textId="5B189EE7" w:rsidR="002A0FB2" w:rsidRPr="000D2660" w:rsidRDefault="000D2660" w:rsidP="00A80B76">
      <w:pPr>
        <w:jc w:val="both"/>
        <w:rPr>
          <w:bCs/>
          <w:i/>
          <w:iCs/>
          <w:color w:val="00B0F0"/>
          <w:sz w:val="22"/>
          <w:szCs w:val="22"/>
          <w:lang w:val="es-MX"/>
        </w:rPr>
      </w:pPr>
      <w:r>
        <w:rPr>
          <w:bCs/>
          <w:i/>
          <w:iCs/>
          <w:color w:val="00B0F0"/>
          <w:sz w:val="22"/>
          <w:szCs w:val="22"/>
          <w:lang w:val="es-MX"/>
        </w:rPr>
        <w:t>[</w:t>
      </w:r>
      <w:r w:rsidR="002A0FB2" w:rsidRPr="000D2660">
        <w:rPr>
          <w:bCs/>
          <w:i/>
          <w:iCs/>
          <w:color w:val="00B0F0"/>
          <w:sz w:val="22"/>
          <w:szCs w:val="22"/>
          <w:lang w:val="es-MX"/>
        </w:rPr>
        <w:t>Integra actividades para la difusión y divulgación del proyecto que amplíen el conocimiento y enriquezcan el aporte de la temática (</w:t>
      </w:r>
      <w:r w:rsidR="00A80B76" w:rsidRPr="000D2660">
        <w:rPr>
          <w:bCs/>
          <w:i/>
          <w:iCs/>
          <w:color w:val="00B0F0"/>
          <w:sz w:val="22"/>
          <w:szCs w:val="22"/>
          <w:lang w:val="es-MX"/>
        </w:rPr>
        <w:t>exposiciones</w:t>
      </w:r>
      <w:r w:rsidR="002A0FB2" w:rsidRPr="000D2660">
        <w:rPr>
          <w:bCs/>
          <w:i/>
          <w:iCs/>
          <w:color w:val="00B0F0"/>
          <w:sz w:val="22"/>
          <w:szCs w:val="22"/>
          <w:lang w:val="es-MX"/>
        </w:rPr>
        <w:t xml:space="preserve">, ponencias, notas radiales, notas </w:t>
      </w:r>
      <w:r w:rsidR="00A80B76" w:rsidRPr="000D2660">
        <w:rPr>
          <w:bCs/>
          <w:i/>
          <w:iCs/>
          <w:color w:val="00B0F0"/>
          <w:sz w:val="22"/>
          <w:szCs w:val="22"/>
          <w:lang w:val="es-MX"/>
        </w:rPr>
        <w:t>periodísticas</w:t>
      </w:r>
      <w:r w:rsidR="002A0FB2" w:rsidRPr="000D2660">
        <w:rPr>
          <w:bCs/>
          <w:i/>
          <w:iCs/>
          <w:color w:val="00B0F0"/>
          <w:sz w:val="22"/>
          <w:szCs w:val="22"/>
          <w:lang w:val="es-MX"/>
        </w:rPr>
        <w:t>, entre otras).</w:t>
      </w:r>
    </w:p>
    <w:p w14:paraId="5072318D" w14:textId="77777777" w:rsidR="002A0FB2" w:rsidRPr="000D2660" w:rsidRDefault="002A0FB2" w:rsidP="00A80B76">
      <w:pPr>
        <w:jc w:val="both"/>
        <w:rPr>
          <w:i/>
          <w:iCs/>
          <w:color w:val="00B0F0"/>
          <w:sz w:val="22"/>
          <w:szCs w:val="22"/>
          <w:bdr w:val="none" w:sz="0" w:space="0" w:color="auto" w:frame="1"/>
          <w:lang w:val="es-MX"/>
        </w:rPr>
      </w:pPr>
    </w:p>
    <w:p w14:paraId="47E3DDF1" w14:textId="3EA75C74" w:rsidR="002A0FB2" w:rsidRPr="000D2660" w:rsidRDefault="002A0FB2" w:rsidP="00A80B76">
      <w:pPr>
        <w:jc w:val="both"/>
        <w:rPr>
          <w:bCs/>
          <w:i/>
          <w:iCs/>
          <w:color w:val="00B0F0"/>
          <w:sz w:val="22"/>
          <w:szCs w:val="22"/>
          <w:lang w:val="es-MX"/>
        </w:rPr>
      </w:pPr>
      <w:r w:rsidRPr="000D2660">
        <w:rPr>
          <w:bCs/>
          <w:i/>
          <w:iCs/>
          <w:color w:val="00B0F0"/>
          <w:sz w:val="22"/>
          <w:szCs w:val="22"/>
          <w:lang w:val="es-MX"/>
        </w:rPr>
        <w:t>Actividades de comunicación reguladas por las directrices y políticas emitidas por el órgano encargado de la gestión de la investigación sin perjuicio de las que puedan formular otros órganos en el ejercicio de sus competencias. El recurso humano de cada propuesta debe proponer medios de divulgación entre la comunidad científica nacional e internacional de los resultados y hallazgos de las propuestas de investigación, de la forma que estimen conveniente, siempre que cumplan con los estándares académicos institucionales y salvaguarden los derechos de propiedad intelectual inherentes a la Universidad (Consejo Universitario, 2016)</w:t>
      </w:r>
      <w:r w:rsidR="000D2660">
        <w:rPr>
          <w:bCs/>
          <w:i/>
          <w:iCs/>
          <w:color w:val="00B0F0"/>
          <w:sz w:val="22"/>
          <w:szCs w:val="22"/>
          <w:lang w:val="es-MX"/>
        </w:rPr>
        <w:t>]</w:t>
      </w:r>
    </w:p>
    <w:p w14:paraId="0A692601" w14:textId="77777777" w:rsidR="002F1631" w:rsidRPr="000F78F8" w:rsidRDefault="002F1631" w:rsidP="00A80B76">
      <w:pPr>
        <w:jc w:val="both"/>
        <w:rPr>
          <w:bCs/>
          <w:i/>
          <w:iCs/>
          <w:sz w:val="22"/>
          <w:szCs w:val="22"/>
          <w:lang w:val="es-MX"/>
        </w:rPr>
      </w:pPr>
    </w:p>
    <w:p w14:paraId="37A451AE" w14:textId="457014B3" w:rsidR="00E418A3" w:rsidRDefault="002077B9" w:rsidP="00305EE9">
      <w:pPr>
        <w:pStyle w:val="Ttulo2"/>
        <w:numPr>
          <w:ilvl w:val="1"/>
          <w:numId w:val="17"/>
        </w:numPr>
        <w:rPr>
          <w:rFonts w:ascii="Times New Roman" w:hAnsi="Times New Roman" w:cs="Times New Roman"/>
          <w:b/>
          <w:bCs/>
          <w:color w:val="auto"/>
          <w:sz w:val="30"/>
          <w:szCs w:val="30"/>
        </w:rPr>
      </w:pPr>
      <w:bookmarkStart w:id="31" w:name="_Toc184637092"/>
      <w:bookmarkEnd w:id="23"/>
      <w:r>
        <w:rPr>
          <w:rFonts w:ascii="Times New Roman" w:hAnsi="Times New Roman" w:cs="Times New Roman"/>
          <w:b/>
          <w:bCs/>
          <w:color w:val="auto"/>
          <w:sz w:val="30"/>
          <w:szCs w:val="30"/>
        </w:rPr>
        <w:t>Personas Proyectistas</w:t>
      </w:r>
      <w:bookmarkEnd w:id="31"/>
    </w:p>
    <w:p w14:paraId="0D4D7607" w14:textId="77777777" w:rsidR="00305EE9" w:rsidRPr="00305EE9" w:rsidRDefault="00305EE9" w:rsidP="00305EE9"/>
    <w:p w14:paraId="43049CB9" w14:textId="103B93D1" w:rsidR="008149FD" w:rsidRPr="008149FD" w:rsidRDefault="008149FD" w:rsidP="00305EE9">
      <w:pPr>
        <w:jc w:val="both"/>
        <w:rPr>
          <w:color w:val="00B0F0"/>
          <w:sz w:val="22"/>
          <w:szCs w:val="22"/>
          <w:lang w:val="es-MX"/>
        </w:rPr>
      </w:pPr>
      <w:r w:rsidRPr="008149FD">
        <w:rPr>
          <w:color w:val="00B0F0"/>
          <w:sz w:val="22"/>
          <w:szCs w:val="22"/>
          <w:lang w:val="es-MX"/>
        </w:rPr>
        <w:t>[Indique la información correspondiente de las personas que estarán par</w:t>
      </w:r>
      <w:r w:rsidR="00305EE9">
        <w:rPr>
          <w:color w:val="00B0F0"/>
          <w:sz w:val="22"/>
          <w:szCs w:val="22"/>
          <w:lang w:val="es-MX"/>
        </w:rPr>
        <w:t>ti</w:t>
      </w:r>
      <w:r w:rsidRPr="008149FD">
        <w:rPr>
          <w:color w:val="00B0F0"/>
          <w:sz w:val="22"/>
          <w:szCs w:val="22"/>
          <w:lang w:val="es-MX"/>
        </w:rPr>
        <w:t>cipando en la ejecución de la propuesta.</w:t>
      </w:r>
    </w:p>
    <w:p w14:paraId="22FD4411" w14:textId="77777777" w:rsidR="008149FD" w:rsidRPr="008149FD" w:rsidRDefault="008149FD" w:rsidP="00305EE9">
      <w:pPr>
        <w:jc w:val="both"/>
        <w:rPr>
          <w:color w:val="00B0F0"/>
          <w:sz w:val="22"/>
          <w:szCs w:val="22"/>
          <w:lang w:val="es-MX"/>
        </w:rPr>
      </w:pPr>
      <w:r w:rsidRPr="008149FD">
        <w:rPr>
          <w:color w:val="00B0F0"/>
          <w:sz w:val="22"/>
          <w:szCs w:val="22"/>
          <w:lang w:val="es-MX"/>
        </w:rPr>
        <w:t>Indicar la carga correspondiente para cada persona y aclarar si es ad honorem, incluido en carga académica o en</w:t>
      </w:r>
    </w:p>
    <w:p w14:paraId="6929185D" w14:textId="77777777" w:rsidR="008149FD" w:rsidRDefault="008149FD" w:rsidP="00305EE9">
      <w:pPr>
        <w:jc w:val="both"/>
        <w:rPr>
          <w:color w:val="00B0F0"/>
          <w:sz w:val="22"/>
          <w:szCs w:val="22"/>
          <w:lang w:val="es-MX"/>
        </w:rPr>
      </w:pPr>
      <w:r w:rsidRPr="008149FD">
        <w:rPr>
          <w:color w:val="00B0F0"/>
          <w:sz w:val="22"/>
          <w:szCs w:val="22"/>
          <w:lang w:val="es-MX"/>
        </w:rPr>
        <w:t>contratación].</w:t>
      </w:r>
    </w:p>
    <w:p w14:paraId="7CEEB599" w14:textId="77777777" w:rsidR="008149FD" w:rsidRPr="008149FD" w:rsidRDefault="008149FD" w:rsidP="00305EE9">
      <w:pPr>
        <w:jc w:val="both"/>
        <w:rPr>
          <w:color w:val="00B0F0"/>
          <w:sz w:val="22"/>
          <w:szCs w:val="22"/>
          <w:lang w:val="es-MX"/>
        </w:rPr>
      </w:pPr>
    </w:p>
    <w:p w14:paraId="68989FF8" w14:textId="34AA7EE6" w:rsidR="008149FD" w:rsidRPr="008149FD" w:rsidRDefault="008149FD" w:rsidP="00305EE9">
      <w:pPr>
        <w:jc w:val="both"/>
        <w:rPr>
          <w:color w:val="00B0F0"/>
          <w:sz w:val="22"/>
          <w:szCs w:val="22"/>
          <w:lang w:val="es-MX"/>
        </w:rPr>
      </w:pPr>
      <w:r w:rsidRPr="008149FD">
        <w:rPr>
          <w:color w:val="00B0F0"/>
          <w:sz w:val="22"/>
          <w:szCs w:val="22"/>
          <w:lang w:val="es-MX"/>
        </w:rPr>
        <w:t>[La par</w:t>
      </w:r>
      <w:r w:rsidR="00305EE9">
        <w:rPr>
          <w:color w:val="00B0F0"/>
          <w:sz w:val="22"/>
          <w:szCs w:val="22"/>
          <w:lang w:val="es-MX"/>
        </w:rPr>
        <w:t>ti</w:t>
      </w:r>
      <w:r w:rsidRPr="008149FD">
        <w:rPr>
          <w:color w:val="00B0F0"/>
          <w:sz w:val="22"/>
          <w:szCs w:val="22"/>
          <w:lang w:val="es-MX"/>
        </w:rPr>
        <w:t>cipación de personas tutoras, técnicos de apoyo a la academia y funcionarios de las Sedes Universitarias</w:t>
      </w:r>
    </w:p>
    <w:p w14:paraId="423DD46C" w14:textId="77777777" w:rsidR="008149FD" w:rsidRPr="008149FD" w:rsidRDefault="008149FD" w:rsidP="00305EE9">
      <w:pPr>
        <w:jc w:val="both"/>
        <w:rPr>
          <w:color w:val="00B0F0"/>
          <w:sz w:val="22"/>
          <w:szCs w:val="22"/>
          <w:lang w:val="es-MX"/>
        </w:rPr>
      </w:pPr>
      <w:r w:rsidRPr="008149FD">
        <w:rPr>
          <w:color w:val="00B0F0"/>
          <w:sz w:val="22"/>
          <w:szCs w:val="22"/>
          <w:lang w:val="es-MX"/>
        </w:rPr>
        <w:t>deberán contar con el visto bueno de la jefatura inmediata y las personas encargadas de cátedra y de programa con</w:t>
      </w:r>
    </w:p>
    <w:p w14:paraId="590AF937" w14:textId="6C4A80DB" w:rsidR="008149FD" w:rsidRDefault="008149FD" w:rsidP="00305EE9">
      <w:pPr>
        <w:jc w:val="both"/>
        <w:rPr>
          <w:color w:val="00B0F0"/>
          <w:sz w:val="22"/>
          <w:szCs w:val="22"/>
          <w:lang w:val="es-MX"/>
        </w:rPr>
      </w:pPr>
      <w:r w:rsidRPr="008149FD">
        <w:rPr>
          <w:color w:val="00B0F0"/>
          <w:sz w:val="22"/>
          <w:szCs w:val="22"/>
          <w:lang w:val="es-MX"/>
        </w:rPr>
        <w:t>el apoyo de la CAE respec</w:t>
      </w:r>
      <w:r w:rsidR="00305EE9">
        <w:rPr>
          <w:color w:val="00B0F0"/>
          <w:sz w:val="22"/>
          <w:szCs w:val="22"/>
          <w:lang w:val="es-MX"/>
        </w:rPr>
        <w:t>ti</w:t>
      </w:r>
      <w:r w:rsidRPr="008149FD">
        <w:rPr>
          <w:color w:val="00B0F0"/>
          <w:sz w:val="22"/>
          <w:szCs w:val="22"/>
          <w:lang w:val="es-MX"/>
        </w:rPr>
        <w:t>va].</w:t>
      </w:r>
    </w:p>
    <w:p w14:paraId="2BD796BB" w14:textId="77777777" w:rsidR="008149FD" w:rsidRPr="008149FD" w:rsidRDefault="008149FD" w:rsidP="00305EE9">
      <w:pPr>
        <w:jc w:val="both"/>
        <w:rPr>
          <w:color w:val="00B0F0"/>
          <w:sz w:val="22"/>
          <w:szCs w:val="22"/>
          <w:lang w:val="es-MX"/>
        </w:rPr>
      </w:pPr>
    </w:p>
    <w:p w14:paraId="1507A5D9" w14:textId="77777777" w:rsidR="008149FD" w:rsidRPr="008149FD" w:rsidRDefault="008149FD" w:rsidP="00305EE9">
      <w:pPr>
        <w:jc w:val="both"/>
        <w:rPr>
          <w:b/>
          <w:bCs/>
          <w:color w:val="00B0F0"/>
          <w:sz w:val="22"/>
          <w:szCs w:val="22"/>
          <w:lang w:val="es-MX"/>
        </w:rPr>
      </w:pPr>
      <w:r w:rsidRPr="008149FD">
        <w:rPr>
          <w:b/>
          <w:bCs/>
          <w:color w:val="00B0F0"/>
          <w:sz w:val="22"/>
          <w:szCs w:val="22"/>
          <w:lang w:val="es-MX"/>
        </w:rPr>
        <w:t>Rol/Condición</w:t>
      </w:r>
    </w:p>
    <w:p w14:paraId="61723AC4" w14:textId="77777777" w:rsidR="008149FD" w:rsidRPr="008149FD" w:rsidRDefault="008149FD" w:rsidP="00305EE9">
      <w:pPr>
        <w:jc w:val="both"/>
        <w:rPr>
          <w:color w:val="00B0F0"/>
          <w:sz w:val="22"/>
          <w:szCs w:val="22"/>
          <w:lang w:val="es-MX"/>
        </w:rPr>
      </w:pPr>
      <w:r w:rsidRPr="008149FD">
        <w:rPr>
          <w:color w:val="00B0F0"/>
          <w:sz w:val="22"/>
          <w:szCs w:val="22"/>
          <w:lang w:val="es-MX"/>
        </w:rPr>
        <w:t>CP: Coordinador de proyecto</w:t>
      </w:r>
    </w:p>
    <w:p w14:paraId="76454F3C" w14:textId="0FA24696" w:rsidR="008149FD" w:rsidRPr="008149FD" w:rsidRDefault="008149FD" w:rsidP="00305EE9">
      <w:pPr>
        <w:jc w:val="both"/>
        <w:rPr>
          <w:color w:val="00B0F0"/>
          <w:sz w:val="22"/>
          <w:szCs w:val="22"/>
          <w:lang w:val="es-MX"/>
        </w:rPr>
      </w:pPr>
      <w:r w:rsidRPr="008149FD">
        <w:rPr>
          <w:color w:val="00B0F0"/>
          <w:sz w:val="22"/>
          <w:szCs w:val="22"/>
          <w:lang w:val="es-MX"/>
        </w:rPr>
        <w:t>CA: Coordinador administra</w:t>
      </w:r>
      <w:r w:rsidR="00305EE9">
        <w:rPr>
          <w:color w:val="00B0F0"/>
          <w:sz w:val="22"/>
          <w:szCs w:val="22"/>
          <w:lang w:val="es-MX"/>
        </w:rPr>
        <w:t>ti</w:t>
      </w:r>
      <w:r w:rsidRPr="008149FD">
        <w:rPr>
          <w:color w:val="00B0F0"/>
          <w:sz w:val="22"/>
          <w:szCs w:val="22"/>
          <w:lang w:val="es-MX"/>
        </w:rPr>
        <w:t>vo (Jefes de Sedes Universitarias)</w:t>
      </w:r>
    </w:p>
    <w:p w14:paraId="5BFDAF6D" w14:textId="78362E55" w:rsidR="008149FD" w:rsidRPr="008149FD" w:rsidRDefault="008149FD" w:rsidP="00305EE9">
      <w:pPr>
        <w:jc w:val="both"/>
        <w:rPr>
          <w:color w:val="00B0F0"/>
          <w:sz w:val="22"/>
          <w:szCs w:val="22"/>
          <w:lang w:val="es-MX"/>
        </w:rPr>
      </w:pPr>
      <w:r w:rsidRPr="008149FD">
        <w:rPr>
          <w:color w:val="00B0F0"/>
          <w:sz w:val="22"/>
          <w:szCs w:val="22"/>
          <w:lang w:val="es-MX"/>
        </w:rPr>
        <w:t>I: Inves</w:t>
      </w:r>
      <w:r w:rsidR="00305EE9">
        <w:rPr>
          <w:color w:val="00B0F0"/>
          <w:sz w:val="22"/>
          <w:szCs w:val="22"/>
          <w:lang w:val="es-MX"/>
        </w:rPr>
        <w:t>ti</w:t>
      </w:r>
      <w:r w:rsidRPr="008149FD">
        <w:rPr>
          <w:color w:val="00B0F0"/>
          <w:sz w:val="22"/>
          <w:szCs w:val="22"/>
          <w:lang w:val="es-MX"/>
        </w:rPr>
        <w:t>gador</w:t>
      </w:r>
    </w:p>
    <w:p w14:paraId="2E3FC18A" w14:textId="77777777" w:rsidR="008149FD" w:rsidRPr="008149FD" w:rsidRDefault="008149FD" w:rsidP="00305EE9">
      <w:pPr>
        <w:jc w:val="both"/>
        <w:rPr>
          <w:color w:val="00B0F0"/>
          <w:sz w:val="22"/>
          <w:szCs w:val="22"/>
          <w:lang w:val="es-MX"/>
        </w:rPr>
      </w:pPr>
      <w:r w:rsidRPr="008149FD">
        <w:rPr>
          <w:color w:val="00B0F0"/>
          <w:sz w:val="22"/>
          <w:szCs w:val="22"/>
          <w:lang w:val="es-MX"/>
        </w:rPr>
        <w:t>E: Extensionista</w:t>
      </w:r>
    </w:p>
    <w:p w14:paraId="5EF095E9" w14:textId="77777777" w:rsidR="008149FD" w:rsidRPr="008149FD" w:rsidRDefault="008149FD" w:rsidP="00305EE9">
      <w:pPr>
        <w:jc w:val="both"/>
        <w:rPr>
          <w:color w:val="00B0F0"/>
          <w:sz w:val="22"/>
          <w:szCs w:val="22"/>
          <w:lang w:val="es-MX"/>
        </w:rPr>
      </w:pPr>
      <w:r w:rsidRPr="008149FD">
        <w:rPr>
          <w:color w:val="00B0F0"/>
          <w:sz w:val="22"/>
          <w:szCs w:val="22"/>
          <w:lang w:val="es-MX"/>
        </w:rPr>
        <w:t>TA: Técnico de apoyo</w:t>
      </w:r>
    </w:p>
    <w:p w14:paraId="536922AE" w14:textId="4EB3F01F" w:rsidR="008149FD" w:rsidRPr="004A2C2F" w:rsidRDefault="008149FD" w:rsidP="00305EE9">
      <w:pPr>
        <w:jc w:val="both"/>
        <w:rPr>
          <w:color w:val="00B0F0"/>
          <w:sz w:val="22"/>
          <w:szCs w:val="22"/>
        </w:rPr>
      </w:pPr>
      <w:r w:rsidRPr="008149FD">
        <w:rPr>
          <w:color w:val="00B0F0"/>
          <w:sz w:val="22"/>
          <w:szCs w:val="22"/>
          <w:lang w:val="es-MX"/>
        </w:rPr>
        <w:t>CE: Colaborador externo</w:t>
      </w:r>
    </w:p>
    <w:p w14:paraId="650E56B6" w14:textId="77777777" w:rsidR="006548BF" w:rsidRPr="000F78F8" w:rsidRDefault="006548BF" w:rsidP="00A80B76">
      <w:pPr>
        <w:jc w:val="both"/>
        <w:rPr>
          <w:b/>
          <w:sz w:val="22"/>
          <w:szCs w:val="22"/>
          <w:lang w:val="es-CR"/>
        </w:rPr>
      </w:pPr>
    </w:p>
    <w:tbl>
      <w:tblPr>
        <w:tblStyle w:val="Tablaconcuadrcula"/>
        <w:tblW w:w="5000" w:type="pct"/>
        <w:tblLayout w:type="fixed"/>
        <w:tblLook w:val="04A0" w:firstRow="1" w:lastRow="0" w:firstColumn="1" w:lastColumn="0" w:noHBand="0" w:noVBand="1"/>
      </w:tblPr>
      <w:tblGrid>
        <w:gridCol w:w="1869"/>
        <w:gridCol w:w="1537"/>
        <w:gridCol w:w="1410"/>
        <w:gridCol w:w="2207"/>
        <w:gridCol w:w="1476"/>
        <w:gridCol w:w="1571"/>
      </w:tblGrid>
      <w:tr w:rsidR="00407012" w:rsidRPr="000F78F8" w14:paraId="27E0207D" w14:textId="2A8F322C" w:rsidTr="000F78F8">
        <w:trPr>
          <w:trHeight w:val="649"/>
        </w:trPr>
        <w:tc>
          <w:tcPr>
            <w:tcW w:w="928" w:type="pct"/>
            <w:shd w:val="clear" w:color="auto" w:fill="BFBFBF" w:themeFill="background1" w:themeFillShade="BF"/>
            <w:vAlign w:val="center"/>
          </w:tcPr>
          <w:p w14:paraId="2DEF61F3" w14:textId="196D1736" w:rsidR="00407012" w:rsidRPr="000F78F8" w:rsidRDefault="00407012" w:rsidP="000F78F8">
            <w:pPr>
              <w:pStyle w:val="Prrafodelista"/>
              <w:spacing w:after="0" w:line="240" w:lineRule="auto"/>
              <w:ind w:left="0"/>
              <w:jc w:val="center"/>
              <w:rPr>
                <w:rFonts w:ascii="Times New Roman" w:hAnsi="Times New Roman"/>
                <w:b/>
                <w:sz w:val="24"/>
                <w:szCs w:val="24"/>
              </w:rPr>
            </w:pPr>
            <w:r w:rsidRPr="000F78F8">
              <w:rPr>
                <w:rFonts w:ascii="Times New Roman" w:hAnsi="Times New Roman"/>
                <w:b/>
                <w:sz w:val="24"/>
                <w:szCs w:val="24"/>
              </w:rPr>
              <w:t>Nombre</w:t>
            </w:r>
          </w:p>
        </w:tc>
        <w:tc>
          <w:tcPr>
            <w:tcW w:w="763" w:type="pct"/>
            <w:shd w:val="clear" w:color="auto" w:fill="BFBFBF" w:themeFill="background1" w:themeFillShade="BF"/>
            <w:vAlign w:val="center"/>
          </w:tcPr>
          <w:p w14:paraId="538D8516" w14:textId="45EA7273"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Dependencia</w:t>
            </w:r>
          </w:p>
        </w:tc>
        <w:tc>
          <w:tcPr>
            <w:tcW w:w="700" w:type="pct"/>
            <w:shd w:val="clear" w:color="auto" w:fill="BFBFBF" w:themeFill="background1" w:themeFillShade="BF"/>
            <w:vAlign w:val="center"/>
          </w:tcPr>
          <w:p w14:paraId="773786B7" w14:textId="0E823DFC"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Grado académico</w:t>
            </w:r>
          </w:p>
        </w:tc>
        <w:tc>
          <w:tcPr>
            <w:tcW w:w="1096" w:type="pct"/>
            <w:shd w:val="clear" w:color="auto" w:fill="BFBFBF" w:themeFill="background1" w:themeFillShade="BF"/>
            <w:vAlign w:val="center"/>
          </w:tcPr>
          <w:p w14:paraId="255F717A" w14:textId="7092AB82"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Correo electrónico</w:t>
            </w:r>
          </w:p>
        </w:tc>
        <w:tc>
          <w:tcPr>
            <w:tcW w:w="733" w:type="pct"/>
            <w:shd w:val="clear" w:color="auto" w:fill="BFBFBF" w:themeFill="background1" w:themeFillShade="BF"/>
            <w:vAlign w:val="center"/>
          </w:tcPr>
          <w:p w14:paraId="2837FFA3" w14:textId="3FEC0206"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Rol</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Condición</w:t>
            </w:r>
          </w:p>
        </w:tc>
        <w:tc>
          <w:tcPr>
            <w:tcW w:w="780" w:type="pct"/>
            <w:shd w:val="clear" w:color="auto" w:fill="BFBFBF" w:themeFill="background1" w:themeFillShade="BF"/>
            <w:vAlign w:val="center"/>
          </w:tcPr>
          <w:p w14:paraId="0756CC16" w14:textId="224F67DB"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Asignación de carga</w:t>
            </w:r>
          </w:p>
        </w:tc>
      </w:tr>
      <w:tr w:rsidR="00407012" w:rsidRPr="000F78F8" w14:paraId="42CD8150" w14:textId="3F5B98E0" w:rsidTr="000F78F8">
        <w:trPr>
          <w:trHeight w:val="304"/>
        </w:trPr>
        <w:tc>
          <w:tcPr>
            <w:tcW w:w="928" w:type="pct"/>
          </w:tcPr>
          <w:p w14:paraId="5C4B3399"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4C076CC4" w14:textId="1137B18C"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53E48287"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066999B"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00706165" w14:textId="599125DE"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725505D4"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407012" w:rsidRPr="000F78F8" w14:paraId="50F8C7F4" w14:textId="23C2B47E" w:rsidTr="000F78F8">
        <w:trPr>
          <w:trHeight w:val="324"/>
        </w:trPr>
        <w:tc>
          <w:tcPr>
            <w:tcW w:w="928" w:type="pct"/>
          </w:tcPr>
          <w:p w14:paraId="60E6C3A3"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0FEC1B6F"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6FE53548"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4AF5642"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473A01B1" w14:textId="6B1F8E9F"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175FCAEE"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0F78F8" w:rsidRPr="000F78F8" w14:paraId="1B14B499" w14:textId="77777777" w:rsidTr="000F78F8">
        <w:trPr>
          <w:trHeight w:val="324"/>
        </w:trPr>
        <w:tc>
          <w:tcPr>
            <w:tcW w:w="928" w:type="pct"/>
          </w:tcPr>
          <w:p w14:paraId="2D2B2913"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6BD381C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2C26EB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C28C52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7320B6C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49108D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r w:rsidR="000F78F8" w:rsidRPr="000F78F8" w14:paraId="7C2A2E74" w14:textId="77777777" w:rsidTr="000F78F8">
        <w:trPr>
          <w:trHeight w:val="324"/>
        </w:trPr>
        <w:tc>
          <w:tcPr>
            <w:tcW w:w="928" w:type="pct"/>
          </w:tcPr>
          <w:p w14:paraId="55D2F41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18EABCF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005F584D"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4CB20EB"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5FBAB1E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18472384"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bl>
    <w:p w14:paraId="59C04725" w14:textId="0CC4185C" w:rsidR="00CC1EE5" w:rsidRPr="000F78F8" w:rsidRDefault="00CC1EE5" w:rsidP="00A80B76">
      <w:pPr>
        <w:pStyle w:val="Prrafodelista"/>
        <w:spacing w:after="0" w:line="240" w:lineRule="auto"/>
        <w:ind w:left="426"/>
        <w:jc w:val="both"/>
        <w:rPr>
          <w:rFonts w:ascii="Times New Roman" w:hAnsi="Times New Roman"/>
          <w:b/>
          <w:lang w:val="es-MX"/>
        </w:rPr>
      </w:pPr>
    </w:p>
    <w:p w14:paraId="62D9E705" w14:textId="557CE7F9" w:rsidR="002B4552" w:rsidRPr="000F78F8" w:rsidRDefault="000F78F8"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2" w:name="_Toc184637093"/>
      <w:r w:rsidR="002B4552" w:rsidRPr="000F78F8">
        <w:rPr>
          <w:rFonts w:ascii="Times New Roman" w:hAnsi="Times New Roman" w:cs="Times New Roman"/>
          <w:b/>
          <w:bCs/>
          <w:color w:val="auto"/>
          <w:sz w:val="36"/>
          <w:szCs w:val="36"/>
          <w:lang w:val="es-MX"/>
        </w:rPr>
        <w:t xml:space="preserve">Vinculación </w:t>
      </w:r>
      <w:r w:rsidRPr="000F78F8">
        <w:rPr>
          <w:rFonts w:ascii="Times New Roman" w:hAnsi="Times New Roman" w:cs="Times New Roman"/>
          <w:b/>
          <w:bCs/>
          <w:color w:val="auto"/>
          <w:sz w:val="36"/>
          <w:szCs w:val="36"/>
          <w:lang w:val="es-MX"/>
        </w:rPr>
        <w:t xml:space="preserve">Estudiantil </w:t>
      </w:r>
      <w:r>
        <w:rPr>
          <w:rFonts w:ascii="Times New Roman" w:hAnsi="Times New Roman" w:cs="Times New Roman"/>
          <w:b/>
          <w:bCs/>
          <w:color w:val="auto"/>
          <w:sz w:val="36"/>
          <w:szCs w:val="36"/>
          <w:lang w:val="es-MX"/>
        </w:rPr>
        <w:t>y</w:t>
      </w:r>
      <w:r w:rsidRPr="000F78F8">
        <w:rPr>
          <w:rFonts w:ascii="Times New Roman" w:hAnsi="Times New Roman" w:cs="Times New Roman"/>
          <w:b/>
          <w:bCs/>
          <w:color w:val="auto"/>
          <w:sz w:val="36"/>
          <w:szCs w:val="36"/>
          <w:lang w:val="es-MX"/>
        </w:rPr>
        <w:t xml:space="preserve"> Otros</w:t>
      </w:r>
      <w:bookmarkEnd w:id="32"/>
    </w:p>
    <w:p w14:paraId="1B78C34E" w14:textId="77777777" w:rsidR="000F78F8" w:rsidRDefault="000F78F8" w:rsidP="00A80B76">
      <w:pPr>
        <w:jc w:val="both"/>
        <w:rPr>
          <w:bCs/>
          <w:i/>
          <w:iCs/>
          <w:sz w:val="22"/>
          <w:szCs w:val="22"/>
          <w:lang w:val="es-MX"/>
        </w:rPr>
      </w:pPr>
    </w:p>
    <w:p w14:paraId="27579FF5" w14:textId="01564980" w:rsidR="00250B84" w:rsidRPr="009124E0" w:rsidRDefault="000D2660" w:rsidP="009124E0">
      <w:pPr>
        <w:pStyle w:val="Prrafodelista"/>
        <w:spacing w:after="0" w:line="240" w:lineRule="auto"/>
        <w:ind w:left="360"/>
        <w:jc w:val="both"/>
        <w:rPr>
          <w:rFonts w:ascii="Times New Roman" w:eastAsia="Times New Roman" w:hAnsi="Times New Roman"/>
          <w:bCs/>
          <w:color w:val="00B0F0"/>
          <w:lang w:val="es-MX" w:eastAsia="es-ES"/>
        </w:rPr>
      </w:pPr>
      <w:r w:rsidRPr="000D2660">
        <w:rPr>
          <w:bCs/>
          <w:color w:val="00B0F0"/>
          <w:lang w:val="es-MX"/>
        </w:rPr>
        <w:t>[</w:t>
      </w:r>
      <w:r w:rsidR="002077B9">
        <w:rPr>
          <w:bCs/>
          <w:color w:val="00B0F0"/>
          <w:lang w:val="es-MX"/>
        </w:rPr>
        <w:t>1. Incluya</w:t>
      </w:r>
      <w:r w:rsidR="002B4552" w:rsidRPr="000D2660">
        <w:rPr>
          <w:bCs/>
          <w:color w:val="00B0F0"/>
          <w:lang w:val="es-MX"/>
        </w:rPr>
        <w:t xml:space="preserve"> la información de los estudiantes vinculados al proyecto</w:t>
      </w:r>
      <w:r w:rsidR="002077B9">
        <w:rPr>
          <w:bCs/>
          <w:color w:val="00B0F0"/>
          <w:lang w:val="es-MX"/>
        </w:rPr>
        <w:t xml:space="preserve"> y su rol respectivo</w:t>
      </w:r>
      <w:r w:rsidR="002B4552" w:rsidRPr="000D2660">
        <w:rPr>
          <w:bCs/>
          <w:color w:val="00B0F0"/>
          <w:lang w:val="es-MX"/>
        </w:rPr>
        <w:t>.</w:t>
      </w:r>
      <w:r w:rsidR="002077B9">
        <w:rPr>
          <w:bCs/>
          <w:color w:val="00B0F0"/>
          <w:lang w:val="es-MX"/>
        </w:rPr>
        <w:t xml:space="preserve"> 2. Incluya i</w:t>
      </w:r>
      <w:r w:rsidR="005C0AF8" w:rsidRPr="000D2660">
        <w:rPr>
          <w:bCs/>
          <w:color w:val="00B0F0"/>
          <w:lang w:val="es-MX"/>
        </w:rPr>
        <w:t xml:space="preserve">niciativas </w:t>
      </w:r>
      <w:r w:rsidR="00031C06" w:rsidRPr="000D2660">
        <w:rPr>
          <w:bCs/>
          <w:color w:val="00B0F0"/>
          <w:lang w:val="es-MX"/>
        </w:rPr>
        <w:t>o proyectos desarrollado</w:t>
      </w:r>
      <w:r w:rsidR="005C0AF8" w:rsidRPr="000D2660">
        <w:rPr>
          <w:bCs/>
          <w:color w:val="00B0F0"/>
          <w:lang w:val="es-MX"/>
        </w:rPr>
        <w:t xml:space="preserve">s </w:t>
      </w:r>
      <w:r w:rsidR="002077B9">
        <w:rPr>
          <w:bCs/>
          <w:color w:val="00B0F0"/>
          <w:lang w:val="es-MX"/>
        </w:rPr>
        <w:t xml:space="preserve">previamente </w:t>
      </w:r>
      <w:r w:rsidR="005C0AF8" w:rsidRPr="000D2660">
        <w:rPr>
          <w:bCs/>
          <w:color w:val="00B0F0"/>
          <w:lang w:val="es-MX"/>
        </w:rPr>
        <w:t>en la UNED con respecto a este tema</w:t>
      </w:r>
      <w:r w:rsidR="002077B9">
        <w:rPr>
          <w:bCs/>
          <w:color w:val="00B0F0"/>
          <w:lang w:val="es-MX"/>
        </w:rPr>
        <w:t xml:space="preserve">. 3. </w:t>
      </w:r>
      <w:r w:rsidR="00FD3AC3" w:rsidRPr="000D2660">
        <w:rPr>
          <w:bCs/>
          <w:color w:val="00B0F0"/>
          <w:lang w:val="es-MX"/>
        </w:rPr>
        <w:t>Especificar si tiene articulación con otras entidades de la UNED o instituciones nacionales e internacionales</w:t>
      </w:r>
      <w:r w:rsidR="002077B9">
        <w:rPr>
          <w:bCs/>
          <w:color w:val="00B0F0"/>
          <w:lang w:val="es-MX"/>
        </w:rPr>
        <w:t xml:space="preserve"> (</w:t>
      </w:r>
      <w:r w:rsidR="009124E0">
        <w:rPr>
          <w:rFonts w:ascii="Times New Roman" w:eastAsia="Times New Roman" w:hAnsi="Times New Roman"/>
          <w:bCs/>
          <w:color w:val="00B0F0"/>
          <w:lang w:val="es-MX" w:eastAsia="es-ES"/>
        </w:rPr>
        <w:t>especificar</w:t>
      </w:r>
      <w:r w:rsidR="002077B9" w:rsidRPr="000D2660">
        <w:rPr>
          <w:rFonts w:ascii="Times New Roman" w:eastAsia="Times New Roman" w:hAnsi="Times New Roman"/>
          <w:bCs/>
          <w:color w:val="00B0F0"/>
          <w:lang w:val="es-MX" w:eastAsia="es-ES"/>
        </w:rPr>
        <w:t xml:space="preserve"> el nombre de entidad, </w:t>
      </w:r>
      <w:r w:rsidR="009124E0">
        <w:rPr>
          <w:rFonts w:ascii="Times New Roman" w:eastAsia="Times New Roman" w:hAnsi="Times New Roman"/>
          <w:bCs/>
          <w:color w:val="00B0F0"/>
          <w:lang w:val="es-MX" w:eastAsia="es-ES"/>
        </w:rPr>
        <w:t>tipo</w:t>
      </w:r>
      <w:r w:rsidR="002077B9" w:rsidRPr="000D2660">
        <w:rPr>
          <w:rFonts w:ascii="Times New Roman" w:eastAsia="Times New Roman" w:hAnsi="Times New Roman"/>
          <w:bCs/>
          <w:color w:val="00B0F0"/>
          <w:lang w:val="es-MX" w:eastAsia="es-ES"/>
        </w:rPr>
        <w:t xml:space="preserve"> de colaboración y</w:t>
      </w:r>
      <w:r w:rsidR="009124E0">
        <w:rPr>
          <w:rFonts w:ascii="Times New Roman" w:eastAsia="Times New Roman" w:hAnsi="Times New Roman"/>
          <w:bCs/>
          <w:color w:val="00B0F0"/>
          <w:lang w:val="es-MX" w:eastAsia="es-ES"/>
        </w:rPr>
        <w:t xml:space="preserve"> existencia de convenios o cartas de entendimiento</w:t>
      </w:r>
      <w:r w:rsidR="002077B9">
        <w:rPr>
          <w:bCs/>
          <w:color w:val="00B0F0"/>
          <w:lang w:val="es-MX"/>
        </w:rPr>
        <w:t>)</w:t>
      </w:r>
      <w:r w:rsidR="00FD3AC3" w:rsidRPr="000D2660">
        <w:rPr>
          <w:bCs/>
          <w:color w:val="00B0F0"/>
          <w:lang w:val="es-MX"/>
        </w:rPr>
        <w:t>.</w:t>
      </w:r>
      <w:r w:rsidR="002077B9">
        <w:rPr>
          <w:bCs/>
          <w:color w:val="00B0F0"/>
          <w:lang w:val="es-MX"/>
        </w:rPr>
        <w:t xml:space="preserve"> </w:t>
      </w:r>
    </w:p>
    <w:p w14:paraId="0E1F0A6D" w14:textId="77777777" w:rsidR="00A80B76" w:rsidRPr="000F78F8" w:rsidRDefault="00A80B76" w:rsidP="00A80B76">
      <w:pPr>
        <w:jc w:val="both"/>
        <w:rPr>
          <w:bCs/>
          <w:i/>
          <w:iCs/>
          <w:sz w:val="22"/>
          <w:szCs w:val="22"/>
          <w:lang w:val="es-MX"/>
        </w:rPr>
      </w:pPr>
    </w:p>
    <w:p w14:paraId="2C4CB9CE" w14:textId="29618602" w:rsidR="00F534D3" w:rsidRPr="000F78F8" w:rsidRDefault="00F534D3" w:rsidP="00A80B76">
      <w:pPr>
        <w:rPr>
          <w:lang w:val="es-MX"/>
        </w:rPr>
      </w:pPr>
    </w:p>
    <w:p w14:paraId="1D5ECBA7" w14:textId="5D2D253F" w:rsidR="002F1631" w:rsidRPr="000F78F8" w:rsidRDefault="00595622" w:rsidP="000F78F8">
      <w:pPr>
        <w:pStyle w:val="Ttulo2"/>
        <w:numPr>
          <w:ilvl w:val="1"/>
          <w:numId w:val="17"/>
        </w:numPr>
        <w:rPr>
          <w:rFonts w:ascii="Times New Roman" w:hAnsi="Times New Roman" w:cs="Times New Roman"/>
          <w:b/>
          <w:bCs/>
          <w:color w:val="auto"/>
          <w:sz w:val="30"/>
          <w:szCs w:val="30"/>
        </w:rPr>
      </w:pPr>
      <w:bookmarkStart w:id="33" w:name="_Toc184637094"/>
      <w:r w:rsidRPr="000F78F8">
        <w:rPr>
          <w:rFonts w:ascii="Times New Roman" w:hAnsi="Times New Roman" w:cs="Times New Roman"/>
          <w:b/>
          <w:bCs/>
          <w:color w:val="auto"/>
          <w:sz w:val="30"/>
          <w:szCs w:val="30"/>
        </w:rPr>
        <w:t xml:space="preserve">Líneas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Investigación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Extensión </w:t>
      </w:r>
      <w:r w:rsidR="000F78F8">
        <w:rPr>
          <w:rFonts w:ascii="Times New Roman" w:hAnsi="Times New Roman" w:cs="Times New Roman"/>
          <w:b/>
          <w:bCs/>
          <w:color w:val="auto"/>
          <w:sz w:val="30"/>
          <w:szCs w:val="30"/>
        </w:rPr>
        <w:t>de la</w:t>
      </w:r>
      <w:r w:rsidR="000F78F8" w:rsidRPr="000F78F8">
        <w:rPr>
          <w:rFonts w:ascii="Times New Roman" w:hAnsi="Times New Roman" w:cs="Times New Roman"/>
          <w:b/>
          <w:bCs/>
          <w:color w:val="auto"/>
          <w:sz w:val="30"/>
          <w:szCs w:val="30"/>
        </w:rPr>
        <w:t xml:space="preserve"> </w:t>
      </w:r>
      <w:r w:rsidR="00407012" w:rsidRPr="000F78F8">
        <w:rPr>
          <w:rFonts w:ascii="Times New Roman" w:hAnsi="Times New Roman" w:cs="Times New Roman"/>
          <w:b/>
          <w:bCs/>
          <w:color w:val="auto"/>
          <w:sz w:val="30"/>
          <w:szCs w:val="30"/>
        </w:rPr>
        <w:t>ECEN</w:t>
      </w:r>
      <w:bookmarkEnd w:id="33"/>
      <w:r w:rsidR="00407012" w:rsidRPr="000F78F8">
        <w:rPr>
          <w:rFonts w:ascii="Times New Roman" w:hAnsi="Times New Roman" w:cs="Times New Roman"/>
          <w:b/>
          <w:bCs/>
          <w:color w:val="auto"/>
          <w:sz w:val="30"/>
          <w:szCs w:val="30"/>
        </w:rPr>
        <w:t xml:space="preserve"> </w:t>
      </w:r>
    </w:p>
    <w:p w14:paraId="534D6BEF" w14:textId="77777777" w:rsidR="000F78F8" w:rsidRDefault="000F78F8" w:rsidP="00A80B76">
      <w:pPr>
        <w:rPr>
          <w:color w:val="FF0000"/>
          <w:sz w:val="22"/>
          <w:szCs w:val="22"/>
        </w:rPr>
      </w:pPr>
    </w:p>
    <w:p w14:paraId="19D8106F" w14:textId="77777777" w:rsidR="000F78F8" w:rsidRPr="00AB3189" w:rsidRDefault="000F78F8" w:rsidP="00A80B76">
      <w:pPr>
        <w:rPr>
          <w:color w:val="FF0000"/>
          <w:sz w:val="22"/>
          <w:szCs w:val="22"/>
          <w:lang w:val="es-MX"/>
        </w:rPr>
      </w:pPr>
    </w:p>
    <w:p w14:paraId="710E08EB" w14:textId="157A0B2D" w:rsidR="000C4FBD" w:rsidRPr="000D2660" w:rsidRDefault="000C4FBD" w:rsidP="00A80B76">
      <w:pPr>
        <w:rPr>
          <w:color w:val="00B0F0"/>
          <w:sz w:val="22"/>
          <w:szCs w:val="22"/>
        </w:rPr>
      </w:pPr>
      <w:r w:rsidRPr="000D2660">
        <w:rPr>
          <w:color w:val="00B0F0"/>
          <w:sz w:val="22"/>
          <w:szCs w:val="22"/>
        </w:rPr>
        <w:t>[Indique la línea de investigación</w:t>
      </w:r>
      <w:r w:rsidR="00AB3189">
        <w:rPr>
          <w:color w:val="00B0F0"/>
          <w:sz w:val="22"/>
          <w:szCs w:val="22"/>
        </w:rPr>
        <w:t>, extensión y docencia</w:t>
      </w:r>
      <w:r w:rsidRPr="000D2660">
        <w:rPr>
          <w:color w:val="00B0F0"/>
          <w:sz w:val="22"/>
          <w:szCs w:val="22"/>
        </w:rPr>
        <w:t xml:space="preserve"> </w:t>
      </w:r>
      <w:r w:rsidR="00AB3189">
        <w:rPr>
          <w:color w:val="00B0F0"/>
          <w:sz w:val="22"/>
          <w:szCs w:val="22"/>
        </w:rPr>
        <w:t xml:space="preserve">ECEN </w:t>
      </w:r>
      <w:r w:rsidRPr="000D2660">
        <w:rPr>
          <w:color w:val="00B0F0"/>
          <w:sz w:val="22"/>
          <w:szCs w:val="22"/>
        </w:rPr>
        <w:t xml:space="preserve">a la que pertenece </w:t>
      </w:r>
      <w:r w:rsidR="00AB3189">
        <w:rPr>
          <w:color w:val="00B0F0"/>
          <w:sz w:val="22"/>
          <w:szCs w:val="22"/>
        </w:rPr>
        <w:t>el</w:t>
      </w:r>
      <w:r w:rsidRPr="000D2660">
        <w:rPr>
          <w:color w:val="00B0F0"/>
          <w:sz w:val="22"/>
          <w:szCs w:val="22"/>
        </w:rPr>
        <w:t xml:space="preserve"> proyecto] </w:t>
      </w:r>
    </w:p>
    <w:p w14:paraId="0DD4BBED" w14:textId="353A187D" w:rsidR="000F78F8" w:rsidRDefault="000F78F8" w:rsidP="00A80B76">
      <w:pPr>
        <w:rPr>
          <w:color w:val="FF0000"/>
          <w:sz w:val="22"/>
          <w:szCs w:val="22"/>
        </w:rPr>
      </w:pPr>
    </w:p>
    <w:tbl>
      <w:tblPr>
        <w:tblStyle w:val="Tablaconcuadrcula"/>
        <w:tblW w:w="0" w:type="auto"/>
        <w:tblLook w:val="04A0" w:firstRow="1" w:lastRow="0" w:firstColumn="1" w:lastColumn="0" w:noHBand="0" w:noVBand="1"/>
      </w:tblPr>
      <w:tblGrid>
        <w:gridCol w:w="290"/>
        <w:gridCol w:w="413"/>
        <w:gridCol w:w="290"/>
        <w:gridCol w:w="9077"/>
      </w:tblGrid>
      <w:tr w:rsidR="000F78F8" w:rsidRPr="000F78F8" w14:paraId="197B32D7" w14:textId="77777777" w:rsidTr="00AB3189">
        <w:trPr>
          <w:trHeight w:val="64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3C778F1" w14:textId="398444EE"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6779348" w14:textId="7A9CDA3C"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45A3A46" w14:textId="1DE47457"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47A78DA" w14:textId="2B2AED5F" w:rsidR="000F78F8" w:rsidRPr="000F78F8" w:rsidRDefault="000F78F8" w:rsidP="000F78F8">
            <w:pPr>
              <w:rPr>
                <w:sz w:val="22"/>
                <w:szCs w:val="22"/>
              </w:rPr>
            </w:pPr>
            <w:r w:rsidRPr="000F78F8">
              <w:rPr>
                <w:rFonts w:eastAsia="Calibri"/>
                <w:sz w:val="22"/>
                <w:szCs w:val="22"/>
                <w:lang w:val="es-CR" w:eastAsia="en-US"/>
              </w:rPr>
              <w:t>Alternativas en Docencia, Investigación y Extensión, aplicadas en las Ciencias Exactas y Naturales para el desarrollo sustentable.</w:t>
            </w:r>
          </w:p>
        </w:tc>
      </w:tr>
      <w:tr w:rsidR="000F78F8" w:rsidRPr="000F78F8" w14:paraId="3C490ECC" w14:textId="77777777" w:rsidTr="00AB3189">
        <w:trPr>
          <w:trHeight w:val="554"/>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5A2E76" w14:textId="22552A4A"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CB51BDD"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AFAD38F" w14:textId="677777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39312E8" w14:textId="17828FAD" w:rsidR="000F78F8" w:rsidRPr="000F78F8" w:rsidRDefault="000F78F8" w:rsidP="000F78F8">
            <w:pPr>
              <w:pStyle w:val="NormalWeb"/>
              <w:shd w:val="clear" w:color="auto" w:fill="FFFFFF"/>
              <w:spacing w:before="0" w:beforeAutospacing="0" w:after="0" w:afterAutospacing="0"/>
              <w:rPr>
                <w:rFonts w:eastAsia="Calibri"/>
                <w:sz w:val="22"/>
                <w:szCs w:val="22"/>
                <w:lang w:eastAsia="en-US"/>
              </w:rPr>
            </w:pPr>
            <w:r w:rsidRPr="000F78F8">
              <w:rPr>
                <w:rFonts w:eastAsia="Calibri"/>
                <w:sz w:val="22"/>
                <w:szCs w:val="22"/>
                <w:lang w:eastAsia="en-US"/>
              </w:rPr>
              <w:t>Gestión integral para la mejora de la calidad en los procesos productivos</w:t>
            </w:r>
            <w:r>
              <w:rPr>
                <w:rFonts w:eastAsia="Calibri"/>
                <w:sz w:val="22"/>
                <w:szCs w:val="22"/>
                <w:lang w:eastAsia="en-US"/>
              </w:rPr>
              <w:t>,</w:t>
            </w:r>
            <w:r w:rsidRPr="000F78F8">
              <w:rPr>
                <w:rFonts w:eastAsia="Calibri"/>
                <w:sz w:val="22"/>
                <w:szCs w:val="22"/>
                <w:lang w:eastAsia="en-US"/>
              </w:rPr>
              <w:t xml:space="preserve"> objetos de investigación y extensión y</w:t>
            </w:r>
            <w:r>
              <w:rPr>
                <w:rFonts w:eastAsia="Calibri"/>
                <w:sz w:val="22"/>
                <w:szCs w:val="22"/>
                <w:lang w:eastAsia="en-US"/>
              </w:rPr>
              <w:t>,</w:t>
            </w:r>
            <w:r w:rsidRPr="000F78F8">
              <w:rPr>
                <w:rFonts w:eastAsia="Calibri"/>
                <w:sz w:val="22"/>
                <w:szCs w:val="22"/>
                <w:lang w:eastAsia="en-US"/>
              </w:rPr>
              <w:t xml:space="preserve"> su impacto en los procesos educativos que desarrolla la ECEN.</w:t>
            </w:r>
          </w:p>
        </w:tc>
      </w:tr>
      <w:tr w:rsidR="000F78F8" w:rsidRPr="000F78F8" w14:paraId="739A8753" w14:textId="77777777" w:rsidTr="00AB3189">
        <w:trPr>
          <w:trHeight w:val="461"/>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9C96AA5" w14:textId="38442BD4"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F0D212C"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5BE57AB" w14:textId="6D1F31F8"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2362E4A" w14:textId="45083AF1" w:rsidR="000F78F8" w:rsidRPr="000F78F8" w:rsidRDefault="000F78F8" w:rsidP="000F78F8">
            <w:pPr>
              <w:rPr>
                <w:sz w:val="22"/>
                <w:szCs w:val="22"/>
              </w:rPr>
            </w:pPr>
            <w:r w:rsidRPr="000F78F8">
              <w:rPr>
                <w:rFonts w:eastAsia="Calibri"/>
                <w:sz w:val="22"/>
                <w:szCs w:val="22"/>
                <w:lang w:eastAsia="en-US"/>
              </w:rPr>
              <w:t>Desarrollo de las didácticas en las Ciencias Exactas y Naturales.</w:t>
            </w:r>
          </w:p>
        </w:tc>
      </w:tr>
      <w:tr w:rsidR="000F78F8" w:rsidRPr="000F78F8" w14:paraId="35DAD6BA" w14:textId="77777777" w:rsidTr="00AB3189">
        <w:trPr>
          <w:trHeight w:val="42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A466F13" w14:textId="2A5240C7"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B1FCFF1"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E79388E" w14:textId="60CCE7C9"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B7B578F" w14:textId="3C76A6BE" w:rsidR="000F78F8" w:rsidRPr="000F78F8" w:rsidRDefault="000F78F8" w:rsidP="000F78F8">
            <w:pPr>
              <w:rPr>
                <w:sz w:val="22"/>
                <w:szCs w:val="22"/>
              </w:rPr>
            </w:pPr>
            <w:r w:rsidRPr="000F78F8">
              <w:rPr>
                <w:rFonts w:eastAsia="Calibri"/>
                <w:sz w:val="22"/>
                <w:szCs w:val="22"/>
                <w:lang w:eastAsia="en-US"/>
              </w:rPr>
              <w:t>Tecnologías emergentes aplicadas a los procesos productivos y de enseñanza aprendizaje.</w:t>
            </w:r>
          </w:p>
        </w:tc>
      </w:tr>
      <w:tr w:rsidR="000F78F8" w:rsidRPr="000F78F8" w14:paraId="5E882E13" w14:textId="77777777" w:rsidTr="00AB3189">
        <w:tc>
          <w:tcPr>
            <w:tcW w:w="290" w:type="dxa"/>
            <w:tcBorders>
              <w:top w:val="single" w:sz="4" w:space="0" w:color="FFFFFF"/>
              <w:left w:val="single" w:sz="4" w:space="0" w:color="FFFFFF" w:themeColor="background1"/>
              <w:bottom w:val="single" w:sz="4" w:space="0" w:color="FFFFFF"/>
              <w:right w:val="single" w:sz="4" w:space="0" w:color="FFFFFF"/>
            </w:tcBorders>
            <w:vAlign w:val="center"/>
          </w:tcPr>
          <w:p w14:paraId="276C65E1" w14:textId="308BE730" w:rsidR="000F78F8" w:rsidRPr="000F78F8" w:rsidRDefault="000F78F8" w:rsidP="000F78F8">
            <w:pPr>
              <w:rPr>
                <w:sz w:val="22"/>
                <w:szCs w:val="22"/>
              </w:rPr>
            </w:pPr>
            <w:r>
              <w:rPr>
                <w:sz w:val="22"/>
                <w:szCs w:val="22"/>
              </w:rPr>
              <w:t>(</w:t>
            </w:r>
          </w:p>
        </w:tc>
        <w:tc>
          <w:tcPr>
            <w:tcW w:w="413" w:type="dxa"/>
            <w:tcBorders>
              <w:top w:val="single" w:sz="4" w:space="0" w:color="FFFFFF"/>
              <w:left w:val="single" w:sz="4" w:space="0" w:color="FFFFFF"/>
              <w:bottom w:val="single" w:sz="4" w:space="0" w:color="FFFFFF" w:themeColor="background1"/>
              <w:right w:val="single" w:sz="4" w:space="0" w:color="FFFFFF" w:themeColor="background1"/>
            </w:tcBorders>
            <w:vAlign w:val="center"/>
          </w:tcPr>
          <w:p w14:paraId="048D2715"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62108E7" w14:textId="2FE4EB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2C5F4935" w14:textId="175BD610" w:rsidR="000F78F8" w:rsidRPr="000F78F8" w:rsidRDefault="000F78F8" w:rsidP="000F78F8">
            <w:pPr>
              <w:rPr>
                <w:sz w:val="22"/>
                <w:szCs w:val="22"/>
              </w:rPr>
            </w:pPr>
            <w:r w:rsidRPr="000F78F8">
              <w:rPr>
                <w:rFonts w:eastAsia="Calibri"/>
                <w:sz w:val="22"/>
                <w:szCs w:val="22"/>
                <w:lang w:eastAsia="en-US"/>
              </w:rPr>
              <w:t>Mejoramiento en la calidad de vida, atendiendo las necesidades del contexto social, ambiental y económico.</w:t>
            </w:r>
          </w:p>
        </w:tc>
      </w:tr>
    </w:tbl>
    <w:p w14:paraId="7B60D585" w14:textId="77777777" w:rsidR="00AB3189" w:rsidRPr="000F78F8" w:rsidRDefault="00AB3189" w:rsidP="000F78F8">
      <w:pPr>
        <w:pStyle w:val="NormalWeb"/>
        <w:shd w:val="clear" w:color="auto" w:fill="FFFFFF"/>
        <w:spacing w:before="0" w:beforeAutospacing="0" w:after="0" w:afterAutospacing="0"/>
        <w:rPr>
          <w:rFonts w:eastAsia="Calibri"/>
          <w:sz w:val="22"/>
          <w:szCs w:val="22"/>
          <w:lang w:eastAsia="en-US"/>
        </w:rPr>
      </w:pPr>
    </w:p>
    <w:p w14:paraId="5424EA1F" w14:textId="0346FE9E" w:rsidR="002F1631" w:rsidRPr="000F78F8" w:rsidRDefault="006A49CB" w:rsidP="000F78F8">
      <w:pPr>
        <w:pStyle w:val="Ttulo2"/>
        <w:numPr>
          <w:ilvl w:val="1"/>
          <w:numId w:val="17"/>
        </w:numPr>
        <w:rPr>
          <w:rFonts w:ascii="Times New Roman" w:hAnsi="Times New Roman" w:cs="Times New Roman"/>
          <w:b/>
          <w:bCs/>
          <w:color w:val="auto"/>
          <w:sz w:val="30"/>
          <w:szCs w:val="30"/>
        </w:rPr>
      </w:pPr>
      <w:bookmarkStart w:id="34" w:name="_Toc184637095"/>
      <w:r w:rsidRPr="000F78F8">
        <w:rPr>
          <w:rFonts w:ascii="Times New Roman" w:hAnsi="Times New Roman" w:cs="Times New Roman"/>
          <w:b/>
          <w:bCs/>
          <w:color w:val="auto"/>
          <w:sz w:val="30"/>
          <w:szCs w:val="30"/>
        </w:rPr>
        <w:t>L</w:t>
      </w:r>
      <w:r w:rsidR="002F1631" w:rsidRPr="000F78F8">
        <w:rPr>
          <w:rFonts w:ascii="Times New Roman" w:hAnsi="Times New Roman" w:cs="Times New Roman"/>
          <w:b/>
          <w:bCs/>
          <w:color w:val="auto"/>
          <w:sz w:val="30"/>
          <w:szCs w:val="30"/>
        </w:rPr>
        <w:t xml:space="preserve">ínea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2E5D9E">
        <w:rPr>
          <w:rFonts w:ascii="Times New Roman" w:hAnsi="Times New Roman" w:cs="Times New Roman"/>
          <w:b/>
          <w:bCs/>
          <w:color w:val="auto"/>
          <w:sz w:val="30"/>
          <w:szCs w:val="30"/>
        </w:rPr>
        <w:t>i</w:t>
      </w:r>
      <w:r w:rsidR="000F78F8" w:rsidRPr="000F78F8">
        <w:rPr>
          <w:rFonts w:ascii="Times New Roman" w:hAnsi="Times New Roman" w:cs="Times New Roman"/>
          <w:b/>
          <w:bCs/>
          <w:color w:val="auto"/>
          <w:sz w:val="30"/>
          <w:szCs w:val="30"/>
        </w:rPr>
        <w:t xml:space="preserve">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w:t>
      </w:r>
      <w:r w:rsidR="002E5D9E">
        <w:rPr>
          <w:rFonts w:ascii="Times New Roman" w:hAnsi="Times New Roman" w:cs="Times New Roman"/>
          <w:b/>
          <w:bCs/>
          <w:color w:val="auto"/>
          <w:sz w:val="30"/>
          <w:szCs w:val="30"/>
        </w:rPr>
        <w:t>e</w:t>
      </w:r>
      <w:r w:rsidR="000F78F8" w:rsidRPr="000F78F8">
        <w:rPr>
          <w:rFonts w:ascii="Times New Roman" w:hAnsi="Times New Roman" w:cs="Times New Roman"/>
          <w:b/>
          <w:bCs/>
          <w:color w:val="auto"/>
          <w:sz w:val="30"/>
          <w:szCs w:val="30"/>
        </w:rPr>
        <w:t xml:space="preserve">xtensión </w:t>
      </w:r>
      <w:r w:rsidR="002E5D9E">
        <w:rPr>
          <w:rFonts w:ascii="Times New Roman" w:hAnsi="Times New Roman" w:cs="Times New Roman"/>
          <w:b/>
          <w:bCs/>
          <w:color w:val="auto"/>
          <w:sz w:val="30"/>
          <w:szCs w:val="30"/>
        </w:rPr>
        <w:t>c</w:t>
      </w:r>
      <w:r w:rsidR="000F78F8" w:rsidRPr="000F78F8">
        <w:rPr>
          <w:rFonts w:ascii="Times New Roman" w:hAnsi="Times New Roman" w:cs="Times New Roman"/>
          <w:b/>
          <w:bCs/>
          <w:color w:val="auto"/>
          <w:sz w:val="30"/>
          <w:szCs w:val="30"/>
        </w:rPr>
        <w:t xml:space="preserve">orrespondiente </w:t>
      </w:r>
      <w:r w:rsidR="000F78F8">
        <w:rPr>
          <w:rFonts w:ascii="Times New Roman" w:hAnsi="Times New Roman" w:cs="Times New Roman"/>
          <w:b/>
          <w:bCs/>
          <w:color w:val="auto"/>
          <w:sz w:val="30"/>
          <w:szCs w:val="30"/>
        </w:rPr>
        <w:t>a</w:t>
      </w:r>
      <w:r w:rsidR="000F78F8" w:rsidRPr="000F78F8">
        <w:rPr>
          <w:rFonts w:ascii="Times New Roman" w:hAnsi="Times New Roman" w:cs="Times New Roman"/>
          <w:b/>
          <w:bCs/>
          <w:color w:val="auto"/>
          <w:sz w:val="30"/>
          <w:szCs w:val="30"/>
        </w:rPr>
        <w:t>l</w:t>
      </w:r>
      <w:r w:rsidR="001831A3">
        <w:rPr>
          <w:rFonts w:ascii="Times New Roman" w:hAnsi="Times New Roman" w:cs="Times New Roman"/>
          <w:b/>
          <w:bCs/>
          <w:color w:val="auto"/>
          <w:sz w:val="30"/>
          <w:szCs w:val="30"/>
        </w:rPr>
        <w:t xml:space="preserve"> o </w:t>
      </w:r>
      <w:r w:rsidR="002E5D9E">
        <w:rPr>
          <w:rFonts w:ascii="Times New Roman" w:hAnsi="Times New Roman" w:cs="Times New Roman"/>
          <w:b/>
          <w:bCs/>
          <w:color w:val="auto"/>
          <w:sz w:val="30"/>
          <w:szCs w:val="30"/>
        </w:rPr>
        <w:t>los p</w:t>
      </w:r>
      <w:r w:rsidR="002E5D9E" w:rsidRPr="000F78F8">
        <w:rPr>
          <w:rFonts w:ascii="Times New Roman" w:hAnsi="Times New Roman" w:cs="Times New Roman"/>
          <w:b/>
          <w:bCs/>
          <w:color w:val="auto"/>
          <w:sz w:val="30"/>
          <w:szCs w:val="30"/>
        </w:rPr>
        <w:t>rogramas</w:t>
      </w:r>
      <w:r w:rsidR="000F78F8" w:rsidRPr="000F78F8">
        <w:rPr>
          <w:rFonts w:ascii="Times New Roman" w:hAnsi="Times New Roman" w:cs="Times New Roman"/>
          <w:b/>
          <w:bCs/>
          <w:color w:val="auto"/>
          <w:sz w:val="30"/>
          <w:szCs w:val="30"/>
        </w:rPr>
        <w:t xml:space="preserve"> </w:t>
      </w:r>
      <w:r w:rsidR="000F78F8">
        <w:rPr>
          <w:rFonts w:ascii="Times New Roman" w:hAnsi="Times New Roman" w:cs="Times New Roman"/>
          <w:b/>
          <w:bCs/>
          <w:color w:val="auto"/>
          <w:sz w:val="30"/>
          <w:szCs w:val="30"/>
        </w:rPr>
        <w:t>o</w:t>
      </w:r>
      <w:r w:rsidR="000F78F8" w:rsidRPr="000F78F8">
        <w:rPr>
          <w:rFonts w:ascii="Times New Roman" w:hAnsi="Times New Roman" w:cs="Times New Roman"/>
          <w:b/>
          <w:bCs/>
          <w:color w:val="auto"/>
          <w:sz w:val="30"/>
          <w:szCs w:val="30"/>
        </w:rPr>
        <w:t xml:space="preserve"> </w:t>
      </w:r>
      <w:r w:rsidR="002E5D9E">
        <w:rPr>
          <w:rFonts w:ascii="Times New Roman" w:hAnsi="Times New Roman" w:cs="Times New Roman"/>
          <w:b/>
          <w:bCs/>
          <w:color w:val="auto"/>
          <w:sz w:val="30"/>
          <w:szCs w:val="30"/>
        </w:rPr>
        <w:t>c</w:t>
      </w:r>
      <w:r w:rsidR="000F78F8" w:rsidRPr="000F78F8">
        <w:rPr>
          <w:rFonts w:ascii="Times New Roman" w:hAnsi="Times New Roman" w:cs="Times New Roman"/>
          <w:b/>
          <w:bCs/>
          <w:color w:val="auto"/>
          <w:sz w:val="30"/>
          <w:szCs w:val="30"/>
        </w:rPr>
        <w:t>arrera</w:t>
      </w:r>
      <w:r w:rsidR="001831A3">
        <w:rPr>
          <w:rFonts w:ascii="Times New Roman" w:hAnsi="Times New Roman" w:cs="Times New Roman"/>
          <w:b/>
          <w:bCs/>
          <w:color w:val="auto"/>
          <w:sz w:val="30"/>
          <w:szCs w:val="30"/>
        </w:rPr>
        <w:t>s</w:t>
      </w:r>
      <w:r w:rsidR="002E5D9E">
        <w:rPr>
          <w:rFonts w:ascii="Times New Roman" w:hAnsi="Times New Roman" w:cs="Times New Roman"/>
          <w:b/>
          <w:bCs/>
          <w:color w:val="auto"/>
          <w:sz w:val="30"/>
          <w:szCs w:val="30"/>
        </w:rPr>
        <w:t xml:space="preserve"> participantes.</w:t>
      </w:r>
      <w:bookmarkEnd w:id="34"/>
    </w:p>
    <w:p w14:paraId="692807E6" w14:textId="77777777" w:rsidR="000F78F8" w:rsidRDefault="000F78F8" w:rsidP="000F78F8">
      <w:pPr>
        <w:jc w:val="both"/>
        <w:rPr>
          <w:color w:val="FF0000"/>
        </w:rPr>
      </w:pPr>
    </w:p>
    <w:p w14:paraId="549BC3E2" w14:textId="77777777" w:rsidR="00AB3189" w:rsidRDefault="00AB3189" w:rsidP="00AB3189">
      <w:pPr>
        <w:jc w:val="both"/>
        <w:rPr>
          <w:color w:val="00B0F0"/>
          <w:sz w:val="22"/>
          <w:szCs w:val="22"/>
        </w:rPr>
      </w:pPr>
    </w:p>
    <w:p w14:paraId="5F03D5D5" w14:textId="7B35A8DB" w:rsidR="00AB3189" w:rsidRPr="000D2660" w:rsidRDefault="00AB3189" w:rsidP="00AB3189">
      <w:pPr>
        <w:jc w:val="both"/>
        <w:rPr>
          <w:color w:val="00B0F0"/>
          <w:sz w:val="22"/>
          <w:szCs w:val="22"/>
        </w:rPr>
      </w:pPr>
      <w:r w:rsidRPr="000D2660">
        <w:rPr>
          <w:color w:val="00B0F0"/>
          <w:sz w:val="22"/>
          <w:szCs w:val="22"/>
        </w:rPr>
        <w:t>[</w:t>
      </w:r>
      <w:r>
        <w:rPr>
          <w:color w:val="00B0F0"/>
          <w:sz w:val="22"/>
          <w:szCs w:val="22"/>
        </w:rPr>
        <w:t>Indicar la l</w:t>
      </w:r>
      <w:r w:rsidRPr="000D2660">
        <w:rPr>
          <w:color w:val="00B0F0"/>
          <w:sz w:val="22"/>
          <w:szCs w:val="22"/>
        </w:rPr>
        <w:t>ínea de investigación, extensión o docencia a la que se adscribe</w:t>
      </w:r>
      <w:r>
        <w:rPr>
          <w:color w:val="00B0F0"/>
          <w:sz w:val="22"/>
          <w:szCs w:val="22"/>
        </w:rPr>
        <w:t xml:space="preserve"> por programa</w:t>
      </w:r>
      <w:r w:rsidRPr="000D2660">
        <w:rPr>
          <w:color w:val="00B0F0"/>
          <w:sz w:val="22"/>
          <w:szCs w:val="22"/>
        </w:rPr>
        <w:t>]</w:t>
      </w:r>
    </w:p>
    <w:p w14:paraId="0DA49796" w14:textId="3CBE9E92" w:rsidR="00BD03B1" w:rsidRPr="00AB3189" w:rsidRDefault="00AB3189" w:rsidP="00AB3189">
      <w:pPr>
        <w:jc w:val="both"/>
        <w:rPr>
          <w:bCs/>
          <w:color w:val="00B0F0"/>
          <w:sz w:val="22"/>
          <w:szCs w:val="22"/>
          <w:lang w:val="es-MX"/>
        </w:rPr>
      </w:pPr>
      <w:r w:rsidRPr="000D2660">
        <w:rPr>
          <w:bCs/>
          <w:color w:val="00B0F0"/>
          <w:sz w:val="22"/>
          <w:szCs w:val="22"/>
          <w:lang w:val="es-MX"/>
        </w:rPr>
        <w:t xml:space="preserve">Revisar en </w:t>
      </w:r>
      <w:r>
        <w:fldChar w:fldCharType="begin"/>
      </w:r>
      <w:r>
        <w:instrText>HYPERLINK "https://www.uned.ac.cr/ecen/comiex-ecen"</w:instrText>
      </w:r>
      <w:r>
        <w:fldChar w:fldCharType="separate"/>
      </w:r>
      <w:r w:rsidRPr="000D2660">
        <w:rPr>
          <w:rStyle w:val="Hipervnculo"/>
          <w:bCs/>
          <w:color w:val="00B0F0"/>
          <w:sz w:val="22"/>
          <w:szCs w:val="22"/>
          <w:lang w:val="es-MX"/>
        </w:rPr>
        <w:t>https://www.uned.ac.cr/ecen/comiex-ecen</w:t>
      </w:r>
      <w:r>
        <w:rPr>
          <w:rStyle w:val="Hipervnculo"/>
          <w:bCs/>
          <w:color w:val="00B0F0"/>
          <w:sz w:val="22"/>
          <w:szCs w:val="22"/>
          <w:lang w:val="es-MX"/>
        </w:rPr>
        <w:fldChar w:fldCharType="end"/>
      </w:r>
    </w:p>
    <w:p w14:paraId="7B48B579" w14:textId="77777777" w:rsidR="00A80B76" w:rsidRPr="000F78F8" w:rsidRDefault="00A80B76" w:rsidP="00A80B76">
      <w:pPr>
        <w:jc w:val="both"/>
        <w:rPr>
          <w:bCs/>
          <w:lang w:val="es-MX"/>
        </w:rPr>
      </w:pPr>
    </w:p>
    <w:p w14:paraId="6341A106" w14:textId="3B7AED29" w:rsidR="00965353" w:rsidRPr="000F78F8" w:rsidRDefault="000F78F8"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5" w:name="_Toc184637096"/>
      <w:r w:rsidR="00965353" w:rsidRPr="000F78F8">
        <w:rPr>
          <w:rFonts w:ascii="Times New Roman" w:hAnsi="Times New Roman" w:cs="Times New Roman"/>
          <w:b/>
          <w:bCs/>
          <w:color w:val="auto"/>
          <w:sz w:val="36"/>
          <w:szCs w:val="36"/>
          <w:lang w:val="es-MX"/>
        </w:rPr>
        <w:t>Cronograma</w:t>
      </w:r>
      <w:bookmarkEnd w:id="35"/>
    </w:p>
    <w:p w14:paraId="22CD640E" w14:textId="77777777" w:rsidR="00CB09EF" w:rsidRPr="000F78F8" w:rsidRDefault="00CB09EF" w:rsidP="00A80B76">
      <w:pPr>
        <w:jc w:val="both"/>
        <w:rPr>
          <w:bCs/>
          <w:sz w:val="22"/>
          <w:szCs w:val="22"/>
          <w:lang w:val="es-MX"/>
        </w:rPr>
      </w:pPr>
    </w:p>
    <w:p w14:paraId="67CB58AA" w14:textId="495D50E0" w:rsidR="00965353" w:rsidRPr="00AB3189" w:rsidRDefault="000D2660" w:rsidP="00A80B76">
      <w:pPr>
        <w:jc w:val="both"/>
        <w:rPr>
          <w:color w:val="00B0F0"/>
          <w:sz w:val="22"/>
          <w:szCs w:val="22"/>
        </w:rPr>
      </w:pPr>
      <w:r w:rsidRPr="00AB3189">
        <w:rPr>
          <w:color w:val="00B0F0"/>
          <w:sz w:val="22"/>
          <w:szCs w:val="22"/>
        </w:rPr>
        <w:t>[</w:t>
      </w:r>
      <w:r w:rsidR="00965353" w:rsidRPr="00AB3189">
        <w:rPr>
          <w:color w:val="00B0F0"/>
          <w:sz w:val="22"/>
          <w:szCs w:val="22"/>
        </w:rPr>
        <w:t>Organización de las actividades del proyecto en un periodo de tiempo definido. Debe contener actividad, fecha inicio y fin, responsable y participantes</w:t>
      </w:r>
      <w:r w:rsidR="00811483" w:rsidRPr="00AB3189">
        <w:rPr>
          <w:color w:val="00B0F0"/>
          <w:sz w:val="22"/>
          <w:szCs w:val="22"/>
        </w:rPr>
        <w:t xml:space="preserve"> (se recomienda realizar un diagrama).</w:t>
      </w:r>
      <w:r w:rsidRPr="00AB3189">
        <w:rPr>
          <w:color w:val="00B0F0"/>
          <w:sz w:val="22"/>
          <w:szCs w:val="22"/>
        </w:rPr>
        <w:t>]</w:t>
      </w:r>
    </w:p>
    <w:p w14:paraId="47E03747" w14:textId="4E2F6C39" w:rsidR="00811483" w:rsidRPr="00AB3189" w:rsidRDefault="00811483" w:rsidP="00A80B76">
      <w:pPr>
        <w:jc w:val="both"/>
        <w:rPr>
          <w:color w:val="00B0F0"/>
          <w:sz w:val="22"/>
          <w:szCs w:val="22"/>
        </w:rPr>
      </w:pPr>
    </w:p>
    <w:p w14:paraId="0C57B754" w14:textId="03BC8EEC" w:rsidR="00811483" w:rsidRPr="00AB3189" w:rsidRDefault="000F78F8" w:rsidP="00A80B76">
      <w:pPr>
        <w:jc w:val="both"/>
        <w:rPr>
          <w:color w:val="00B0F0"/>
          <w:sz w:val="22"/>
          <w:szCs w:val="22"/>
        </w:rPr>
      </w:pPr>
      <w:r w:rsidRPr="00AB3189">
        <w:rPr>
          <w:color w:val="00B0F0"/>
          <w:sz w:val="22"/>
          <w:szCs w:val="22"/>
        </w:rPr>
        <w:t>Ejemplo:</w:t>
      </w:r>
    </w:p>
    <w:tbl>
      <w:tblPr>
        <w:tblStyle w:val="Tablaconcuadrcula"/>
        <w:tblW w:w="10201" w:type="dxa"/>
        <w:tblLook w:val="04A0" w:firstRow="1" w:lastRow="0" w:firstColumn="1" w:lastColumn="0" w:noHBand="0" w:noVBand="1"/>
      </w:tblPr>
      <w:tblGrid>
        <w:gridCol w:w="1490"/>
        <w:gridCol w:w="1674"/>
        <w:gridCol w:w="535"/>
        <w:gridCol w:w="550"/>
        <w:gridCol w:w="721"/>
        <w:gridCol w:w="521"/>
        <w:gridCol w:w="586"/>
        <w:gridCol w:w="535"/>
        <w:gridCol w:w="3589"/>
      </w:tblGrid>
      <w:tr w:rsidR="000D2660" w:rsidRPr="00AB3189" w14:paraId="5B017D3D" w14:textId="3ED5375B" w:rsidTr="000F78F8">
        <w:trPr>
          <w:trHeight w:val="290"/>
        </w:trPr>
        <w:tc>
          <w:tcPr>
            <w:tcW w:w="1490" w:type="dxa"/>
          </w:tcPr>
          <w:p w14:paraId="47EF298E" w14:textId="39A61B61" w:rsidR="00637E2F" w:rsidRPr="00AB3189" w:rsidRDefault="00637E2F" w:rsidP="00A80B76">
            <w:pPr>
              <w:jc w:val="both"/>
              <w:rPr>
                <w:color w:val="00B0F0"/>
                <w:sz w:val="22"/>
                <w:szCs w:val="22"/>
              </w:rPr>
            </w:pPr>
          </w:p>
        </w:tc>
        <w:tc>
          <w:tcPr>
            <w:tcW w:w="1674" w:type="dxa"/>
          </w:tcPr>
          <w:p w14:paraId="3D1A0407" w14:textId="022752F4" w:rsidR="00637E2F" w:rsidRPr="00AB3189" w:rsidRDefault="00637E2F" w:rsidP="00A80B76">
            <w:pPr>
              <w:jc w:val="both"/>
              <w:rPr>
                <w:color w:val="00B0F0"/>
                <w:sz w:val="22"/>
                <w:szCs w:val="22"/>
              </w:rPr>
            </w:pPr>
          </w:p>
        </w:tc>
        <w:tc>
          <w:tcPr>
            <w:tcW w:w="1806" w:type="dxa"/>
            <w:gridSpan w:val="3"/>
          </w:tcPr>
          <w:p w14:paraId="52C3D6ED" w14:textId="21E40F75" w:rsidR="00637E2F" w:rsidRPr="00AB3189" w:rsidRDefault="00637E2F" w:rsidP="00637E2F">
            <w:pPr>
              <w:jc w:val="center"/>
              <w:rPr>
                <w:color w:val="00B0F0"/>
                <w:sz w:val="22"/>
                <w:szCs w:val="22"/>
              </w:rPr>
            </w:pPr>
            <w:r w:rsidRPr="00AB3189">
              <w:rPr>
                <w:color w:val="00B0F0"/>
                <w:sz w:val="22"/>
                <w:szCs w:val="22"/>
              </w:rPr>
              <w:t>1 año</w:t>
            </w:r>
          </w:p>
        </w:tc>
        <w:tc>
          <w:tcPr>
            <w:tcW w:w="1642" w:type="dxa"/>
            <w:gridSpan w:val="3"/>
          </w:tcPr>
          <w:p w14:paraId="37EBDD9D" w14:textId="3A4B8C71" w:rsidR="00637E2F" w:rsidRPr="00AB3189" w:rsidRDefault="00637E2F" w:rsidP="00637E2F">
            <w:pPr>
              <w:jc w:val="center"/>
              <w:rPr>
                <w:color w:val="00B0F0"/>
                <w:sz w:val="22"/>
                <w:szCs w:val="22"/>
              </w:rPr>
            </w:pPr>
            <w:r w:rsidRPr="00AB3189">
              <w:rPr>
                <w:color w:val="00B0F0"/>
                <w:sz w:val="22"/>
                <w:szCs w:val="22"/>
              </w:rPr>
              <w:t>2 año</w:t>
            </w:r>
          </w:p>
        </w:tc>
        <w:tc>
          <w:tcPr>
            <w:tcW w:w="3589" w:type="dxa"/>
          </w:tcPr>
          <w:p w14:paraId="14B97128" w14:textId="2A314807" w:rsidR="00637E2F" w:rsidRPr="00AB3189" w:rsidRDefault="00A70EEB" w:rsidP="00A80B76">
            <w:pPr>
              <w:jc w:val="both"/>
              <w:rPr>
                <w:color w:val="00B0F0"/>
                <w:sz w:val="22"/>
                <w:szCs w:val="22"/>
              </w:rPr>
            </w:pPr>
            <w:r w:rsidRPr="00AB3189">
              <w:rPr>
                <w:color w:val="00B0F0"/>
                <w:sz w:val="22"/>
                <w:szCs w:val="22"/>
              </w:rPr>
              <w:t>Responsables / participantes</w:t>
            </w:r>
          </w:p>
        </w:tc>
      </w:tr>
      <w:tr w:rsidR="000D2660" w:rsidRPr="00AB3189" w14:paraId="341D0D72" w14:textId="2936CFDE" w:rsidTr="000F78F8">
        <w:trPr>
          <w:trHeight w:val="290"/>
        </w:trPr>
        <w:tc>
          <w:tcPr>
            <w:tcW w:w="1490" w:type="dxa"/>
          </w:tcPr>
          <w:p w14:paraId="632E7CE0" w14:textId="68117F77" w:rsidR="00637E2F" w:rsidRPr="00AB3189" w:rsidRDefault="00637E2F" w:rsidP="00637E2F">
            <w:pPr>
              <w:jc w:val="both"/>
              <w:rPr>
                <w:color w:val="00B0F0"/>
                <w:sz w:val="22"/>
                <w:szCs w:val="22"/>
              </w:rPr>
            </w:pPr>
            <w:r w:rsidRPr="00AB3189">
              <w:rPr>
                <w:color w:val="00B0F0"/>
                <w:sz w:val="22"/>
                <w:szCs w:val="22"/>
              </w:rPr>
              <w:t>Objetivo</w:t>
            </w:r>
          </w:p>
        </w:tc>
        <w:tc>
          <w:tcPr>
            <w:tcW w:w="1674" w:type="dxa"/>
          </w:tcPr>
          <w:p w14:paraId="097996EA" w14:textId="0253EAF3" w:rsidR="00637E2F" w:rsidRPr="00AB3189" w:rsidRDefault="00637E2F" w:rsidP="00637E2F">
            <w:pPr>
              <w:jc w:val="both"/>
              <w:rPr>
                <w:color w:val="00B0F0"/>
                <w:sz w:val="22"/>
                <w:szCs w:val="22"/>
              </w:rPr>
            </w:pPr>
            <w:r w:rsidRPr="00AB3189">
              <w:rPr>
                <w:color w:val="00B0F0"/>
                <w:sz w:val="22"/>
                <w:szCs w:val="22"/>
              </w:rPr>
              <w:t>Actividad</w:t>
            </w:r>
          </w:p>
        </w:tc>
        <w:tc>
          <w:tcPr>
            <w:tcW w:w="535" w:type="dxa"/>
          </w:tcPr>
          <w:p w14:paraId="189F33F3" w14:textId="0DD849EC" w:rsidR="00637E2F" w:rsidRPr="00AB3189" w:rsidRDefault="00637E2F" w:rsidP="00637E2F">
            <w:pPr>
              <w:jc w:val="both"/>
              <w:rPr>
                <w:color w:val="00B0F0"/>
                <w:sz w:val="22"/>
                <w:szCs w:val="22"/>
              </w:rPr>
            </w:pPr>
            <w:r w:rsidRPr="00AB3189">
              <w:rPr>
                <w:color w:val="00B0F0"/>
                <w:sz w:val="22"/>
                <w:szCs w:val="22"/>
              </w:rPr>
              <w:t>I</w:t>
            </w:r>
          </w:p>
        </w:tc>
        <w:tc>
          <w:tcPr>
            <w:tcW w:w="550" w:type="dxa"/>
          </w:tcPr>
          <w:p w14:paraId="2E98B9CF" w14:textId="3D989E01" w:rsidR="00637E2F" w:rsidRPr="00AB3189" w:rsidRDefault="00637E2F" w:rsidP="00637E2F">
            <w:pPr>
              <w:jc w:val="both"/>
              <w:rPr>
                <w:color w:val="00B0F0"/>
                <w:sz w:val="22"/>
                <w:szCs w:val="22"/>
              </w:rPr>
            </w:pPr>
            <w:r w:rsidRPr="00AB3189">
              <w:rPr>
                <w:color w:val="00B0F0"/>
                <w:sz w:val="22"/>
                <w:szCs w:val="22"/>
              </w:rPr>
              <w:t>II</w:t>
            </w:r>
          </w:p>
        </w:tc>
        <w:tc>
          <w:tcPr>
            <w:tcW w:w="721" w:type="dxa"/>
          </w:tcPr>
          <w:p w14:paraId="642959AB" w14:textId="6D04EFBD" w:rsidR="00637E2F" w:rsidRPr="00AB3189" w:rsidRDefault="00637E2F" w:rsidP="00637E2F">
            <w:pPr>
              <w:jc w:val="both"/>
              <w:rPr>
                <w:color w:val="00B0F0"/>
                <w:sz w:val="22"/>
                <w:szCs w:val="22"/>
              </w:rPr>
            </w:pPr>
            <w:r w:rsidRPr="00AB3189">
              <w:rPr>
                <w:color w:val="00B0F0"/>
                <w:sz w:val="22"/>
                <w:szCs w:val="22"/>
              </w:rPr>
              <w:t>III</w:t>
            </w:r>
          </w:p>
        </w:tc>
        <w:tc>
          <w:tcPr>
            <w:tcW w:w="521" w:type="dxa"/>
          </w:tcPr>
          <w:p w14:paraId="5BE95A04" w14:textId="30C4D3A4" w:rsidR="00637E2F" w:rsidRPr="00AB3189" w:rsidRDefault="00637E2F" w:rsidP="00637E2F">
            <w:pPr>
              <w:jc w:val="both"/>
              <w:rPr>
                <w:color w:val="00B0F0"/>
                <w:sz w:val="22"/>
                <w:szCs w:val="22"/>
              </w:rPr>
            </w:pPr>
            <w:r w:rsidRPr="00AB3189">
              <w:rPr>
                <w:color w:val="00B0F0"/>
                <w:sz w:val="22"/>
                <w:szCs w:val="22"/>
              </w:rPr>
              <w:t>I</w:t>
            </w:r>
          </w:p>
        </w:tc>
        <w:tc>
          <w:tcPr>
            <w:tcW w:w="586" w:type="dxa"/>
          </w:tcPr>
          <w:p w14:paraId="75DCB6E0" w14:textId="09F80330" w:rsidR="00637E2F" w:rsidRPr="00AB3189" w:rsidRDefault="00637E2F" w:rsidP="00637E2F">
            <w:pPr>
              <w:jc w:val="both"/>
              <w:rPr>
                <w:color w:val="00B0F0"/>
                <w:sz w:val="22"/>
                <w:szCs w:val="22"/>
              </w:rPr>
            </w:pPr>
            <w:r w:rsidRPr="00AB3189">
              <w:rPr>
                <w:color w:val="00B0F0"/>
                <w:sz w:val="22"/>
                <w:szCs w:val="22"/>
              </w:rPr>
              <w:t>II</w:t>
            </w:r>
          </w:p>
        </w:tc>
        <w:tc>
          <w:tcPr>
            <w:tcW w:w="535" w:type="dxa"/>
          </w:tcPr>
          <w:p w14:paraId="471C34CB" w14:textId="0A9F07CB" w:rsidR="00637E2F" w:rsidRPr="00AB3189" w:rsidRDefault="00637E2F" w:rsidP="00637E2F">
            <w:pPr>
              <w:jc w:val="both"/>
              <w:rPr>
                <w:color w:val="00B0F0"/>
                <w:sz w:val="22"/>
                <w:szCs w:val="22"/>
              </w:rPr>
            </w:pPr>
            <w:r w:rsidRPr="00AB3189">
              <w:rPr>
                <w:color w:val="00B0F0"/>
                <w:sz w:val="22"/>
                <w:szCs w:val="22"/>
              </w:rPr>
              <w:t>III</w:t>
            </w:r>
          </w:p>
        </w:tc>
        <w:tc>
          <w:tcPr>
            <w:tcW w:w="3589" w:type="dxa"/>
          </w:tcPr>
          <w:p w14:paraId="36D1444D" w14:textId="77777777" w:rsidR="00637E2F" w:rsidRPr="00AB3189" w:rsidRDefault="00637E2F" w:rsidP="00637E2F">
            <w:pPr>
              <w:jc w:val="both"/>
              <w:rPr>
                <w:color w:val="00B0F0"/>
                <w:sz w:val="22"/>
                <w:szCs w:val="22"/>
              </w:rPr>
            </w:pPr>
          </w:p>
        </w:tc>
      </w:tr>
      <w:tr w:rsidR="00637E2F" w:rsidRPr="00AB3189" w14:paraId="3CA3DA92" w14:textId="153610D9" w:rsidTr="000F78F8">
        <w:trPr>
          <w:trHeight w:val="290"/>
        </w:trPr>
        <w:tc>
          <w:tcPr>
            <w:tcW w:w="1490" w:type="dxa"/>
          </w:tcPr>
          <w:p w14:paraId="5999A0AF" w14:textId="77777777" w:rsidR="00637E2F" w:rsidRPr="00AB3189" w:rsidRDefault="00637E2F" w:rsidP="00637E2F">
            <w:pPr>
              <w:jc w:val="both"/>
              <w:rPr>
                <w:color w:val="00B0F0"/>
                <w:sz w:val="22"/>
                <w:szCs w:val="22"/>
              </w:rPr>
            </w:pPr>
          </w:p>
        </w:tc>
        <w:tc>
          <w:tcPr>
            <w:tcW w:w="1674" w:type="dxa"/>
          </w:tcPr>
          <w:p w14:paraId="75B64458" w14:textId="77777777" w:rsidR="00637E2F" w:rsidRPr="00AB3189" w:rsidRDefault="00637E2F" w:rsidP="00637E2F">
            <w:pPr>
              <w:jc w:val="both"/>
              <w:rPr>
                <w:color w:val="00B0F0"/>
                <w:sz w:val="22"/>
                <w:szCs w:val="22"/>
              </w:rPr>
            </w:pPr>
          </w:p>
        </w:tc>
        <w:tc>
          <w:tcPr>
            <w:tcW w:w="535" w:type="dxa"/>
          </w:tcPr>
          <w:p w14:paraId="6C68DDF3" w14:textId="77777777" w:rsidR="00637E2F" w:rsidRPr="00AB3189" w:rsidRDefault="00637E2F" w:rsidP="00637E2F">
            <w:pPr>
              <w:jc w:val="both"/>
              <w:rPr>
                <w:color w:val="00B0F0"/>
                <w:sz w:val="22"/>
                <w:szCs w:val="22"/>
              </w:rPr>
            </w:pPr>
          </w:p>
        </w:tc>
        <w:tc>
          <w:tcPr>
            <w:tcW w:w="550" w:type="dxa"/>
          </w:tcPr>
          <w:p w14:paraId="0E17A865" w14:textId="77777777" w:rsidR="00637E2F" w:rsidRPr="00AB3189" w:rsidRDefault="00637E2F" w:rsidP="00637E2F">
            <w:pPr>
              <w:jc w:val="both"/>
              <w:rPr>
                <w:color w:val="00B0F0"/>
                <w:sz w:val="22"/>
                <w:szCs w:val="22"/>
              </w:rPr>
            </w:pPr>
          </w:p>
        </w:tc>
        <w:tc>
          <w:tcPr>
            <w:tcW w:w="721" w:type="dxa"/>
          </w:tcPr>
          <w:p w14:paraId="4321E473" w14:textId="77777777" w:rsidR="00637E2F" w:rsidRPr="00AB3189" w:rsidRDefault="00637E2F" w:rsidP="00637E2F">
            <w:pPr>
              <w:jc w:val="both"/>
              <w:rPr>
                <w:color w:val="00B0F0"/>
                <w:sz w:val="22"/>
                <w:szCs w:val="22"/>
              </w:rPr>
            </w:pPr>
          </w:p>
        </w:tc>
        <w:tc>
          <w:tcPr>
            <w:tcW w:w="521" w:type="dxa"/>
          </w:tcPr>
          <w:p w14:paraId="05F89CF3" w14:textId="77777777" w:rsidR="00637E2F" w:rsidRPr="00AB3189" w:rsidRDefault="00637E2F" w:rsidP="00637E2F">
            <w:pPr>
              <w:jc w:val="both"/>
              <w:rPr>
                <w:color w:val="00B0F0"/>
                <w:sz w:val="22"/>
                <w:szCs w:val="22"/>
              </w:rPr>
            </w:pPr>
          </w:p>
        </w:tc>
        <w:tc>
          <w:tcPr>
            <w:tcW w:w="586" w:type="dxa"/>
          </w:tcPr>
          <w:p w14:paraId="29D542C1" w14:textId="77777777" w:rsidR="00637E2F" w:rsidRPr="00AB3189" w:rsidRDefault="00637E2F" w:rsidP="00637E2F">
            <w:pPr>
              <w:jc w:val="both"/>
              <w:rPr>
                <w:color w:val="00B0F0"/>
                <w:sz w:val="22"/>
                <w:szCs w:val="22"/>
              </w:rPr>
            </w:pPr>
          </w:p>
        </w:tc>
        <w:tc>
          <w:tcPr>
            <w:tcW w:w="535" w:type="dxa"/>
          </w:tcPr>
          <w:p w14:paraId="5A8826D1" w14:textId="77777777" w:rsidR="00637E2F" w:rsidRPr="00AB3189" w:rsidRDefault="00637E2F" w:rsidP="00637E2F">
            <w:pPr>
              <w:jc w:val="both"/>
              <w:rPr>
                <w:color w:val="00B0F0"/>
                <w:sz w:val="22"/>
                <w:szCs w:val="22"/>
              </w:rPr>
            </w:pPr>
          </w:p>
        </w:tc>
        <w:tc>
          <w:tcPr>
            <w:tcW w:w="3589" w:type="dxa"/>
          </w:tcPr>
          <w:p w14:paraId="56310443" w14:textId="77777777" w:rsidR="00637E2F" w:rsidRPr="00AB3189" w:rsidRDefault="00637E2F" w:rsidP="00637E2F">
            <w:pPr>
              <w:jc w:val="both"/>
              <w:rPr>
                <w:color w:val="00B0F0"/>
                <w:sz w:val="22"/>
                <w:szCs w:val="22"/>
              </w:rPr>
            </w:pPr>
          </w:p>
        </w:tc>
      </w:tr>
      <w:tr w:rsidR="00637E2F" w:rsidRPr="00AB3189" w14:paraId="1F8C1532" w14:textId="317D575B" w:rsidTr="000F78F8">
        <w:trPr>
          <w:trHeight w:val="290"/>
        </w:trPr>
        <w:tc>
          <w:tcPr>
            <w:tcW w:w="1490" w:type="dxa"/>
          </w:tcPr>
          <w:p w14:paraId="7504EF7F" w14:textId="77777777" w:rsidR="00637E2F" w:rsidRPr="00AB3189" w:rsidRDefault="00637E2F" w:rsidP="00637E2F">
            <w:pPr>
              <w:jc w:val="both"/>
              <w:rPr>
                <w:color w:val="00B0F0"/>
                <w:sz w:val="22"/>
                <w:szCs w:val="22"/>
              </w:rPr>
            </w:pPr>
          </w:p>
        </w:tc>
        <w:tc>
          <w:tcPr>
            <w:tcW w:w="1674" w:type="dxa"/>
          </w:tcPr>
          <w:p w14:paraId="5964E0E2" w14:textId="77777777" w:rsidR="00637E2F" w:rsidRPr="00AB3189" w:rsidRDefault="00637E2F" w:rsidP="00637E2F">
            <w:pPr>
              <w:jc w:val="both"/>
              <w:rPr>
                <w:color w:val="00B0F0"/>
                <w:sz w:val="22"/>
                <w:szCs w:val="22"/>
              </w:rPr>
            </w:pPr>
          </w:p>
        </w:tc>
        <w:tc>
          <w:tcPr>
            <w:tcW w:w="535" w:type="dxa"/>
          </w:tcPr>
          <w:p w14:paraId="0E1420C9" w14:textId="77777777" w:rsidR="00637E2F" w:rsidRPr="00AB3189" w:rsidRDefault="00637E2F" w:rsidP="00637E2F">
            <w:pPr>
              <w:jc w:val="both"/>
              <w:rPr>
                <w:color w:val="00B0F0"/>
                <w:sz w:val="22"/>
                <w:szCs w:val="22"/>
              </w:rPr>
            </w:pPr>
          </w:p>
        </w:tc>
        <w:tc>
          <w:tcPr>
            <w:tcW w:w="550" w:type="dxa"/>
          </w:tcPr>
          <w:p w14:paraId="353A7AF7" w14:textId="77777777" w:rsidR="00637E2F" w:rsidRPr="00AB3189" w:rsidRDefault="00637E2F" w:rsidP="00637E2F">
            <w:pPr>
              <w:jc w:val="both"/>
              <w:rPr>
                <w:color w:val="00B0F0"/>
                <w:sz w:val="22"/>
                <w:szCs w:val="22"/>
              </w:rPr>
            </w:pPr>
          </w:p>
        </w:tc>
        <w:tc>
          <w:tcPr>
            <w:tcW w:w="721" w:type="dxa"/>
          </w:tcPr>
          <w:p w14:paraId="42A76981" w14:textId="77777777" w:rsidR="00637E2F" w:rsidRPr="00AB3189" w:rsidRDefault="00637E2F" w:rsidP="00637E2F">
            <w:pPr>
              <w:jc w:val="both"/>
              <w:rPr>
                <w:color w:val="00B0F0"/>
                <w:sz w:val="22"/>
                <w:szCs w:val="22"/>
              </w:rPr>
            </w:pPr>
          </w:p>
        </w:tc>
        <w:tc>
          <w:tcPr>
            <w:tcW w:w="521" w:type="dxa"/>
          </w:tcPr>
          <w:p w14:paraId="62E7C2BA" w14:textId="77777777" w:rsidR="00637E2F" w:rsidRPr="00AB3189" w:rsidRDefault="00637E2F" w:rsidP="00637E2F">
            <w:pPr>
              <w:jc w:val="both"/>
              <w:rPr>
                <w:color w:val="00B0F0"/>
                <w:sz w:val="22"/>
                <w:szCs w:val="22"/>
              </w:rPr>
            </w:pPr>
          </w:p>
        </w:tc>
        <w:tc>
          <w:tcPr>
            <w:tcW w:w="586" w:type="dxa"/>
          </w:tcPr>
          <w:p w14:paraId="3381F3ED" w14:textId="77777777" w:rsidR="00637E2F" w:rsidRPr="00AB3189" w:rsidRDefault="00637E2F" w:rsidP="00637E2F">
            <w:pPr>
              <w:jc w:val="both"/>
              <w:rPr>
                <w:color w:val="00B0F0"/>
                <w:sz w:val="22"/>
                <w:szCs w:val="22"/>
              </w:rPr>
            </w:pPr>
          </w:p>
        </w:tc>
        <w:tc>
          <w:tcPr>
            <w:tcW w:w="535" w:type="dxa"/>
          </w:tcPr>
          <w:p w14:paraId="7DD04BBF" w14:textId="77777777" w:rsidR="00637E2F" w:rsidRPr="00AB3189" w:rsidRDefault="00637E2F" w:rsidP="00637E2F">
            <w:pPr>
              <w:jc w:val="both"/>
              <w:rPr>
                <w:color w:val="00B0F0"/>
                <w:sz w:val="22"/>
                <w:szCs w:val="22"/>
              </w:rPr>
            </w:pPr>
          </w:p>
        </w:tc>
        <w:tc>
          <w:tcPr>
            <w:tcW w:w="3589" w:type="dxa"/>
          </w:tcPr>
          <w:p w14:paraId="308D0FCE" w14:textId="77777777" w:rsidR="00637E2F" w:rsidRPr="00AB3189" w:rsidRDefault="00637E2F" w:rsidP="00637E2F">
            <w:pPr>
              <w:jc w:val="both"/>
              <w:rPr>
                <w:color w:val="00B0F0"/>
                <w:sz w:val="22"/>
                <w:szCs w:val="22"/>
              </w:rPr>
            </w:pPr>
          </w:p>
        </w:tc>
      </w:tr>
      <w:tr w:rsidR="00637E2F" w:rsidRPr="000F78F8" w14:paraId="5FB3382D" w14:textId="2EA43232" w:rsidTr="000F78F8">
        <w:trPr>
          <w:trHeight w:val="290"/>
        </w:trPr>
        <w:tc>
          <w:tcPr>
            <w:tcW w:w="1490" w:type="dxa"/>
          </w:tcPr>
          <w:p w14:paraId="5C15F33B" w14:textId="77777777" w:rsidR="00637E2F" w:rsidRPr="000F78F8" w:rsidRDefault="00637E2F" w:rsidP="00637E2F">
            <w:pPr>
              <w:jc w:val="both"/>
              <w:rPr>
                <w:bCs/>
                <w:i/>
                <w:iCs/>
                <w:color w:val="FF0000"/>
                <w:lang w:val="es-MX"/>
              </w:rPr>
            </w:pPr>
          </w:p>
        </w:tc>
        <w:tc>
          <w:tcPr>
            <w:tcW w:w="1674" w:type="dxa"/>
          </w:tcPr>
          <w:p w14:paraId="512116FE" w14:textId="77777777" w:rsidR="00637E2F" w:rsidRPr="000F78F8" w:rsidRDefault="00637E2F" w:rsidP="00637E2F">
            <w:pPr>
              <w:jc w:val="both"/>
              <w:rPr>
                <w:bCs/>
                <w:i/>
                <w:iCs/>
                <w:color w:val="FF0000"/>
                <w:lang w:val="es-MX"/>
              </w:rPr>
            </w:pPr>
          </w:p>
        </w:tc>
        <w:tc>
          <w:tcPr>
            <w:tcW w:w="535" w:type="dxa"/>
          </w:tcPr>
          <w:p w14:paraId="7D7BF213" w14:textId="77777777" w:rsidR="00637E2F" w:rsidRPr="000F78F8" w:rsidRDefault="00637E2F" w:rsidP="00637E2F">
            <w:pPr>
              <w:jc w:val="both"/>
              <w:rPr>
                <w:bCs/>
                <w:i/>
                <w:iCs/>
                <w:color w:val="FF0000"/>
                <w:lang w:val="es-MX"/>
              </w:rPr>
            </w:pPr>
          </w:p>
        </w:tc>
        <w:tc>
          <w:tcPr>
            <w:tcW w:w="550" w:type="dxa"/>
          </w:tcPr>
          <w:p w14:paraId="1702C102" w14:textId="77777777" w:rsidR="00637E2F" w:rsidRPr="000F78F8" w:rsidRDefault="00637E2F" w:rsidP="00637E2F">
            <w:pPr>
              <w:jc w:val="both"/>
              <w:rPr>
                <w:bCs/>
                <w:i/>
                <w:iCs/>
                <w:color w:val="FF0000"/>
                <w:lang w:val="es-MX"/>
              </w:rPr>
            </w:pPr>
          </w:p>
        </w:tc>
        <w:tc>
          <w:tcPr>
            <w:tcW w:w="721" w:type="dxa"/>
          </w:tcPr>
          <w:p w14:paraId="7EC3132B" w14:textId="77777777" w:rsidR="00637E2F" w:rsidRPr="000F78F8" w:rsidRDefault="00637E2F" w:rsidP="00637E2F">
            <w:pPr>
              <w:jc w:val="both"/>
              <w:rPr>
                <w:bCs/>
                <w:i/>
                <w:iCs/>
                <w:color w:val="FF0000"/>
                <w:lang w:val="es-MX"/>
              </w:rPr>
            </w:pPr>
          </w:p>
        </w:tc>
        <w:tc>
          <w:tcPr>
            <w:tcW w:w="521" w:type="dxa"/>
          </w:tcPr>
          <w:p w14:paraId="078E924A" w14:textId="77777777" w:rsidR="00637E2F" w:rsidRPr="000F78F8" w:rsidRDefault="00637E2F" w:rsidP="00637E2F">
            <w:pPr>
              <w:jc w:val="both"/>
              <w:rPr>
                <w:bCs/>
                <w:i/>
                <w:iCs/>
                <w:color w:val="FF0000"/>
                <w:lang w:val="es-MX"/>
              </w:rPr>
            </w:pPr>
          </w:p>
        </w:tc>
        <w:tc>
          <w:tcPr>
            <w:tcW w:w="586" w:type="dxa"/>
          </w:tcPr>
          <w:p w14:paraId="58BD1453" w14:textId="77777777" w:rsidR="00637E2F" w:rsidRPr="000F78F8" w:rsidRDefault="00637E2F" w:rsidP="00637E2F">
            <w:pPr>
              <w:jc w:val="both"/>
              <w:rPr>
                <w:bCs/>
                <w:i/>
                <w:iCs/>
                <w:color w:val="FF0000"/>
                <w:lang w:val="es-MX"/>
              </w:rPr>
            </w:pPr>
          </w:p>
        </w:tc>
        <w:tc>
          <w:tcPr>
            <w:tcW w:w="535" w:type="dxa"/>
          </w:tcPr>
          <w:p w14:paraId="2D6F8577" w14:textId="77777777" w:rsidR="00637E2F" w:rsidRPr="000F78F8" w:rsidRDefault="00637E2F" w:rsidP="00637E2F">
            <w:pPr>
              <w:jc w:val="both"/>
              <w:rPr>
                <w:bCs/>
                <w:i/>
                <w:iCs/>
                <w:color w:val="FF0000"/>
                <w:lang w:val="es-MX"/>
              </w:rPr>
            </w:pPr>
          </w:p>
        </w:tc>
        <w:tc>
          <w:tcPr>
            <w:tcW w:w="3589" w:type="dxa"/>
          </w:tcPr>
          <w:p w14:paraId="6C267244" w14:textId="77777777" w:rsidR="00637E2F" w:rsidRPr="000F78F8" w:rsidRDefault="00637E2F" w:rsidP="00637E2F">
            <w:pPr>
              <w:jc w:val="both"/>
              <w:rPr>
                <w:bCs/>
                <w:i/>
                <w:iCs/>
                <w:color w:val="FF0000"/>
                <w:lang w:val="es-MX"/>
              </w:rPr>
            </w:pPr>
          </w:p>
        </w:tc>
      </w:tr>
    </w:tbl>
    <w:p w14:paraId="3C8604C2" w14:textId="77777777" w:rsidR="00A80B76" w:rsidRDefault="00A80B76" w:rsidP="00A80B76">
      <w:pPr>
        <w:pStyle w:val="Prrafodelista"/>
        <w:spacing w:after="0" w:line="240" w:lineRule="auto"/>
        <w:ind w:left="426"/>
        <w:jc w:val="both"/>
        <w:rPr>
          <w:rFonts w:ascii="Times New Roman" w:hAnsi="Times New Roman"/>
          <w:b/>
          <w:lang w:val="es-MX"/>
        </w:rPr>
      </w:pPr>
    </w:p>
    <w:p w14:paraId="1B2C4784" w14:textId="77777777" w:rsidR="00AB3189" w:rsidRDefault="00AB3189" w:rsidP="00A80B76">
      <w:pPr>
        <w:pStyle w:val="Prrafodelista"/>
        <w:spacing w:after="0" w:line="240" w:lineRule="auto"/>
        <w:ind w:left="426"/>
        <w:jc w:val="both"/>
        <w:rPr>
          <w:rFonts w:ascii="Times New Roman" w:hAnsi="Times New Roman"/>
          <w:b/>
          <w:lang w:val="es-MX"/>
        </w:rPr>
      </w:pPr>
    </w:p>
    <w:p w14:paraId="4B62AD34" w14:textId="77777777" w:rsidR="00AB3189" w:rsidRPr="000F78F8" w:rsidRDefault="00AB3189" w:rsidP="00A80B76">
      <w:pPr>
        <w:pStyle w:val="Prrafodelista"/>
        <w:spacing w:after="0" w:line="240" w:lineRule="auto"/>
        <w:ind w:left="426"/>
        <w:jc w:val="both"/>
        <w:rPr>
          <w:rFonts w:ascii="Times New Roman" w:hAnsi="Times New Roman"/>
          <w:b/>
          <w:lang w:val="es-MX"/>
        </w:rPr>
      </w:pPr>
    </w:p>
    <w:p w14:paraId="797FEB83" w14:textId="77777777" w:rsidR="000F78F8" w:rsidRPr="000F78F8" w:rsidRDefault="00D83D49"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6" w:name="_Toc184637097"/>
      <w:r w:rsidRPr="000F78F8">
        <w:rPr>
          <w:rFonts w:ascii="Times New Roman" w:hAnsi="Times New Roman" w:cs="Times New Roman"/>
          <w:b/>
          <w:bCs/>
          <w:color w:val="auto"/>
          <w:sz w:val="36"/>
          <w:szCs w:val="36"/>
          <w:lang w:val="es-MX"/>
        </w:rPr>
        <w:t xml:space="preserve">Financiamiento y </w:t>
      </w:r>
      <w:r w:rsidR="00965353" w:rsidRPr="000F78F8">
        <w:rPr>
          <w:rFonts w:ascii="Times New Roman" w:hAnsi="Times New Roman" w:cs="Times New Roman"/>
          <w:b/>
          <w:bCs/>
          <w:color w:val="auto"/>
          <w:sz w:val="36"/>
          <w:szCs w:val="36"/>
          <w:lang w:val="es-MX"/>
        </w:rPr>
        <w:t>Presupuesto</w:t>
      </w:r>
      <w:bookmarkEnd w:id="36"/>
      <w:r w:rsidR="00BB7FF1" w:rsidRPr="000F78F8">
        <w:rPr>
          <w:rFonts w:ascii="Times New Roman" w:hAnsi="Times New Roman" w:cs="Times New Roman"/>
          <w:b/>
          <w:bCs/>
          <w:color w:val="auto"/>
          <w:sz w:val="36"/>
          <w:szCs w:val="36"/>
          <w:lang w:val="es-MX"/>
        </w:rPr>
        <w:t xml:space="preserve">  </w:t>
      </w:r>
    </w:p>
    <w:p w14:paraId="46CD5451" w14:textId="77777777" w:rsidR="000F78F8" w:rsidRDefault="000F78F8" w:rsidP="000F78F8">
      <w:pPr>
        <w:rPr>
          <w:b/>
          <w:bCs/>
          <w:color w:val="FF0000"/>
          <w:sz w:val="22"/>
          <w:szCs w:val="22"/>
        </w:rPr>
      </w:pPr>
    </w:p>
    <w:p w14:paraId="335F2718" w14:textId="1BF47FB6" w:rsidR="00AF530A" w:rsidRPr="000D2660" w:rsidRDefault="000D2660" w:rsidP="000F78F8">
      <w:pPr>
        <w:rPr>
          <w:b/>
          <w:bCs/>
          <w:color w:val="00B0F0"/>
          <w:sz w:val="22"/>
          <w:szCs w:val="22"/>
        </w:rPr>
      </w:pPr>
      <w:r>
        <w:rPr>
          <w:b/>
          <w:bCs/>
          <w:color w:val="00B0F0"/>
          <w:sz w:val="22"/>
          <w:szCs w:val="22"/>
        </w:rPr>
        <w:t>[</w:t>
      </w:r>
      <w:r w:rsidR="00BB7FF1" w:rsidRPr="000D2660">
        <w:rPr>
          <w:b/>
          <w:bCs/>
          <w:color w:val="00B0F0"/>
          <w:sz w:val="22"/>
          <w:szCs w:val="22"/>
        </w:rPr>
        <w:t>Ver anexos</w:t>
      </w:r>
    </w:p>
    <w:p w14:paraId="7ADBF114" w14:textId="77777777" w:rsidR="00023D87" w:rsidRPr="000D2660" w:rsidRDefault="00023D87" w:rsidP="00A80B76">
      <w:pPr>
        <w:jc w:val="both"/>
        <w:rPr>
          <w:b/>
          <w:color w:val="00B0F0"/>
          <w:sz w:val="22"/>
          <w:szCs w:val="22"/>
          <w:lang w:val="es-MX"/>
        </w:rPr>
      </w:pPr>
    </w:p>
    <w:p w14:paraId="69BB803D" w14:textId="77777777" w:rsidR="00A82AF1" w:rsidRPr="00AB3189" w:rsidRDefault="00A82AF1" w:rsidP="000D2660">
      <w:pPr>
        <w:pStyle w:val="InfoBlue"/>
      </w:pPr>
      <w:r w:rsidRPr="00AB3189">
        <w:t xml:space="preserve">[Incluya en la siguiente tabla todas las sub partidas presupuestarias que utilizará en su proyecto. La lista completa de sub partidas puede encontrarlas en el Anexo 1 de este documento. Para cada sub partida incluida indique el monto estimado y la justificación] </w:t>
      </w:r>
    </w:p>
    <w:p w14:paraId="4BCA51C1" w14:textId="6145855B" w:rsidR="00965353" w:rsidRPr="000D2660" w:rsidRDefault="00965353" w:rsidP="00A80B76">
      <w:pPr>
        <w:pStyle w:val="Prrafodelista"/>
        <w:spacing w:after="0" w:line="240" w:lineRule="auto"/>
        <w:ind w:left="426"/>
        <w:jc w:val="both"/>
        <w:rPr>
          <w:rFonts w:ascii="Times New Roman" w:hAnsi="Times New Roman"/>
          <w:b/>
          <w:color w:val="00B0F0"/>
          <w:highlight w:val="yellow"/>
          <w:lang w:val="es-MX"/>
        </w:rPr>
      </w:pPr>
    </w:p>
    <w:p w14:paraId="7656E264" w14:textId="0405E362" w:rsidR="009C1002" w:rsidRPr="000F78F8" w:rsidRDefault="009C1002" w:rsidP="00A80B76">
      <w:pPr>
        <w:pStyle w:val="Prrafodelista"/>
        <w:spacing w:after="0" w:line="240" w:lineRule="auto"/>
        <w:ind w:left="426"/>
        <w:jc w:val="both"/>
        <w:rPr>
          <w:rFonts w:ascii="Times New Roman" w:hAnsi="Times New Roman"/>
          <w:b/>
          <w:highlight w:val="yellow"/>
          <w:lang w:val="es-MX"/>
        </w:rPr>
      </w:pPr>
    </w:p>
    <w:tbl>
      <w:tblPr>
        <w:tblStyle w:val="Tablaconcuadrculaclara"/>
        <w:tblW w:w="10206" w:type="dxa"/>
        <w:tblLayout w:type="fixed"/>
        <w:tblLook w:val="01E0" w:firstRow="1" w:lastRow="1" w:firstColumn="1" w:lastColumn="1" w:noHBand="0" w:noVBand="0"/>
      </w:tblPr>
      <w:tblGrid>
        <w:gridCol w:w="2268"/>
        <w:gridCol w:w="1843"/>
        <w:gridCol w:w="1843"/>
        <w:gridCol w:w="1559"/>
        <w:gridCol w:w="2693"/>
      </w:tblGrid>
      <w:tr w:rsidR="00A82AF1" w:rsidRPr="000F78F8" w14:paraId="580BC57E" w14:textId="0F524F68" w:rsidTr="00AB3189">
        <w:trPr>
          <w:trHeight w:hRule="exact" w:val="808"/>
        </w:trPr>
        <w:tc>
          <w:tcPr>
            <w:tcW w:w="2268" w:type="dxa"/>
          </w:tcPr>
          <w:p w14:paraId="0E9741D9" w14:textId="7E1BFF09" w:rsidR="00A82AF1" w:rsidRPr="00AB3189" w:rsidRDefault="00A82AF1" w:rsidP="00AB3189">
            <w:pPr>
              <w:rPr>
                <w:rFonts w:eastAsia="Calibri"/>
                <w:sz w:val="22"/>
                <w:szCs w:val="22"/>
                <w:lang w:eastAsia="en-US"/>
              </w:rPr>
            </w:pPr>
            <w:r w:rsidRPr="00AB3189">
              <w:rPr>
                <w:rFonts w:eastAsia="Calibri"/>
                <w:sz w:val="22"/>
                <w:szCs w:val="22"/>
                <w:lang w:eastAsia="en-US"/>
              </w:rPr>
              <w:t>Fuente de financiamiento</w:t>
            </w:r>
          </w:p>
          <w:p w14:paraId="5BC5D169" w14:textId="77777777" w:rsidR="00A82AF1" w:rsidRPr="00AB3189" w:rsidRDefault="00A82AF1" w:rsidP="00AB3189">
            <w:pPr>
              <w:rPr>
                <w:rFonts w:eastAsia="Calibri"/>
                <w:sz w:val="22"/>
                <w:szCs w:val="22"/>
                <w:lang w:eastAsia="en-US"/>
              </w:rPr>
            </w:pPr>
            <w:r w:rsidRPr="00AB3189">
              <w:rPr>
                <w:rFonts w:eastAsia="Calibri"/>
                <w:sz w:val="22"/>
                <w:szCs w:val="22"/>
                <w:lang w:eastAsia="en-US"/>
              </w:rPr>
              <w:t>(Programa, subprograma y actividad)</w:t>
            </w:r>
          </w:p>
          <w:p w14:paraId="4EFF9018" w14:textId="77777777" w:rsidR="00A82AF1" w:rsidRPr="00AB3189" w:rsidRDefault="00A82AF1" w:rsidP="00AB3189">
            <w:pPr>
              <w:rPr>
                <w:rFonts w:eastAsia="Calibri"/>
                <w:sz w:val="22"/>
                <w:szCs w:val="22"/>
                <w:lang w:eastAsia="en-US"/>
              </w:rPr>
            </w:pPr>
            <w:r w:rsidRPr="00AB3189">
              <w:rPr>
                <w:rFonts w:eastAsia="Calibri"/>
                <w:sz w:val="22"/>
                <w:szCs w:val="22"/>
                <w:lang w:eastAsia="en-US"/>
              </w:rPr>
              <w:t>(Ejemplo: presupuesto COMIEX)</w:t>
            </w:r>
          </w:p>
          <w:p w14:paraId="3D47D896" w14:textId="77777777" w:rsidR="00A82AF1" w:rsidRPr="00AB3189" w:rsidRDefault="00A82AF1" w:rsidP="00AB3189">
            <w:pPr>
              <w:rPr>
                <w:rFonts w:eastAsia="Calibri"/>
                <w:sz w:val="22"/>
                <w:szCs w:val="22"/>
                <w:lang w:eastAsia="en-US"/>
              </w:rPr>
            </w:pPr>
          </w:p>
        </w:tc>
        <w:tc>
          <w:tcPr>
            <w:tcW w:w="1843" w:type="dxa"/>
          </w:tcPr>
          <w:p w14:paraId="49EFF78A" w14:textId="1145D197" w:rsidR="00A82AF1" w:rsidRPr="00AB3189" w:rsidRDefault="00A82AF1" w:rsidP="00AB3189">
            <w:pPr>
              <w:rPr>
                <w:rFonts w:eastAsia="Calibri"/>
                <w:sz w:val="22"/>
                <w:szCs w:val="22"/>
                <w:lang w:eastAsia="en-US"/>
              </w:rPr>
            </w:pPr>
            <w:r w:rsidRPr="00AB3189">
              <w:rPr>
                <w:rFonts w:eastAsia="Calibri"/>
                <w:sz w:val="22"/>
                <w:szCs w:val="22"/>
                <w:lang w:eastAsia="en-US"/>
              </w:rPr>
              <w:t>Código de la sub-partida</w:t>
            </w:r>
          </w:p>
        </w:tc>
        <w:tc>
          <w:tcPr>
            <w:tcW w:w="1843" w:type="dxa"/>
          </w:tcPr>
          <w:p w14:paraId="065E7E03" w14:textId="5228E72F" w:rsidR="00A82AF1" w:rsidRPr="00AB3189" w:rsidRDefault="00A82AF1" w:rsidP="00AB3189">
            <w:pPr>
              <w:rPr>
                <w:rFonts w:eastAsia="Calibri"/>
                <w:sz w:val="22"/>
                <w:szCs w:val="22"/>
                <w:lang w:eastAsia="en-US"/>
              </w:rPr>
            </w:pPr>
            <w:r w:rsidRPr="00AB3189">
              <w:rPr>
                <w:rFonts w:eastAsia="Calibri"/>
                <w:sz w:val="22"/>
                <w:szCs w:val="22"/>
                <w:lang w:eastAsia="en-US"/>
              </w:rPr>
              <w:t>Nombre de la sub- partida</w:t>
            </w:r>
          </w:p>
        </w:tc>
        <w:tc>
          <w:tcPr>
            <w:tcW w:w="1559" w:type="dxa"/>
          </w:tcPr>
          <w:p w14:paraId="7214DC01" w14:textId="77777777" w:rsidR="00A82AF1" w:rsidRPr="00AB3189" w:rsidRDefault="00A82AF1" w:rsidP="00AB3189">
            <w:pPr>
              <w:rPr>
                <w:rFonts w:eastAsia="Calibri"/>
                <w:sz w:val="22"/>
                <w:szCs w:val="22"/>
                <w:lang w:eastAsia="en-US"/>
              </w:rPr>
            </w:pPr>
            <w:r w:rsidRPr="00AB3189">
              <w:rPr>
                <w:rFonts w:eastAsia="Calibri"/>
                <w:sz w:val="22"/>
                <w:szCs w:val="22"/>
                <w:lang w:eastAsia="en-US"/>
              </w:rPr>
              <w:t xml:space="preserve">Monto </w:t>
            </w:r>
          </w:p>
          <w:p w14:paraId="254904EE" w14:textId="4022F1A0" w:rsidR="00A82AF1" w:rsidRPr="00AB3189" w:rsidRDefault="00A82AF1" w:rsidP="00AB3189">
            <w:pPr>
              <w:rPr>
                <w:rFonts w:eastAsia="Calibri"/>
                <w:sz w:val="22"/>
                <w:szCs w:val="22"/>
                <w:lang w:eastAsia="en-US"/>
              </w:rPr>
            </w:pPr>
            <w:r w:rsidRPr="00AB3189">
              <w:rPr>
                <w:rFonts w:eastAsia="Calibri"/>
                <w:sz w:val="22"/>
                <w:szCs w:val="22"/>
                <w:lang w:eastAsia="en-US"/>
              </w:rPr>
              <w:t>estimado</w:t>
            </w:r>
          </w:p>
          <w:p w14:paraId="7D4EEDF5" w14:textId="77777777" w:rsidR="00A82AF1" w:rsidRPr="00AB3189" w:rsidRDefault="00A82AF1" w:rsidP="00AB3189">
            <w:pPr>
              <w:rPr>
                <w:rFonts w:eastAsia="Calibri"/>
                <w:sz w:val="22"/>
                <w:szCs w:val="22"/>
                <w:lang w:eastAsia="en-US"/>
              </w:rPr>
            </w:pPr>
            <w:r w:rsidRPr="00AB3189">
              <w:rPr>
                <w:rFonts w:eastAsia="Calibri"/>
                <w:sz w:val="22"/>
                <w:szCs w:val="22"/>
                <w:lang w:eastAsia="en-US"/>
              </w:rPr>
              <w:t>(¢)</w:t>
            </w:r>
          </w:p>
        </w:tc>
        <w:tc>
          <w:tcPr>
            <w:tcW w:w="2693" w:type="dxa"/>
          </w:tcPr>
          <w:p w14:paraId="63BCFDD4" w14:textId="64607F7D" w:rsidR="00A82AF1" w:rsidRPr="00AB3189" w:rsidRDefault="00A82AF1" w:rsidP="00AB3189">
            <w:pPr>
              <w:rPr>
                <w:rFonts w:eastAsia="Calibri"/>
                <w:sz w:val="22"/>
                <w:szCs w:val="22"/>
                <w:lang w:eastAsia="en-US"/>
              </w:rPr>
            </w:pPr>
            <w:r w:rsidRPr="00AB3189">
              <w:rPr>
                <w:rFonts w:eastAsia="Calibri"/>
                <w:sz w:val="22"/>
                <w:szCs w:val="22"/>
                <w:lang w:eastAsia="en-US"/>
              </w:rPr>
              <w:t>Justificación</w:t>
            </w:r>
          </w:p>
        </w:tc>
      </w:tr>
      <w:tr w:rsidR="00A82AF1" w:rsidRPr="000F78F8" w14:paraId="151C2253" w14:textId="64629EEE" w:rsidTr="00AB3189">
        <w:trPr>
          <w:trHeight w:hRule="exact" w:val="288"/>
        </w:trPr>
        <w:tc>
          <w:tcPr>
            <w:tcW w:w="2268" w:type="dxa"/>
          </w:tcPr>
          <w:p w14:paraId="56A4456B" w14:textId="2493F614"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 xml:space="preserve">6 01 05 </w:t>
            </w:r>
            <w:r w:rsidR="00AB3189">
              <w:rPr>
                <w:rFonts w:eastAsia="Calibri"/>
                <w:color w:val="00B0F0"/>
                <w:sz w:val="22"/>
                <w:szCs w:val="22"/>
                <w:lang w:eastAsia="en-US"/>
              </w:rPr>
              <w:t>COMIEX</w:t>
            </w:r>
          </w:p>
        </w:tc>
        <w:tc>
          <w:tcPr>
            <w:tcW w:w="1843" w:type="dxa"/>
          </w:tcPr>
          <w:p w14:paraId="72926094" w14:textId="77777777" w:rsidR="00A82AF1" w:rsidRPr="00AB3189" w:rsidRDefault="00A82AF1" w:rsidP="00AB3189">
            <w:pPr>
              <w:rPr>
                <w:rFonts w:eastAsia="Calibri"/>
                <w:sz w:val="22"/>
                <w:szCs w:val="22"/>
                <w:lang w:eastAsia="en-US"/>
              </w:rPr>
            </w:pPr>
          </w:p>
        </w:tc>
        <w:tc>
          <w:tcPr>
            <w:tcW w:w="1843" w:type="dxa"/>
          </w:tcPr>
          <w:p w14:paraId="7708011F" w14:textId="0639DDA1" w:rsidR="00A82AF1" w:rsidRPr="00AB3189" w:rsidRDefault="00A82AF1" w:rsidP="00AB3189">
            <w:pPr>
              <w:rPr>
                <w:rFonts w:eastAsia="Calibri"/>
                <w:sz w:val="22"/>
                <w:szCs w:val="22"/>
                <w:lang w:eastAsia="en-US"/>
              </w:rPr>
            </w:pPr>
          </w:p>
        </w:tc>
        <w:tc>
          <w:tcPr>
            <w:tcW w:w="1559" w:type="dxa"/>
          </w:tcPr>
          <w:p w14:paraId="091FE7A5" w14:textId="27143C41" w:rsidR="00A82AF1" w:rsidRPr="00AB3189" w:rsidRDefault="00A82AF1" w:rsidP="00AB3189">
            <w:pPr>
              <w:rPr>
                <w:rFonts w:eastAsia="Calibri"/>
                <w:sz w:val="22"/>
                <w:szCs w:val="22"/>
                <w:lang w:eastAsia="en-US"/>
              </w:rPr>
            </w:pPr>
          </w:p>
          <w:p w14:paraId="28064F47" w14:textId="77777777" w:rsidR="00A82AF1" w:rsidRPr="00AB3189" w:rsidRDefault="00A82AF1" w:rsidP="00AB3189">
            <w:pPr>
              <w:rPr>
                <w:rFonts w:eastAsia="Calibri"/>
                <w:sz w:val="22"/>
                <w:szCs w:val="22"/>
                <w:lang w:eastAsia="en-US"/>
              </w:rPr>
            </w:pPr>
          </w:p>
        </w:tc>
        <w:tc>
          <w:tcPr>
            <w:tcW w:w="2693" w:type="dxa"/>
          </w:tcPr>
          <w:p w14:paraId="36780666" w14:textId="62B21EBB" w:rsidR="00A82AF1" w:rsidRPr="00AB3189" w:rsidRDefault="00A82AF1" w:rsidP="00AB3189">
            <w:pPr>
              <w:rPr>
                <w:rFonts w:eastAsia="Calibri"/>
                <w:sz w:val="22"/>
                <w:szCs w:val="22"/>
                <w:lang w:eastAsia="en-US"/>
              </w:rPr>
            </w:pPr>
          </w:p>
        </w:tc>
      </w:tr>
      <w:tr w:rsidR="00A82AF1" w:rsidRPr="000F78F8" w14:paraId="572E4138" w14:textId="359A4D26" w:rsidTr="00AB3189">
        <w:trPr>
          <w:trHeight w:hRule="exact" w:val="288"/>
        </w:trPr>
        <w:tc>
          <w:tcPr>
            <w:tcW w:w="2268" w:type="dxa"/>
          </w:tcPr>
          <w:p w14:paraId="735D8139" w14:textId="4E288622"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ECEN</w:t>
            </w:r>
          </w:p>
        </w:tc>
        <w:tc>
          <w:tcPr>
            <w:tcW w:w="1843" w:type="dxa"/>
          </w:tcPr>
          <w:p w14:paraId="5612CDCD" w14:textId="77777777" w:rsidR="00A82AF1" w:rsidRPr="00AB3189" w:rsidRDefault="00A82AF1" w:rsidP="00AB3189">
            <w:pPr>
              <w:rPr>
                <w:rFonts w:eastAsia="Calibri"/>
                <w:sz w:val="22"/>
                <w:szCs w:val="22"/>
                <w:lang w:eastAsia="en-US"/>
              </w:rPr>
            </w:pPr>
          </w:p>
        </w:tc>
        <w:tc>
          <w:tcPr>
            <w:tcW w:w="1843" w:type="dxa"/>
          </w:tcPr>
          <w:p w14:paraId="653354F3" w14:textId="51287047" w:rsidR="00A82AF1" w:rsidRPr="00AB3189" w:rsidRDefault="00A82AF1" w:rsidP="00AB3189">
            <w:pPr>
              <w:rPr>
                <w:rFonts w:eastAsia="Calibri"/>
                <w:sz w:val="22"/>
                <w:szCs w:val="22"/>
                <w:lang w:eastAsia="en-US"/>
              </w:rPr>
            </w:pPr>
          </w:p>
        </w:tc>
        <w:tc>
          <w:tcPr>
            <w:tcW w:w="1559" w:type="dxa"/>
          </w:tcPr>
          <w:p w14:paraId="7D4EE82F" w14:textId="0D6C2C3C" w:rsidR="00A82AF1" w:rsidRPr="00AB3189" w:rsidRDefault="00A82AF1" w:rsidP="00AB3189">
            <w:pPr>
              <w:rPr>
                <w:rFonts w:eastAsia="Calibri"/>
                <w:sz w:val="22"/>
                <w:szCs w:val="22"/>
                <w:lang w:eastAsia="en-US"/>
              </w:rPr>
            </w:pPr>
          </w:p>
        </w:tc>
        <w:tc>
          <w:tcPr>
            <w:tcW w:w="2693" w:type="dxa"/>
          </w:tcPr>
          <w:p w14:paraId="7B8E7954" w14:textId="6651E3F7" w:rsidR="00A82AF1" w:rsidRPr="00AB3189" w:rsidRDefault="00A82AF1" w:rsidP="00AB3189">
            <w:pPr>
              <w:rPr>
                <w:rFonts w:eastAsia="Calibri"/>
                <w:sz w:val="22"/>
                <w:szCs w:val="22"/>
                <w:lang w:eastAsia="en-US"/>
              </w:rPr>
            </w:pPr>
          </w:p>
        </w:tc>
      </w:tr>
      <w:tr w:rsidR="00A82AF1" w:rsidRPr="000F78F8" w14:paraId="6E35BD23" w14:textId="23D17325" w:rsidTr="00AB3189">
        <w:trPr>
          <w:trHeight w:hRule="exact" w:val="283"/>
        </w:trPr>
        <w:tc>
          <w:tcPr>
            <w:tcW w:w="2268" w:type="dxa"/>
          </w:tcPr>
          <w:p w14:paraId="2488DBC9" w14:textId="47F58270"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S</w:t>
            </w:r>
            <w:r w:rsidR="00AB3189">
              <w:rPr>
                <w:rFonts w:eastAsia="Calibri"/>
                <w:color w:val="00B0F0"/>
                <w:sz w:val="22"/>
                <w:szCs w:val="22"/>
                <w:lang w:eastAsia="en-US"/>
              </w:rPr>
              <w:t>e</w:t>
            </w:r>
            <w:r w:rsidRPr="00AB3189">
              <w:rPr>
                <w:rFonts w:eastAsia="Calibri"/>
                <w:color w:val="00B0F0"/>
                <w:sz w:val="22"/>
                <w:szCs w:val="22"/>
                <w:lang w:eastAsia="en-US"/>
              </w:rPr>
              <w:t>de</w:t>
            </w:r>
          </w:p>
        </w:tc>
        <w:tc>
          <w:tcPr>
            <w:tcW w:w="1843" w:type="dxa"/>
          </w:tcPr>
          <w:p w14:paraId="5D44303F" w14:textId="77777777" w:rsidR="00A82AF1" w:rsidRPr="00AB3189" w:rsidRDefault="00A82AF1" w:rsidP="00AB3189">
            <w:pPr>
              <w:rPr>
                <w:rFonts w:eastAsia="Calibri"/>
                <w:sz w:val="22"/>
                <w:szCs w:val="22"/>
                <w:lang w:eastAsia="en-US"/>
              </w:rPr>
            </w:pPr>
          </w:p>
        </w:tc>
        <w:tc>
          <w:tcPr>
            <w:tcW w:w="1843" w:type="dxa"/>
          </w:tcPr>
          <w:p w14:paraId="31646AB6" w14:textId="2A6E1C66" w:rsidR="00A82AF1" w:rsidRPr="00AB3189" w:rsidRDefault="00A82AF1" w:rsidP="00AB3189">
            <w:pPr>
              <w:rPr>
                <w:rFonts w:eastAsia="Calibri"/>
                <w:sz w:val="22"/>
                <w:szCs w:val="22"/>
                <w:lang w:eastAsia="en-US"/>
              </w:rPr>
            </w:pPr>
          </w:p>
        </w:tc>
        <w:tc>
          <w:tcPr>
            <w:tcW w:w="1559" w:type="dxa"/>
          </w:tcPr>
          <w:p w14:paraId="745EA6E6" w14:textId="77777777" w:rsidR="00A82AF1" w:rsidRPr="00AB3189" w:rsidRDefault="00A82AF1" w:rsidP="00AB3189">
            <w:pPr>
              <w:rPr>
                <w:rFonts w:eastAsia="Calibri"/>
                <w:sz w:val="22"/>
                <w:szCs w:val="22"/>
                <w:lang w:eastAsia="en-US"/>
              </w:rPr>
            </w:pPr>
          </w:p>
        </w:tc>
        <w:tc>
          <w:tcPr>
            <w:tcW w:w="2693" w:type="dxa"/>
          </w:tcPr>
          <w:p w14:paraId="353B0E03" w14:textId="77777777" w:rsidR="00A82AF1" w:rsidRPr="00AB3189" w:rsidRDefault="00A82AF1" w:rsidP="00AB3189">
            <w:pPr>
              <w:rPr>
                <w:rFonts w:eastAsia="Calibri"/>
                <w:sz w:val="22"/>
                <w:szCs w:val="22"/>
                <w:lang w:eastAsia="en-US"/>
              </w:rPr>
            </w:pPr>
          </w:p>
        </w:tc>
      </w:tr>
      <w:tr w:rsidR="00A82AF1" w:rsidRPr="000F78F8" w14:paraId="7A117A89" w14:textId="35954C14" w:rsidTr="00AB3189">
        <w:trPr>
          <w:trHeight w:hRule="exact" w:val="288"/>
        </w:trPr>
        <w:tc>
          <w:tcPr>
            <w:tcW w:w="2268" w:type="dxa"/>
          </w:tcPr>
          <w:p w14:paraId="1EA5E406" w14:textId="74B1E5B6"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otros</w:t>
            </w:r>
          </w:p>
        </w:tc>
        <w:tc>
          <w:tcPr>
            <w:tcW w:w="1843" w:type="dxa"/>
          </w:tcPr>
          <w:p w14:paraId="26116265" w14:textId="77777777" w:rsidR="00A82AF1" w:rsidRPr="00AB3189" w:rsidRDefault="00A82AF1" w:rsidP="00AB3189">
            <w:pPr>
              <w:rPr>
                <w:rFonts w:eastAsia="Calibri"/>
                <w:sz w:val="22"/>
                <w:szCs w:val="22"/>
                <w:lang w:eastAsia="en-US"/>
              </w:rPr>
            </w:pPr>
          </w:p>
        </w:tc>
        <w:tc>
          <w:tcPr>
            <w:tcW w:w="1843" w:type="dxa"/>
          </w:tcPr>
          <w:p w14:paraId="5D297AD7" w14:textId="1BFBCDC3" w:rsidR="00A82AF1" w:rsidRPr="00AB3189" w:rsidRDefault="00A82AF1" w:rsidP="00AB3189">
            <w:pPr>
              <w:rPr>
                <w:rFonts w:eastAsia="Calibri"/>
                <w:sz w:val="22"/>
                <w:szCs w:val="22"/>
                <w:lang w:eastAsia="en-US"/>
              </w:rPr>
            </w:pPr>
          </w:p>
        </w:tc>
        <w:tc>
          <w:tcPr>
            <w:tcW w:w="1559" w:type="dxa"/>
          </w:tcPr>
          <w:p w14:paraId="1B5A80F2" w14:textId="77777777" w:rsidR="00A82AF1" w:rsidRPr="00AB3189" w:rsidRDefault="00A82AF1" w:rsidP="00AB3189">
            <w:pPr>
              <w:rPr>
                <w:rFonts w:eastAsia="Calibri"/>
                <w:sz w:val="22"/>
                <w:szCs w:val="22"/>
                <w:lang w:eastAsia="en-US"/>
              </w:rPr>
            </w:pPr>
          </w:p>
        </w:tc>
        <w:tc>
          <w:tcPr>
            <w:tcW w:w="2693" w:type="dxa"/>
          </w:tcPr>
          <w:p w14:paraId="3B945D94" w14:textId="77777777" w:rsidR="00A82AF1" w:rsidRPr="00AB3189" w:rsidRDefault="00A82AF1" w:rsidP="00AB3189">
            <w:pPr>
              <w:rPr>
                <w:rFonts w:eastAsia="Calibri"/>
                <w:sz w:val="22"/>
                <w:szCs w:val="22"/>
                <w:lang w:eastAsia="en-US"/>
              </w:rPr>
            </w:pPr>
          </w:p>
        </w:tc>
      </w:tr>
      <w:tr w:rsidR="00A82AF1" w:rsidRPr="000F78F8" w14:paraId="648358D6" w14:textId="45D6C717" w:rsidTr="00AB3189">
        <w:trPr>
          <w:trHeight w:hRule="exact" w:val="284"/>
        </w:trPr>
        <w:tc>
          <w:tcPr>
            <w:tcW w:w="2268" w:type="dxa"/>
          </w:tcPr>
          <w:p w14:paraId="0B96C392" w14:textId="77777777" w:rsidR="00A82AF1" w:rsidRPr="00AB3189" w:rsidRDefault="00A82AF1" w:rsidP="00AB3189">
            <w:pPr>
              <w:rPr>
                <w:rFonts w:eastAsia="Calibri"/>
                <w:sz w:val="22"/>
                <w:szCs w:val="22"/>
                <w:lang w:eastAsia="en-US"/>
              </w:rPr>
            </w:pPr>
          </w:p>
        </w:tc>
        <w:tc>
          <w:tcPr>
            <w:tcW w:w="1843" w:type="dxa"/>
          </w:tcPr>
          <w:p w14:paraId="70FEC4BC" w14:textId="77777777" w:rsidR="00A82AF1" w:rsidRPr="00AB3189" w:rsidRDefault="00A82AF1" w:rsidP="00AB3189">
            <w:pPr>
              <w:rPr>
                <w:rFonts w:eastAsia="Calibri"/>
                <w:sz w:val="22"/>
                <w:szCs w:val="22"/>
                <w:lang w:eastAsia="en-US"/>
              </w:rPr>
            </w:pPr>
          </w:p>
        </w:tc>
        <w:tc>
          <w:tcPr>
            <w:tcW w:w="1843" w:type="dxa"/>
          </w:tcPr>
          <w:p w14:paraId="31D97DCC" w14:textId="03F88B25" w:rsidR="00A82AF1" w:rsidRPr="00AB3189" w:rsidRDefault="00A82AF1" w:rsidP="00AB3189">
            <w:pPr>
              <w:rPr>
                <w:rFonts w:eastAsia="Calibri"/>
                <w:sz w:val="22"/>
                <w:szCs w:val="22"/>
                <w:lang w:eastAsia="en-US"/>
              </w:rPr>
            </w:pPr>
          </w:p>
        </w:tc>
        <w:tc>
          <w:tcPr>
            <w:tcW w:w="1559" w:type="dxa"/>
          </w:tcPr>
          <w:p w14:paraId="7FBBD911" w14:textId="77777777" w:rsidR="00A82AF1" w:rsidRPr="00AB3189" w:rsidRDefault="00A82AF1" w:rsidP="00AB3189">
            <w:pPr>
              <w:rPr>
                <w:rFonts w:eastAsia="Calibri"/>
                <w:sz w:val="22"/>
                <w:szCs w:val="22"/>
                <w:lang w:eastAsia="en-US"/>
              </w:rPr>
            </w:pPr>
          </w:p>
        </w:tc>
        <w:tc>
          <w:tcPr>
            <w:tcW w:w="2693" w:type="dxa"/>
          </w:tcPr>
          <w:p w14:paraId="5BA08C67" w14:textId="77777777" w:rsidR="00A82AF1" w:rsidRPr="00AB3189" w:rsidRDefault="00A82AF1" w:rsidP="00AB3189">
            <w:pPr>
              <w:rPr>
                <w:rFonts w:eastAsia="Calibri"/>
                <w:sz w:val="22"/>
                <w:szCs w:val="22"/>
                <w:lang w:eastAsia="en-US"/>
              </w:rPr>
            </w:pPr>
          </w:p>
        </w:tc>
      </w:tr>
      <w:tr w:rsidR="00A82AF1" w:rsidRPr="000F78F8" w14:paraId="3E534C20" w14:textId="77777777" w:rsidTr="00AB3189">
        <w:trPr>
          <w:trHeight w:hRule="exact" w:val="284"/>
        </w:trPr>
        <w:tc>
          <w:tcPr>
            <w:tcW w:w="2268" w:type="dxa"/>
          </w:tcPr>
          <w:p w14:paraId="1724FA19" w14:textId="77777777" w:rsidR="00A82AF1" w:rsidRPr="00AB3189" w:rsidRDefault="00A82AF1" w:rsidP="00AB3189">
            <w:pPr>
              <w:rPr>
                <w:rFonts w:eastAsia="Calibri"/>
                <w:sz w:val="22"/>
                <w:szCs w:val="22"/>
                <w:lang w:eastAsia="en-US"/>
              </w:rPr>
            </w:pPr>
          </w:p>
        </w:tc>
        <w:tc>
          <w:tcPr>
            <w:tcW w:w="1843" w:type="dxa"/>
          </w:tcPr>
          <w:p w14:paraId="1C6ACD83" w14:textId="77777777" w:rsidR="00A82AF1" w:rsidRPr="00AB3189" w:rsidRDefault="00A82AF1" w:rsidP="00AB3189">
            <w:pPr>
              <w:rPr>
                <w:rFonts w:eastAsia="Calibri"/>
                <w:sz w:val="22"/>
                <w:szCs w:val="22"/>
                <w:lang w:eastAsia="en-US"/>
              </w:rPr>
            </w:pPr>
          </w:p>
        </w:tc>
        <w:tc>
          <w:tcPr>
            <w:tcW w:w="1843" w:type="dxa"/>
          </w:tcPr>
          <w:p w14:paraId="009B40F7" w14:textId="78CE4645" w:rsidR="00A82AF1" w:rsidRPr="00AB3189" w:rsidRDefault="00A82AF1" w:rsidP="00AB3189">
            <w:pPr>
              <w:rPr>
                <w:rFonts w:eastAsia="Calibri"/>
                <w:sz w:val="22"/>
                <w:szCs w:val="22"/>
                <w:lang w:eastAsia="en-US"/>
              </w:rPr>
            </w:pPr>
          </w:p>
        </w:tc>
        <w:tc>
          <w:tcPr>
            <w:tcW w:w="1559" w:type="dxa"/>
          </w:tcPr>
          <w:p w14:paraId="5F17F9D4" w14:textId="7CE3B2BB" w:rsidR="00A82AF1" w:rsidRPr="00AB3189" w:rsidRDefault="00A82AF1" w:rsidP="00AB3189">
            <w:pPr>
              <w:rPr>
                <w:rFonts w:eastAsia="Calibri"/>
                <w:sz w:val="22"/>
                <w:szCs w:val="22"/>
                <w:lang w:eastAsia="en-US"/>
              </w:rPr>
            </w:pPr>
          </w:p>
        </w:tc>
        <w:tc>
          <w:tcPr>
            <w:tcW w:w="2693" w:type="dxa"/>
          </w:tcPr>
          <w:p w14:paraId="35D81967" w14:textId="77777777" w:rsidR="00A82AF1" w:rsidRPr="00AB3189" w:rsidRDefault="00A82AF1" w:rsidP="00AB3189">
            <w:pPr>
              <w:rPr>
                <w:rFonts w:eastAsia="Calibri"/>
                <w:sz w:val="22"/>
                <w:szCs w:val="22"/>
                <w:lang w:eastAsia="en-US"/>
              </w:rPr>
            </w:pPr>
          </w:p>
        </w:tc>
      </w:tr>
    </w:tbl>
    <w:p w14:paraId="43575AEC" w14:textId="77777777" w:rsidR="00A82AF1" w:rsidRPr="000F78F8" w:rsidRDefault="00A82AF1" w:rsidP="00A80B76">
      <w:pPr>
        <w:pStyle w:val="Prrafodelista"/>
        <w:spacing w:after="0" w:line="240" w:lineRule="auto"/>
        <w:ind w:left="426"/>
        <w:jc w:val="both"/>
        <w:rPr>
          <w:rFonts w:ascii="Times New Roman" w:hAnsi="Times New Roman"/>
          <w:b/>
          <w:highlight w:val="yellow"/>
          <w:lang w:val="es-MX"/>
        </w:rPr>
      </w:pPr>
    </w:p>
    <w:p w14:paraId="42185491" w14:textId="63EAD76D" w:rsidR="00A70EEB" w:rsidRPr="00AB3189" w:rsidRDefault="00A82AF1" w:rsidP="00714460">
      <w:pPr>
        <w:pStyle w:val="Prrafodelista"/>
        <w:spacing w:after="0" w:line="240" w:lineRule="auto"/>
        <w:ind w:left="426"/>
        <w:jc w:val="right"/>
        <w:rPr>
          <w:rFonts w:ascii="Times New Roman" w:hAnsi="Times New Roman"/>
          <w:bCs/>
          <w:highlight w:val="yellow"/>
          <w:lang w:val="es-MX"/>
        </w:rPr>
      </w:pPr>
      <w:r w:rsidRPr="00AB3189">
        <w:rPr>
          <w:rFonts w:ascii="Times New Roman" w:hAnsi="Times New Roman"/>
          <w:bCs/>
          <w:highlight w:val="yellow"/>
          <w:lang w:val="es-MX"/>
        </w:rPr>
        <w:t>TOTAL:________</w:t>
      </w:r>
    </w:p>
    <w:p w14:paraId="5909A59E" w14:textId="77777777" w:rsidR="00714460" w:rsidRPr="000F78F8" w:rsidRDefault="00714460" w:rsidP="00A80B76">
      <w:pPr>
        <w:pStyle w:val="Prrafodelista"/>
        <w:spacing w:after="0" w:line="240" w:lineRule="auto"/>
        <w:ind w:left="426"/>
        <w:jc w:val="both"/>
        <w:rPr>
          <w:rFonts w:ascii="Times New Roman" w:hAnsi="Times New Roman"/>
          <w:b/>
          <w:highlight w:val="yellow"/>
          <w:lang w:val="es-MX"/>
        </w:rPr>
      </w:pPr>
    </w:p>
    <w:p w14:paraId="0204CF8C" w14:textId="214AB780" w:rsidR="000E2A4E" w:rsidRPr="000D2660" w:rsidRDefault="000D2660" w:rsidP="00714460">
      <w:pPr>
        <w:jc w:val="both"/>
        <w:rPr>
          <w:b/>
          <w:color w:val="00B0F0"/>
          <w:sz w:val="22"/>
          <w:szCs w:val="22"/>
          <w:lang w:val="es-MX"/>
        </w:rPr>
      </w:pPr>
      <w:r w:rsidRPr="000D2660">
        <w:rPr>
          <w:b/>
          <w:color w:val="00B0F0"/>
          <w:sz w:val="22"/>
          <w:szCs w:val="22"/>
          <w:lang w:val="es-MX"/>
        </w:rPr>
        <w:t>[</w:t>
      </w:r>
      <w:r w:rsidR="00714460" w:rsidRPr="000D2660">
        <w:rPr>
          <w:b/>
          <w:color w:val="00B0F0"/>
          <w:sz w:val="22"/>
          <w:szCs w:val="22"/>
          <w:lang w:val="es-MX"/>
        </w:rPr>
        <w:t>Nota</w:t>
      </w:r>
    </w:p>
    <w:p w14:paraId="1E77F816" w14:textId="0DD436E5" w:rsidR="00714460" w:rsidRPr="000D2660" w:rsidRDefault="00714460" w:rsidP="00714460">
      <w:pPr>
        <w:jc w:val="both"/>
        <w:rPr>
          <w:bCs/>
          <w:color w:val="00B0F0"/>
          <w:sz w:val="22"/>
          <w:szCs w:val="22"/>
          <w:lang w:val="es-MX"/>
        </w:rPr>
      </w:pPr>
      <w:r w:rsidRPr="000D2660">
        <w:rPr>
          <w:bCs/>
          <w:color w:val="00B0F0"/>
          <w:sz w:val="22"/>
          <w:szCs w:val="22"/>
          <w:lang w:val="es-MX"/>
        </w:rPr>
        <w:t>Debe indicar la partida de donde obtendrá los recursos o indicar si requiere buscar esos recursos. En el caso de tiempo académico la ECEN solamente podría brindarle ¼ TC para tales fines que debe ser distribuido entre los responsables del proyecto, en caso de encargados de cátedra deben agregarlo con cero horas.</w:t>
      </w:r>
      <w:r w:rsidR="000D2660" w:rsidRPr="000D2660">
        <w:rPr>
          <w:bCs/>
          <w:color w:val="00B0F0"/>
          <w:sz w:val="22"/>
          <w:szCs w:val="22"/>
          <w:lang w:val="es-MX"/>
        </w:rPr>
        <w:t>]</w:t>
      </w:r>
    </w:p>
    <w:p w14:paraId="4C18FDB4" w14:textId="77777777" w:rsidR="00023D87" w:rsidRPr="000F78F8" w:rsidRDefault="00023D87" w:rsidP="00A80B76">
      <w:pPr>
        <w:rPr>
          <w:highlight w:val="yellow"/>
          <w:lang w:val="es-MX" w:eastAsia="en-US"/>
        </w:rPr>
      </w:pPr>
    </w:p>
    <w:p w14:paraId="4A282BF1" w14:textId="77777777" w:rsidR="00881DDF" w:rsidRPr="000F78F8" w:rsidRDefault="00881DDF" w:rsidP="00A80B76">
      <w:pPr>
        <w:rPr>
          <w:sz w:val="22"/>
          <w:szCs w:val="22"/>
        </w:rPr>
      </w:pPr>
    </w:p>
    <w:p w14:paraId="7DA3F0E4" w14:textId="40E3A740" w:rsidR="00965353" w:rsidRPr="000F78F8" w:rsidRDefault="00965353"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7" w:name="_Toc184637098"/>
      <w:r w:rsidRPr="000F78F8">
        <w:rPr>
          <w:rFonts w:ascii="Times New Roman" w:hAnsi="Times New Roman" w:cs="Times New Roman"/>
          <w:b/>
          <w:bCs/>
          <w:color w:val="auto"/>
          <w:sz w:val="36"/>
          <w:szCs w:val="36"/>
          <w:lang w:val="es-MX"/>
        </w:rPr>
        <w:t xml:space="preserve">Estrategias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e Seguimiento</w:t>
      </w:r>
      <w:bookmarkEnd w:id="37"/>
    </w:p>
    <w:p w14:paraId="6296AC17" w14:textId="77777777" w:rsidR="000F78F8" w:rsidRDefault="000F78F8" w:rsidP="000D2660">
      <w:pPr>
        <w:pStyle w:val="InfoBlue"/>
      </w:pPr>
    </w:p>
    <w:p w14:paraId="155D6347" w14:textId="7BC21446" w:rsidR="00965353" w:rsidRPr="000D2660" w:rsidRDefault="000D2660" w:rsidP="000D2660">
      <w:pPr>
        <w:pStyle w:val="InfoBlue"/>
      </w:pPr>
      <w:r w:rsidRPr="000D2660">
        <w:t>[</w:t>
      </w:r>
      <w:r w:rsidR="00255D5B" w:rsidRPr="000D2660">
        <w:t xml:space="preserve">Indiquen al menos tres estrategias </w:t>
      </w:r>
      <w:r w:rsidR="00023D87" w:rsidRPr="000D2660">
        <w:t>de</w:t>
      </w:r>
      <w:r w:rsidR="00965353" w:rsidRPr="000D2660">
        <w:t xml:space="preserve"> seguimiento</w:t>
      </w:r>
      <w:r w:rsidR="00255D5B" w:rsidRPr="000D2660">
        <w:t xml:space="preserve"> para que la COMIEX</w:t>
      </w:r>
      <w:r w:rsidR="002D7A1F">
        <w:t>-ECEN</w:t>
      </w:r>
      <w:r w:rsidR="00255D5B" w:rsidRPr="000D2660">
        <w:t xml:space="preserve"> brinde el seguimiento adecuado al</w:t>
      </w:r>
      <w:r w:rsidR="00965353" w:rsidRPr="000D2660">
        <w:t xml:space="preserve"> proyecto. Deben establecer </w:t>
      </w:r>
      <w:r w:rsidR="00023D87" w:rsidRPr="000D2660">
        <w:t>parámetros</w:t>
      </w:r>
      <w:r w:rsidR="00965353" w:rsidRPr="000D2660">
        <w:t xml:space="preserve"> y </w:t>
      </w:r>
      <w:r w:rsidR="00023D87" w:rsidRPr="000D2660">
        <w:t>cuáles</w:t>
      </w:r>
      <w:r w:rsidR="00965353" w:rsidRPr="000D2660">
        <w:t xml:space="preserve"> serían </w:t>
      </w:r>
      <w:r w:rsidR="00033433" w:rsidRPr="000D2660">
        <w:t>los impactos para evaluar</w:t>
      </w:r>
      <w:r w:rsidR="00965353" w:rsidRPr="000D2660">
        <w:t>.</w:t>
      </w:r>
      <w:r>
        <w:t>]</w:t>
      </w:r>
    </w:p>
    <w:p w14:paraId="560B5D12" w14:textId="0CFE56BB" w:rsidR="000F78F8" w:rsidRDefault="000F78F8" w:rsidP="000F78F8">
      <w:pPr>
        <w:pStyle w:val="Textoindependiente"/>
        <w:rPr>
          <w:lang w:val="es-MX"/>
        </w:rPr>
      </w:pPr>
    </w:p>
    <w:p w14:paraId="1451F996" w14:textId="305F5F83" w:rsidR="000F78F8" w:rsidRPr="000F78F8" w:rsidRDefault="000F78F8" w:rsidP="000F78F8">
      <w:pPr>
        <w:pStyle w:val="Textoindependiente"/>
        <w:rPr>
          <w:lang w:val="es-MX"/>
        </w:rPr>
      </w:pPr>
      <w:r>
        <w:rPr>
          <w:lang w:val="es-MX"/>
        </w:rPr>
        <w:t xml:space="preserve">     Texto</w:t>
      </w:r>
    </w:p>
    <w:p w14:paraId="24198658" w14:textId="77777777" w:rsidR="00255D5B" w:rsidRPr="000F78F8" w:rsidRDefault="00255D5B" w:rsidP="00A80B76">
      <w:pPr>
        <w:pStyle w:val="Prrafodelista"/>
        <w:spacing w:after="0" w:line="240" w:lineRule="auto"/>
        <w:ind w:left="426"/>
        <w:jc w:val="both"/>
        <w:rPr>
          <w:rFonts w:ascii="Times New Roman" w:hAnsi="Times New Roman"/>
        </w:rPr>
      </w:pPr>
    </w:p>
    <w:p w14:paraId="2F5E1AD0" w14:textId="77777777" w:rsidR="00255D5B" w:rsidRPr="000F78F8" w:rsidRDefault="00255D5B" w:rsidP="00A80B76">
      <w:pPr>
        <w:pStyle w:val="Prrafodelista"/>
        <w:spacing w:after="0" w:line="240" w:lineRule="auto"/>
        <w:ind w:left="426"/>
        <w:jc w:val="both"/>
        <w:rPr>
          <w:rFonts w:ascii="Times New Roman" w:hAnsi="Times New Roman"/>
          <w:b/>
          <w:lang w:val="es-MX"/>
        </w:rPr>
      </w:pPr>
    </w:p>
    <w:p w14:paraId="7D924DFF" w14:textId="638554BF" w:rsidR="00965353" w:rsidRPr="000F78F8" w:rsidRDefault="00881DDF"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8" w:name="_Toc184637099"/>
      <w:r w:rsidRPr="000F78F8">
        <w:rPr>
          <w:rFonts w:ascii="Times New Roman" w:hAnsi="Times New Roman" w:cs="Times New Roman"/>
          <w:b/>
          <w:bCs/>
          <w:color w:val="auto"/>
          <w:sz w:val="36"/>
          <w:szCs w:val="36"/>
          <w:lang w:val="es-MX"/>
        </w:rPr>
        <w:t>Bibliografía</w:t>
      </w:r>
      <w:bookmarkEnd w:id="38"/>
    </w:p>
    <w:p w14:paraId="0C0880F5" w14:textId="77777777" w:rsidR="000F78F8" w:rsidRDefault="000F78F8" w:rsidP="000D2660">
      <w:pPr>
        <w:pStyle w:val="InfoBlue"/>
      </w:pPr>
    </w:p>
    <w:p w14:paraId="70C722F3" w14:textId="037F17DE" w:rsidR="00965353" w:rsidRPr="000F78F8" w:rsidRDefault="000D2660" w:rsidP="000D2660">
      <w:pPr>
        <w:pStyle w:val="InfoBlue"/>
      </w:pPr>
      <w:r>
        <w:t>[</w:t>
      </w:r>
      <w:r w:rsidR="00965353" w:rsidRPr="000F78F8">
        <w:t>Lista de materiales de consulta usados en la formulación del proyecto, para sustentar la construcción teórico-metodológica. Se construye teniendo como referencia un estándar internacional.</w:t>
      </w:r>
      <w:r>
        <w:t>]</w:t>
      </w:r>
    </w:p>
    <w:p w14:paraId="3BFB53A3" w14:textId="08A5A8B3" w:rsidR="00881DDF" w:rsidRPr="000F78F8" w:rsidRDefault="00881DDF" w:rsidP="00A80B76">
      <w:pPr>
        <w:rPr>
          <w:sz w:val="22"/>
          <w:szCs w:val="22"/>
          <w:lang w:val="es-MX"/>
        </w:rPr>
      </w:pPr>
    </w:p>
    <w:p w14:paraId="21B0EFD8" w14:textId="77777777" w:rsidR="000F78F8" w:rsidRDefault="000F78F8" w:rsidP="000F78F8">
      <w:pPr>
        <w:rPr>
          <w:b/>
          <w:bCs/>
          <w:sz w:val="32"/>
          <w:szCs w:val="32"/>
        </w:rPr>
      </w:pPr>
    </w:p>
    <w:p w14:paraId="4D2A8876" w14:textId="798FEE2B" w:rsidR="00881DDF" w:rsidRPr="000D2660" w:rsidRDefault="00881DDF" w:rsidP="000F78F8">
      <w:pPr>
        <w:rPr>
          <w:b/>
          <w:bCs/>
          <w:color w:val="00B0F0"/>
          <w:sz w:val="32"/>
          <w:szCs w:val="32"/>
        </w:rPr>
      </w:pPr>
      <w:r w:rsidRPr="000D2660">
        <w:rPr>
          <w:b/>
          <w:bCs/>
          <w:color w:val="00B0F0"/>
          <w:sz w:val="32"/>
          <w:szCs w:val="32"/>
        </w:rPr>
        <w:t>Notas adicionales para las personas investigadoras</w:t>
      </w:r>
      <w:r w:rsidR="000F78F8" w:rsidRPr="000D2660">
        <w:rPr>
          <w:b/>
          <w:bCs/>
          <w:color w:val="00B0F0"/>
          <w:sz w:val="32"/>
          <w:szCs w:val="32"/>
        </w:rPr>
        <w:t>:</w:t>
      </w:r>
    </w:p>
    <w:p w14:paraId="60A989AF" w14:textId="77777777" w:rsidR="00965353" w:rsidRPr="000D2660" w:rsidRDefault="00965353" w:rsidP="00A80B76">
      <w:pPr>
        <w:jc w:val="both"/>
        <w:rPr>
          <w:b/>
          <w:color w:val="00B0F0"/>
          <w:sz w:val="22"/>
          <w:szCs w:val="22"/>
          <w:lang w:val="es-MX"/>
        </w:rPr>
      </w:pPr>
    </w:p>
    <w:p w14:paraId="6313E4D9" w14:textId="79541A9F" w:rsidR="00965353" w:rsidRPr="000D2660"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lastRenderedPageBreak/>
        <w:t xml:space="preserve">Conforme vaya cumpliendo su cronograma, debe entregar semestralmente </w:t>
      </w:r>
      <w:r w:rsidR="00F25483" w:rsidRPr="000D2660">
        <w:rPr>
          <w:rFonts w:ascii="Times New Roman" w:hAnsi="Times New Roman"/>
          <w:color w:val="00B0F0"/>
        </w:rPr>
        <w:t>el informe</w:t>
      </w:r>
      <w:r w:rsidRPr="000D2660">
        <w:rPr>
          <w:rFonts w:ascii="Times New Roman" w:hAnsi="Times New Roman"/>
          <w:color w:val="00B0F0"/>
        </w:rPr>
        <w:t xml:space="preserve"> de avance, junto con las evidencias fotográficas, documentales, listas de asistencias, videos, audios, entre otros). </w:t>
      </w:r>
    </w:p>
    <w:p w14:paraId="0D3F56B7"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Participación en la rendición de cuentas (Jornadas COMIEX)</w:t>
      </w:r>
    </w:p>
    <w:p w14:paraId="417D4754"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Una vez finalizado el proyecto debe presentar el informe final de cierre.</w:t>
      </w:r>
    </w:p>
    <w:p w14:paraId="7583C555" w14:textId="0021D942" w:rsidR="00965353" w:rsidRPr="000D2660"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t>Si el proyecto vincula al Centro de Investigación, Transferencia Tecnológica y Educación para el Desarrollo (CITTED), la Estación Experimental Los Llanos</w:t>
      </w:r>
      <w:r w:rsidR="00E418A3">
        <w:rPr>
          <w:rFonts w:ascii="Times New Roman" w:hAnsi="Times New Roman"/>
          <w:color w:val="00B0F0"/>
        </w:rPr>
        <w:t xml:space="preserve"> </w:t>
      </w:r>
      <w:r w:rsidRPr="000D2660">
        <w:rPr>
          <w:rFonts w:ascii="Times New Roman" w:hAnsi="Times New Roman"/>
          <w:color w:val="00B0F0"/>
        </w:rPr>
        <w:t xml:space="preserve">debe incluir un oficio aval de la coordinación de la instancia correspondiente, en la cual, se indique la pertinencia del proyecto y la participación (su roll) o no del personal de la instancia respectiva. </w:t>
      </w:r>
    </w:p>
    <w:p w14:paraId="44E9ED71" w14:textId="77777777" w:rsidR="00950530" w:rsidRPr="000F78F8" w:rsidRDefault="00950530" w:rsidP="000F78F8">
      <w:pPr>
        <w:rPr>
          <w:b/>
          <w:bCs/>
          <w:sz w:val="22"/>
          <w:szCs w:val="22"/>
          <w:lang w:val="es-CR"/>
        </w:rPr>
      </w:pPr>
    </w:p>
    <w:p w14:paraId="041270F8" w14:textId="77777777" w:rsidR="00950530" w:rsidRPr="000F78F8" w:rsidRDefault="00950530">
      <w:pPr>
        <w:spacing w:after="200" w:line="276" w:lineRule="auto"/>
        <w:rPr>
          <w:rFonts w:eastAsiaTheme="majorEastAsia"/>
          <w:b/>
          <w:bCs/>
          <w:sz w:val="22"/>
          <w:szCs w:val="22"/>
          <w:lang w:val="es-CR"/>
        </w:rPr>
      </w:pPr>
      <w:r w:rsidRPr="000F78F8">
        <w:rPr>
          <w:b/>
          <w:bCs/>
          <w:sz w:val="22"/>
          <w:szCs w:val="22"/>
          <w:lang w:val="es-CR"/>
        </w:rPr>
        <w:br w:type="page"/>
      </w:r>
    </w:p>
    <w:p w14:paraId="12902204" w14:textId="5D46E6D5" w:rsidR="000165E1" w:rsidRPr="000F78F8" w:rsidRDefault="00881DDF"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9" w:name="_Toc184637100"/>
      <w:r w:rsidRPr="000F78F8">
        <w:rPr>
          <w:rFonts w:ascii="Times New Roman" w:hAnsi="Times New Roman" w:cs="Times New Roman"/>
          <w:b/>
          <w:bCs/>
          <w:color w:val="auto"/>
          <w:sz w:val="36"/>
          <w:szCs w:val="36"/>
          <w:lang w:val="es-MX"/>
        </w:rPr>
        <w:lastRenderedPageBreak/>
        <w:t>Anexos</w:t>
      </w:r>
      <w:bookmarkEnd w:id="39"/>
    </w:p>
    <w:p w14:paraId="450A1FA2" w14:textId="77777777" w:rsidR="000165E1" w:rsidRPr="000F78F8" w:rsidRDefault="000165E1" w:rsidP="00A80B76">
      <w:pPr>
        <w:rPr>
          <w:sz w:val="22"/>
          <w:szCs w:val="22"/>
        </w:rPr>
      </w:pPr>
    </w:p>
    <w:p w14:paraId="00D34D94" w14:textId="36340E79" w:rsidR="00840289" w:rsidRPr="000F78F8" w:rsidRDefault="00840289" w:rsidP="00A80B76">
      <w:pPr>
        <w:pStyle w:val="Ttulo2"/>
        <w:spacing w:before="0"/>
        <w:rPr>
          <w:rFonts w:ascii="Times New Roman" w:hAnsi="Times New Roman" w:cs="Times New Roman"/>
          <w:b/>
          <w:bCs/>
          <w:color w:val="auto"/>
          <w:sz w:val="22"/>
          <w:lang w:val="es-MX"/>
        </w:rPr>
      </w:pPr>
      <w:bookmarkStart w:id="40" w:name="_Toc184637101"/>
      <w:r w:rsidRPr="000F78F8">
        <w:rPr>
          <w:rFonts w:ascii="Times New Roman" w:hAnsi="Times New Roman" w:cs="Times New Roman"/>
          <w:b/>
          <w:bCs/>
          <w:color w:val="auto"/>
          <w:sz w:val="22"/>
          <w:lang w:val="es-MX"/>
        </w:rPr>
        <w:t>Lista completa de subpartidas.</w:t>
      </w:r>
      <w:bookmarkEnd w:id="40"/>
    </w:p>
    <w:p w14:paraId="3B15201E" w14:textId="731169D7" w:rsidR="00B02CDA" w:rsidRPr="000F78F8" w:rsidRDefault="00B02CDA" w:rsidP="000D2660">
      <w:pPr>
        <w:pStyle w:val="InfoBlue"/>
      </w:pPr>
      <w:r w:rsidRPr="000F78F8">
        <w:t>[No es necesario que se adjunte esta sección</w:t>
      </w:r>
      <w:r w:rsidR="00AB3189">
        <w:t xml:space="preserve"> para enviarlo a la COMIEX-ECEN</w:t>
      </w:r>
      <w:r w:rsidRPr="000F78F8">
        <w:t xml:space="preserve">] </w:t>
      </w:r>
    </w:p>
    <w:p w14:paraId="13754DD8" w14:textId="77777777" w:rsidR="00B02CDA" w:rsidRPr="000F78F8" w:rsidRDefault="00B02CDA" w:rsidP="00A80B76">
      <w:pPr>
        <w:rPr>
          <w:sz w:val="22"/>
          <w:lang w:val="es-MX"/>
        </w:rPr>
      </w:pPr>
    </w:p>
    <w:p w14:paraId="1D516920" w14:textId="59079894" w:rsidR="00840289" w:rsidRPr="000F78F8" w:rsidRDefault="00840289" w:rsidP="00A80B76">
      <w:pPr>
        <w:rPr>
          <w:sz w:val="22"/>
          <w:lang w:val="es-MX"/>
        </w:rPr>
      </w:pPr>
      <w:r w:rsidRPr="000F78F8">
        <w:rPr>
          <w:sz w:val="22"/>
          <w:lang w:val="es-MX"/>
        </w:rPr>
        <w:t xml:space="preserve">Lista completa de subpartidas de presupuesto basadas en el clasificador por objeto del gasto del sector público del Ministerio de Hacienda. </w:t>
      </w:r>
    </w:p>
    <w:p w14:paraId="573AC225" w14:textId="77777777" w:rsidR="00840289" w:rsidRPr="000F78F8" w:rsidRDefault="00840289" w:rsidP="00A80B76">
      <w:pPr>
        <w:rPr>
          <w:lang w:val="es-MX"/>
        </w:rPr>
      </w:pPr>
    </w:p>
    <w:tbl>
      <w:tblPr>
        <w:tblW w:w="5000" w:type="pct"/>
        <w:tblCellMar>
          <w:left w:w="70" w:type="dxa"/>
          <w:right w:w="70" w:type="dxa"/>
        </w:tblCellMar>
        <w:tblLook w:val="04A0" w:firstRow="1" w:lastRow="0" w:firstColumn="1" w:lastColumn="0" w:noHBand="0" w:noVBand="1"/>
      </w:tblPr>
      <w:tblGrid>
        <w:gridCol w:w="808"/>
        <w:gridCol w:w="1881"/>
        <w:gridCol w:w="7381"/>
      </w:tblGrid>
      <w:tr w:rsidR="00840289" w:rsidRPr="000F78F8" w14:paraId="516C18E4" w14:textId="77777777" w:rsidTr="000F78F8">
        <w:trPr>
          <w:trHeight w:val="275"/>
        </w:trPr>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36F743"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CODIGO</w:t>
            </w:r>
          </w:p>
        </w:tc>
        <w:tc>
          <w:tcPr>
            <w:tcW w:w="934" w:type="pct"/>
            <w:tcBorders>
              <w:top w:val="single" w:sz="4" w:space="0" w:color="auto"/>
              <w:left w:val="nil"/>
              <w:bottom w:val="single" w:sz="4" w:space="0" w:color="auto"/>
              <w:right w:val="single" w:sz="4" w:space="0" w:color="auto"/>
            </w:tcBorders>
            <w:shd w:val="clear" w:color="auto" w:fill="F2F2F2" w:themeFill="background1" w:themeFillShade="F2"/>
          </w:tcPr>
          <w:p w14:paraId="4BB87572"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NOMBRE</w:t>
            </w:r>
          </w:p>
        </w:tc>
        <w:tc>
          <w:tcPr>
            <w:tcW w:w="3665" w:type="pct"/>
            <w:tcBorders>
              <w:top w:val="single" w:sz="4" w:space="0" w:color="auto"/>
              <w:left w:val="nil"/>
              <w:bottom w:val="single" w:sz="4" w:space="0" w:color="auto"/>
              <w:right w:val="single" w:sz="4" w:space="0" w:color="auto"/>
            </w:tcBorders>
            <w:shd w:val="clear" w:color="auto" w:fill="F2F2F2" w:themeFill="background1" w:themeFillShade="F2"/>
          </w:tcPr>
          <w:p w14:paraId="7E7E616A"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DESCRIPCIÓN</w:t>
            </w:r>
          </w:p>
        </w:tc>
      </w:tr>
      <w:tr w:rsidR="00840289" w:rsidRPr="000F78F8" w14:paraId="20EFDDB5" w14:textId="77777777" w:rsidTr="000F78F8">
        <w:trPr>
          <w:trHeight w:val="900"/>
        </w:trPr>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3B03C6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0.01.01</w:t>
            </w:r>
          </w:p>
        </w:tc>
        <w:tc>
          <w:tcPr>
            <w:tcW w:w="934" w:type="pct"/>
            <w:tcBorders>
              <w:top w:val="single" w:sz="4" w:space="0" w:color="auto"/>
              <w:left w:val="nil"/>
              <w:bottom w:val="single" w:sz="4" w:space="0" w:color="auto"/>
              <w:right w:val="single" w:sz="4" w:space="0" w:color="auto"/>
            </w:tcBorders>
            <w:shd w:val="clear" w:color="auto" w:fill="auto"/>
            <w:hideMark/>
          </w:tcPr>
          <w:p w14:paraId="1AE52C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Sueldos para cargos fijos</w:t>
            </w:r>
          </w:p>
        </w:tc>
        <w:tc>
          <w:tcPr>
            <w:tcW w:w="3665" w:type="pct"/>
            <w:tcBorders>
              <w:top w:val="single" w:sz="4" w:space="0" w:color="auto"/>
              <w:left w:val="nil"/>
              <w:bottom w:val="single" w:sz="4" w:space="0" w:color="auto"/>
              <w:right w:val="single" w:sz="4" w:space="0" w:color="auto"/>
            </w:tcBorders>
            <w:shd w:val="clear" w:color="auto" w:fill="auto"/>
            <w:hideMark/>
          </w:tcPr>
          <w:p w14:paraId="64F187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básica o salario base que se otorga al personal fijo, permanente o interino por la prestación de servicios, de acuerdo con la naturaleza del trabajo, grado de especialización y la responsabilidad asignada al puesto o nivel jerárquico correspondiente, con sujeción a las regulaciones de las leyes laborales vigentes.</w:t>
            </w:r>
          </w:p>
        </w:tc>
      </w:tr>
      <w:tr w:rsidR="00840289" w:rsidRPr="000F78F8" w14:paraId="450C964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D1930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0.01.02</w:t>
            </w:r>
          </w:p>
        </w:tc>
        <w:tc>
          <w:tcPr>
            <w:tcW w:w="934" w:type="pct"/>
            <w:tcBorders>
              <w:top w:val="nil"/>
              <w:left w:val="nil"/>
              <w:bottom w:val="single" w:sz="4" w:space="0" w:color="auto"/>
              <w:right w:val="single" w:sz="4" w:space="0" w:color="auto"/>
            </w:tcBorders>
            <w:shd w:val="clear" w:color="auto" w:fill="auto"/>
            <w:hideMark/>
          </w:tcPr>
          <w:p w14:paraId="3A53B2F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Jornales</w:t>
            </w:r>
          </w:p>
        </w:tc>
        <w:tc>
          <w:tcPr>
            <w:tcW w:w="3665" w:type="pct"/>
            <w:tcBorders>
              <w:top w:val="nil"/>
              <w:left w:val="nil"/>
              <w:bottom w:val="single" w:sz="4" w:space="0" w:color="auto"/>
              <w:right w:val="single" w:sz="4" w:space="0" w:color="auto"/>
            </w:tcBorders>
            <w:shd w:val="clear" w:color="auto" w:fill="auto"/>
            <w:hideMark/>
          </w:tcPr>
          <w:p w14:paraId="3805795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no profesional que la institución contrata para que efectúe trabajos primordialmente de carácter manual, cuya retribución se establece por hora, día o a destajo.</w:t>
            </w:r>
          </w:p>
        </w:tc>
      </w:tr>
      <w:tr w:rsidR="00840289" w:rsidRPr="000F78F8" w14:paraId="456006F2" w14:textId="77777777" w:rsidTr="000F78F8">
        <w:trPr>
          <w:trHeight w:val="2155"/>
        </w:trPr>
        <w:tc>
          <w:tcPr>
            <w:tcW w:w="401" w:type="pct"/>
            <w:tcBorders>
              <w:top w:val="nil"/>
              <w:left w:val="single" w:sz="4" w:space="0" w:color="auto"/>
              <w:bottom w:val="single" w:sz="4" w:space="0" w:color="auto"/>
              <w:right w:val="single" w:sz="4" w:space="0" w:color="auto"/>
            </w:tcBorders>
            <w:shd w:val="clear" w:color="auto" w:fill="auto"/>
            <w:noWrap/>
            <w:hideMark/>
          </w:tcPr>
          <w:p w14:paraId="0EEE31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0.01.03</w:t>
            </w:r>
          </w:p>
        </w:tc>
        <w:tc>
          <w:tcPr>
            <w:tcW w:w="934" w:type="pct"/>
            <w:tcBorders>
              <w:top w:val="nil"/>
              <w:left w:val="nil"/>
              <w:bottom w:val="single" w:sz="4" w:space="0" w:color="auto"/>
              <w:right w:val="single" w:sz="4" w:space="0" w:color="auto"/>
            </w:tcBorders>
            <w:shd w:val="clear" w:color="auto" w:fill="auto"/>
            <w:hideMark/>
          </w:tcPr>
          <w:p w14:paraId="62E56A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especiales</w:t>
            </w:r>
          </w:p>
        </w:tc>
        <w:tc>
          <w:tcPr>
            <w:tcW w:w="3665" w:type="pct"/>
            <w:tcBorders>
              <w:top w:val="nil"/>
              <w:left w:val="nil"/>
              <w:bottom w:val="single" w:sz="4" w:space="0" w:color="auto"/>
              <w:right w:val="single" w:sz="4" w:space="0" w:color="auto"/>
            </w:tcBorders>
            <w:shd w:val="clear" w:color="auto" w:fill="auto"/>
            <w:hideMark/>
          </w:tcPr>
          <w:p w14:paraId="1643E2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profesional, técnico o administrativo contratado para realizar trabajos de carácter especial y temporal, que mantienen una relación laboral menor o igual a un año. Se exceptúan los gastos de los proyectos de carácter plurianual, entendidos éstos como aquellos proyectos de inversión de diversa naturaleza que abarcan varios períodos presupuestarios. También contempla aquellas remuneraciones correspondientes a programas institucionales que por las características de los servicios que brindan, tales como de educación y formación, el perfil del personal a contratar exige mayor versatilidad y un período mayor de contratación, acorde con las necesidades cambiantes del mercado laboral. Las anteriores erogaciones podrán clasificarse en esta subpartida manteniéndose una relación laboral hasta por un máximo de tres años. El personal contratado por esta subpartida, debe sujetarse a subordinación jerárquica y al cumplimiento de un determinado horario de trabajo, por tanto, la retribución económica respectiva, se establece de acuerdo con la clasificación y valoración del régimen que corresponda.</w:t>
            </w:r>
          </w:p>
        </w:tc>
      </w:tr>
      <w:tr w:rsidR="00840289" w:rsidRPr="000F78F8" w14:paraId="36F474A3"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FF748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0.01.04</w:t>
            </w:r>
          </w:p>
        </w:tc>
        <w:tc>
          <w:tcPr>
            <w:tcW w:w="934" w:type="pct"/>
            <w:tcBorders>
              <w:top w:val="nil"/>
              <w:left w:val="nil"/>
              <w:bottom w:val="single" w:sz="4" w:space="0" w:color="auto"/>
              <w:right w:val="single" w:sz="4" w:space="0" w:color="auto"/>
            </w:tcBorders>
            <w:shd w:val="clear" w:color="auto" w:fill="auto"/>
            <w:hideMark/>
          </w:tcPr>
          <w:p w14:paraId="1C9802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Sueldos a base de comisión</w:t>
            </w:r>
          </w:p>
        </w:tc>
        <w:tc>
          <w:tcPr>
            <w:tcW w:w="3665" w:type="pct"/>
            <w:tcBorders>
              <w:top w:val="nil"/>
              <w:left w:val="nil"/>
              <w:bottom w:val="single" w:sz="4" w:space="0" w:color="auto"/>
              <w:right w:val="single" w:sz="4" w:space="0" w:color="auto"/>
            </w:tcBorders>
            <w:shd w:val="clear" w:color="auto" w:fill="auto"/>
            <w:hideMark/>
          </w:tcPr>
          <w:p w14:paraId="0EB7A9A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aquellas personas contratadas para el cumplimiento de actividades como la venta de bienes o servicios (seguros, libros, contratos de ahorro y crédito) o bien labores de recaudación mediante agentes al servicio de la entidad. Dichas personas mantienen una relación laboral con la entidad contratante.</w:t>
            </w:r>
          </w:p>
        </w:tc>
      </w:tr>
      <w:tr w:rsidR="00840289" w:rsidRPr="000F78F8" w14:paraId="302986E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5B2B6C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0.01.05</w:t>
            </w:r>
          </w:p>
        </w:tc>
        <w:tc>
          <w:tcPr>
            <w:tcW w:w="934" w:type="pct"/>
            <w:tcBorders>
              <w:top w:val="nil"/>
              <w:left w:val="nil"/>
              <w:bottom w:val="single" w:sz="4" w:space="0" w:color="auto"/>
              <w:right w:val="single" w:sz="4" w:space="0" w:color="auto"/>
            </w:tcBorders>
            <w:shd w:val="clear" w:color="auto" w:fill="auto"/>
            <w:hideMark/>
          </w:tcPr>
          <w:p w14:paraId="2BF047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Suplencias</w:t>
            </w:r>
          </w:p>
        </w:tc>
        <w:tc>
          <w:tcPr>
            <w:tcW w:w="3665" w:type="pct"/>
            <w:tcBorders>
              <w:top w:val="nil"/>
              <w:left w:val="nil"/>
              <w:bottom w:val="single" w:sz="4" w:space="0" w:color="auto"/>
              <w:right w:val="single" w:sz="4" w:space="0" w:color="auto"/>
            </w:tcBorders>
            <w:shd w:val="clear" w:color="auto" w:fill="auto"/>
            <w:hideMark/>
          </w:tcPr>
          <w:p w14:paraId="3BE736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que sustituye temporalmente al titular de un puesto, que se encuentra ausente por motivo de licencias, vacaciones, incapacidades u otros que impliquen el goce de salario del titular, por un periodo predefinido e implica relación laboral con la institución.</w:t>
            </w:r>
          </w:p>
        </w:tc>
      </w:tr>
      <w:tr w:rsidR="00840289" w:rsidRPr="000F78F8" w14:paraId="5CC2CA0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42A2A8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0.02.01</w:t>
            </w:r>
          </w:p>
        </w:tc>
        <w:tc>
          <w:tcPr>
            <w:tcW w:w="934" w:type="pct"/>
            <w:tcBorders>
              <w:top w:val="nil"/>
              <w:left w:val="nil"/>
              <w:bottom w:val="single" w:sz="4" w:space="0" w:color="auto"/>
              <w:right w:val="single" w:sz="4" w:space="0" w:color="auto"/>
            </w:tcBorders>
            <w:shd w:val="clear" w:color="auto" w:fill="auto"/>
            <w:hideMark/>
          </w:tcPr>
          <w:p w14:paraId="20AD93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Tiempo extraordinario</w:t>
            </w:r>
          </w:p>
        </w:tc>
        <w:tc>
          <w:tcPr>
            <w:tcW w:w="3665" w:type="pct"/>
            <w:tcBorders>
              <w:top w:val="nil"/>
              <w:left w:val="nil"/>
              <w:bottom w:val="single" w:sz="4" w:space="0" w:color="auto"/>
              <w:right w:val="single" w:sz="4" w:space="0" w:color="auto"/>
            </w:tcBorders>
            <w:shd w:val="clear" w:color="auto" w:fill="auto"/>
            <w:hideMark/>
          </w:tcPr>
          <w:p w14:paraId="3DF0DF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eventual al personal que presta sus servicios en horas adicionales a la jornada ordinaria de trabajo, cuando necesidades impostergables de la entidad así lo requiera, ajustándose a las disposiciones legales y técnicas vigentes</w:t>
            </w:r>
          </w:p>
        </w:tc>
      </w:tr>
      <w:tr w:rsidR="00840289" w:rsidRPr="000F78F8" w14:paraId="740DD0B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7CCDC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0.02.02</w:t>
            </w:r>
          </w:p>
        </w:tc>
        <w:tc>
          <w:tcPr>
            <w:tcW w:w="934" w:type="pct"/>
            <w:tcBorders>
              <w:top w:val="nil"/>
              <w:left w:val="nil"/>
              <w:bottom w:val="single" w:sz="4" w:space="0" w:color="auto"/>
              <w:right w:val="single" w:sz="4" w:space="0" w:color="auto"/>
            </w:tcBorders>
            <w:shd w:val="clear" w:color="auto" w:fill="auto"/>
            <w:hideMark/>
          </w:tcPr>
          <w:p w14:paraId="4927E40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Recargo de funciones</w:t>
            </w:r>
          </w:p>
        </w:tc>
        <w:tc>
          <w:tcPr>
            <w:tcW w:w="3665" w:type="pct"/>
            <w:tcBorders>
              <w:top w:val="nil"/>
              <w:left w:val="nil"/>
              <w:bottom w:val="single" w:sz="4" w:space="0" w:color="auto"/>
              <w:right w:val="single" w:sz="4" w:space="0" w:color="auto"/>
            </w:tcBorders>
            <w:shd w:val="clear" w:color="auto" w:fill="auto"/>
            <w:hideMark/>
          </w:tcPr>
          <w:p w14:paraId="1A6371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Retribuciones que la Institución destina a los funcionarios, que en adición a sus propias funciones asumen temporalmente los deberes y responsabilidades de un cargo de nivel superior por ausencia temporal de su titular.</w:t>
            </w:r>
          </w:p>
        </w:tc>
      </w:tr>
      <w:tr w:rsidR="00840289" w:rsidRPr="000F78F8" w14:paraId="33F86086" w14:textId="77777777" w:rsidTr="000F78F8">
        <w:trPr>
          <w:trHeight w:val="1042"/>
        </w:trPr>
        <w:tc>
          <w:tcPr>
            <w:tcW w:w="401" w:type="pct"/>
            <w:tcBorders>
              <w:top w:val="nil"/>
              <w:left w:val="single" w:sz="4" w:space="0" w:color="auto"/>
              <w:bottom w:val="single" w:sz="4" w:space="0" w:color="auto"/>
              <w:right w:val="single" w:sz="4" w:space="0" w:color="auto"/>
            </w:tcBorders>
            <w:shd w:val="clear" w:color="auto" w:fill="auto"/>
            <w:noWrap/>
            <w:hideMark/>
          </w:tcPr>
          <w:p w14:paraId="510D03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0.02.03</w:t>
            </w:r>
          </w:p>
        </w:tc>
        <w:tc>
          <w:tcPr>
            <w:tcW w:w="934" w:type="pct"/>
            <w:tcBorders>
              <w:top w:val="nil"/>
              <w:left w:val="nil"/>
              <w:bottom w:val="single" w:sz="4" w:space="0" w:color="auto"/>
              <w:right w:val="single" w:sz="4" w:space="0" w:color="auto"/>
            </w:tcBorders>
            <w:shd w:val="clear" w:color="auto" w:fill="auto"/>
            <w:hideMark/>
          </w:tcPr>
          <w:p w14:paraId="7B5A8AE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Disponibilidad laboral</w:t>
            </w:r>
          </w:p>
        </w:tc>
        <w:tc>
          <w:tcPr>
            <w:tcW w:w="3665" w:type="pct"/>
            <w:tcBorders>
              <w:top w:val="nil"/>
              <w:left w:val="nil"/>
              <w:bottom w:val="single" w:sz="4" w:space="0" w:color="auto"/>
              <w:right w:val="single" w:sz="4" w:space="0" w:color="auto"/>
            </w:tcBorders>
            <w:shd w:val="clear" w:color="auto" w:fill="auto"/>
            <w:hideMark/>
          </w:tcPr>
          <w:p w14:paraId="5B8FBA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excepcional y restrictiva que se asigna a ciertos funcionarios públicos que tienen la obligación de acudir a su trabajo, cuando son llamados, en caso de que se presente algún percance o avería, con el fin de mantener la continuidad y eficiencia del servicio público, sin restricción de horario, ya que tal disponibilidad abarca las 24 horas del día. Dicho reconocimiento debe estar sustentado jurídicamente y queda bajo responsabilidad de la institución velar porque los beneficios que se concedan, se apliquen correctamente.</w:t>
            </w:r>
          </w:p>
        </w:tc>
      </w:tr>
      <w:tr w:rsidR="00840289" w:rsidRPr="000F78F8" w14:paraId="0EB2304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A9BD5E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0.02.04</w:t>
            </w:r>
          </w:p>
        </w:tc>
        <w:tc>
          <w:tcPr>
            <w:tcW w:w="934" w:type="pct"/>
            <w:tcBorders>
              <w:top w:val="nil"/>
              <w:left w:val="nil"/>
              <w:bottom w:val="single" w:sz="4" w:space="0" w:color="auto"/>
              <w:right w:val="single" w:sz="4" w:space="0" w:color="auto"/>
            </w:tcBorders>
            <w:shd w:val="clear" w:color="auto" w:fill="auto"/>
            <w:hideMark/>
          </w:tcPr>
          <w:p w14:paraId="276B29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Compensación de vacaciones</w:t>
            </w:r>
          </w:p>
        </w:tc>
        <w:tc>
          <w:tcPr>
            <w:tcW w:w="3665" w:type="pct"/>
            <w:tcBorders>
              <w:top w:val="nil"/>
              <w:left w:val="nil"/>
              <w:bottom w:val="single" w:sz="4" w:space="0" w:color="auto"/>
              <w:right w:val="single" w:sz="4" w:space="0" w:color="auto"/>
            </w:tcBorders>
            <w:shd w:val="clear" w:color="auto" w:fill="auto"/>
            <w:hideMark/>
          </w:tcPr>
          <w:p w14:paraId="5517D77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que se reconoce a los funcionarios públicos por concepto de vacaciones no disfrutadas siempre que no exista interrupción de la relación laboral, de conformidad con lo que establece la legislación vigente. En caso de haber finalizado la relación laboral el monto a cancelar por concepto de vacaciones se clasifica en la subpartida 6.03.01 “Prestaciones legales”.</w:t>
            </w:r>
          </w:p>
        </w:tc>
      </w:tr>
      <w:tr w:rsidR="00840289" w:rsidRPr="000F78F8" w14:paraId="740308B3"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64F2B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0.02.05</w:t>
            </w:r>
          </w:p>
        </w:tc>
        <w:tc>
          <w:tcPr>
            <w:tcW w:w="934" w:type="pct"/>
            <w:tcBorders>
              <w:top w:val="nil"/>
              <w:left w:val="nil"/>
              <w:bottom w:val="single" w:sz="4" w:space="0" w:color="auto"/>
              <w:right w:val="single" w:sz="4" w:space="0" w:color="auto"/>
            </w:tcBorders>
            <w:shd w:val="clear" w:color="auto" w:fill="auto"/>
            <w:hideMark/>
          </w:tcPr>
          <w:p w14:paraId="4E35B1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Dietas</w:t>
            </w:r>
          </w:p>
        </w:tc>
        <w:tc>
          <w:tcPr>
            <w:tcW w:w="3665" w:type="pct"/>
            <w:tcBorders>
              <w:top w:val="nil"/>
              <w:left w:val="nil"/>
              <w:bottom w:val="single" w:sz="4" w:space="0" w:color="auto"/>
              <w:right w:val="single" w:sz="4" w:space="0" w:color="auto"/>
            </w:tcBorders>
            <w:shd w:val="clear" w:color="auto" w:fill="auto"/>
            <w:hideMark/>
          </w:tcPr>
          <w:p w14:paraId="7CF592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los representantes de elección popular, a los miembros de juntas directivas y a otras personas que la legislación autorice, por asistir a sesiones o reuniones de los Órganos Colegiados en que fueron nombrados. Esta remuneración no determina la existencia de relación laboral. La suma que se destina para cada dieta depende del ordenamiento jurídico y técnico vigente.</w:t>
            </w:r>
          </w:p>
        </w:tc>
      </w:tr>
      <w:tr w:rsidR="00840289" w:rsidRPr="000F78F8" w14:paraId="5D272813" w14:textId="77777777" w:rsidTr="000F78F8">
        <w:trPr>
          <w:trHeight w:val="1305"/>
        </w:trPr>
        <w:tc>
          <w:tcPr>
            <w:tcW w:w="401" w:type="pct"/>
            <w:tcBorders>
              <w:top w:val="nil"/>
              <w:left w:val="single" w:sz="4" w:space="0" w:color="auto"/>
              <w:bottom w:val="single" w:sz="4" w:space="0" w:color="auto"/>
              <w:right w:val="single" w:sz="4" w:space="0" w:color="auto"/>
            </w:tcBorders>
            <w:shd w:val="clear" w:color="auto" w:fill="auto"/>
            <w:noWrap/>
            <w:hideMark/>
          </w:tcPr>
          <w:p w14:paraId="3371BC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0.03.01</w:t>
            </w:r>
          </w:p>
        </w:tc>
        <w:tc>
          <w:tcPr>
            <w:tcW w:w="934" w:type="pct"/>
            <w:tcBorders>
              <w:top w:val="nil"/>
              <w:left w:val="nil"/>
              <w:bottom w:val="single" w:sz="4" w:space="0" w:color="auto"/>
              <w:right w:val="single" w:sz="4" w:space="0" w:color="auto"/>
            </w:tcBorders>
            <w:shd w:val="clear" w:color="auto" w:fill="auto"/>
            <w:hideMark/>
          </w:tcPr>
          <w:p w14:paraId="2D4B16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por años servidos</w:t>
            </w:r>
          </w:p>
        </w:tc>
        <w:tc>
          <w:tcPr>
            <w:tcW w:w="3665" w:type="pct"/>
            <w:tcBorders>
              <w:top w:val="nil"/>
              <w:left w:val="nil"/>
              <w:bottom w:val="single" w:sz="4" w:space="0" w:color="auto"/>
              <w:right w:val="single" w:sz="4" w:space="0" w:color="auto"/>
            </w:tcBorders>
            <w:shd w:val="clear" w:color="auto" w:fill="auto"/>
            <w:hideMark/>
          </w:tcPr>
          <w:p w14:paraId="34AFF3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Reconocimientos adicionales que la institución destina como remuneración a sus trabajadores por concepto de años laborados en el sector público y de acuerdo con lo que establece el ordenamiento jurídico correspondiente. Algunos conceptos que conforman esta subpartida son: Anualidades. A dicha remuneración, también se le denomina "antigüedad", "aumentos anuales", "reconocimientos anuales", "retribuciones por antigüedad", pasos, entre otros. Méritos o Calificación: Reconocimiento salarial que se otorga a los servidores públicos tomando como base la evaluación del desempeño realizado durante un periodo determinado. Quinquenios.</w:t>
            </w:r>
          </w:p>
        </w:tc>
      </w:tr>
      <w:tr w:rsidR="00840289" w:rsidRPr="000F78F8" w14:paraId="3B5C997A" w14:textId="77777777" w:rsidTr="000F78F8">
        <w:trPr>
          <w:trHeight w:val="2543"/>
        </w:trPr>
        <w:tc>
          <w:tcPr>
            <w:tcW w:w="401" w:type="pct"/>
            <w:tcBorders>
              <w:top w:val="nil"/>
              <w:left w:val="single" w:sz="4" w:space="0" w:color="auto"/>
              <w:bottom w:val="single" w:sz="4" w:space="0" w:color="auto"/>
              <w:right w:val="single" w:sz="4" w:space="0" w:color="auto"/>
            </w:tcBorders>
            <w:shd w:val="clear" w:color="auto" w:fill="auto"/>
            <w:noWrap/>
            <w:hideMark/>
          </w:tcPr>
          <w:p w14:paraId="42394F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0.03.02</w:t>
            </w:r>
          </w:p>
        </w:tc>
        <w:tc>
          <w:tcPr>
            <w:tcW w:w="934" w:type="pct"/>
            <w:tcBorders>
              <w:top w:val="nil"/>
              <w:left w:val="nil"/>
              <w:bottom w:val="single" w:sz="4" w:space="0" w:color="auto"/>
              <w:right w:val="single" w:sz="4" w:space="0" w:color="auto"/>
            </w:tcBorders>
            <w:shd w:val="clear" w:color="auto" w:fill="auto"/>
            <w:hideMark/>
          </w:tcPr>
          <w:p w14:paraId="2BAB98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Restricción al ejercicio liberal de la profesión</w:t>
            </w:r>
          </w:p>
        </w:tc>
        <w:tc>
          <w:tcPr>
            <w:tcW w:w="3665" w:type="pct"/>
            <w:tcBorders>
              <w:top w:val="nil"/>
              <w:left w:val="nil"/>
              <w:bottom w:val="single" w:sz="4" w:space="0" w:color="auto"/>
              <w:right w:val="single" w:sz="4" w:space="0" w:color="auto"/>
            </w:tcBorders>
            <w:shd w:val="clear" w:color="auto" w:fill="auto"/>
            <w:hideMark/>
          </w:tcPr>
          <w:p w14:paraId="711485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Compensación económica al servidor al que por legislación vigente se le ha impuesto restricción al ejercicio de la profesión que ostenta en su cargo. Esta subpartida incorpora entre otros los siguientes conceptos: Prohibición del ejercicio liberal de la profesión: Compensación económica que se asigna a un servidor público, al que por vía de ley se le prohíbe ejercer en forma particular o privada la profesión que ostenta. Este reconocimiento es excluyente del reconocimiento por dedicación exclusiva. Dedicación exclusiva a profesionales y no profesionales: Compensación económica que se otorga a un servidor en virtud de que amparado en un reglamento, acepta mediante un contrato firmado con la institución respectiva, prestar su servicio únicamente al órgano público que lo contrató, quedando inhibido para ejercer en forma particular -remunerado o ad honorem- la profesión que sirve de requisito para desempeñar el puesto que ostenta, así como para llevar a cabo actividades relacionadas con ese puesto. Para compensarlo, se retribuye al funcionario con un porcentaje sobre su salario base, que está en relación directa con el título académico que posee. Incluye el pago de dedicación exclusiva a docentes y a profesionales de ciencias médicas. El incentivo en mención se reconoce tanto a profesionales como a no profesionales, estando estos últimos facultados por disposiciones que así lo autorizan.</w:t>
            </w:r>
          </w:p>
        </w:tc>
      </w:tr>
      <w:tr w:rsidR="00840289" w:rsidRPr="000F78F8" w14:paraId="7A050CE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A78BF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0.03.03</w:t>
            </w:r>
          </w:p>
        </w:tc>
        <w:tc>
          <w:tcPr>
            <w:tcW w:w="934" w:type="pct"/>
            <w:tcBorders>
              <w:top w:val="nil"/>
              <w:left w:val="nil"/>
              <w:bottom w:val="single" w:sz="4" w:space="0" w:color="auto"/>
              <w:right w:val="single" w:sz="4" w:space="0" w:color="auto"/>
            </w:tcBorders>
            <w:shd w:val="clear" w:color="auto" w:fill="auto"/>
            <w:hideMark/>
          </w:tcPr>
          <w:p w14:paraId="354823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Decimotercer mes</w:t>
            </w:r>
          </w:p>
        </w:tc>
        <w:tc>
          <w:tcPr>
            <w:tcW w:w="3665" w:type="pct"/>
            <w:tcBorders>
              <w:top w:val="nil"/>
              <w:left w:val="nil"/>
              <w:bottom w:val="single" w:sz="4" w:space="0" w:color="auto"/>
              <w:right w:val="single" w:sz="4" w:space="0" w:color="auto"/>
            </w:tcBorders>
            <w:shd w:val="clear" w:color="auto" w:fill="auto"/>
            <w:hideMark/>
          </w:tcPr>
          <w:p w14:paraId="2B9479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extraordinaria de un mes de salario adicional o proporcional al tiempo laboral que otorga la institución por una sola vez, cada fin de año, a todos sus trabajadores.</w:t>
            </w:r>
          </w:p>
        </w:tc>
      </w:tr>
      <w:tr w:rsidR="00840289" w:rsidRPr="000F78F8" w14:paraId="7EA0DE81" w14:textId="77777777" w:rsidTr="000F78F8">
        <w:trPr>
          <w:trHeight w:val="718"/>
        </w:trPr>
        <w:tc>
          <w:tcPr>
            <w:tcW w:w="401" w:type="pct"/>
            <w:tcBorders>
              <w:top w:val="nil"/>
              <w:left w:val="single" w:sz="4" w:space="0" w:color="auto"/>
              <w:bottom w:val="single" w:sz="4" w:space="0" w:color="auto"/>
              <w:right w:val="single" w:sz="4" w:space="0" w:color="auto"/>
            </w:tcBorders>
            <w:shd w:val="clear" w:color="auto" w:fill="auto"/>
            <w:noWrap/>
            <w:hideMark/>
          </w:tcPr>
          <w:p w14:paraId="2ECC83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0.03.04</w:t>
            </w:r>
          </w:p>
        </w:tc>
        <w:tc>
          <w:tcPr>
            <w:tcW w:w="934" w:type="pct"/>
            <w:tcBorders>
              <w:top w:val="nil"/>
              <w:left w:val="nil"/>
              <w:bottom w:val="single" w:sz="4" w:space="0" w:color="auto"/>
              <w:right w:val="single" w:sz="4" w:space="0" w:color="auto"/>
            </w:tcBorders>
            <w:shd w:val="clear" w:color="auto" w:fill="auto"/>
            <w:hideMark/>
          </w:tcPr>
          <w:p w14:paraId="76D556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Salario escolar</w:t>
            </w:r>
          </w:p>
        </w:tc>
        <w:tc>
          <w:tcPr>
            <w:tcW w:w="3665" w:type="pct"/>
            <w:tcBorders>
              <w:top w:val="nil"/>
              <w:left w:val="nil"/>
              <w:bottom w:val="single" w:sz="4" w:space="0" w:color="auto"/>
              <w:right w:val="single" w:sz="4" w:space="0" w:color="auto"/>
            </w:tcBorders>
            <w:shd w:val="clear" w:color="auto" w:fill="auto"/>
            <w:hideMark/>
          </w:tcPr>
          <w:p w14:paraId="7155AB7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salarial que consiste en un porcentaje calculado sobre el salario nominal mensual de cada trabajador. Dicho porcentaje se paga en forma acumulada en el mes de enero siguiente de cada año y se rige de conformidad con lo que disponga el ordenamiento jurídico correspondiente.</w:t>
            </w:r>
          </w:p>
        </w:tc>
      </w:tr>
      <w:tr w:rsidR="00840289" w:rsidRPr="000F78F8" w14:paraId="5DFD4D06" w14:textId="77777777" w:rsidTr="000F78F8">
        <w:trPr>
          <w:trHeight w:val="1692"/>
        </w:trPr>
        <w:tc>
          <w:tcPr>
            <w:tcW w:w="401" w:type="pct"/>
            <w:tcBorders>
              <w:top w:val="nil"/>
              <w:left w:val="single" w:sz="4" w:space="0" w:color="auto"/>
              <w:bottom w:val="single" w:sz="4" w:space="0" w:color="auto"/>
              <w:right w:val="single" w:sz="4" w:space="0" w:color="auto"/>
            </w:tcBorders>
            <w:shd w:val="clear" w:color="auto" w:fill="auto"/>
            <w:noWrap/>
            <w:hideMark/>
          </w:tcPr>
          <w:p w14:paraId="7C8504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0.03.99</w:t>
            </w:r>
          </w:p>
        </w:tc>
        <w:tc>
          <w:tcPr>
            <w:tcW w:w="934" w:type="pct"/>
            <w:tcBorders>
              <w:top w:val="nil"/>
              <w:left w:val="nil"/>
              <w:bottom w:val="single" w:sz="4" w:space="0" w:color="auto"/>
              <w:right w:val="single" w:sz="4" w:space="0" w:color="auto"/>
            </w:tcBorders>
            <w:shd w:val="clear" w:color="auto" w:fill="auto"/>
            <w:hideMark/>
          </w:tcPr>
          <w:p w14:paraId="15F97D6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incentivos salariales</w:t>
            </w:r>
          </w:p>
        </w:tc>
        <w:tc>
          <w:tcPr>
            <w:tcW w:w="3665" w:type="pct"/>
            <w:tcBorders>
              <w:top w:val="nil"/>
              <w:left w:val="nil"/>
              <w:bottom w:val="single" w:sz="4" w:space="0" w:color="auto"/>
              <w:right w:val="single" w:sz="4" w:space="0" w:color="auto"/>
            </w:tcBorders>
            <w:shd w:val="clear" w:color="auto" w:fill="auto"/>
            <w:hideMark/>
          </w:tcPr>
          <w:p w14:paraId="1F4CBD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Remuneraciones salariales no enunciadas en las subpartidas anteriores, caracterizadas principalmente por constituir erogaciones adicionales al salario base del personal que labora al servicio de la entidad, de acuerdo con la normativa jurídica y técnica que lo autorice. Carrera profesional, Carrera técnica, Responsabilidad compartida, </w:t>
            </w:r>
            <w:proofErr w:type="spellStart"/>
            <w:r w:rsidRPr="000F78F8">
              <w:rPr>
                <w:color w:val="000000"/>
                <w:sz w:val="16"/>
                <w:szCs w:val="16"/>
                <w:lang w:val="es-CR" w:eastAsia="es-CR"/>
              </w:rPr>
              <w:t>Zonaje</w:t>
            </w:r>
            <w:proofErr w:type="spellEnd"/>
            <w:r w:rsidRPr="000F78F8">
              <w:rPr>
                <w:color w:val="000000"/>
                <w:sz w:val="16"/>
                <w:szCs w:val="16"/>
                <w:lang w:val="es-CR" w:eastAsia="es-CR"/>
              </w:rPr>
              <w:t>, Desarraigo, Asignación para vivienda, Regionalización, Riesgo policial, Riesgo penitenciario, Riesgo de seguridad y vigilancia, Peligrosidad, Incentivos para el desarrollo de la docencia, Horario alterno para docentes, Doble jornada para docentes, Triple jornada para docentes, Otros incentivos al personal del Ministerio de Educación, Incentivos en ciencias médicas, Bonificaciones salariales, Sustitución de salario en especie, Remuneración por asistencia o atención de sorteos.</w:t>
            </w:r>
          </w:p>
        </w:tc>
      </w:tr>
      <w:tr w:rsidR="00840289" w:rsidRPr="000F78F8" w14:paraId="4EA716A2" w14:textId="77777777" w:rsidTr="000F78F8">
        <w:trPr>
          <w:trHeight w:val="1405"/>
        </w:trPr>
        <w:tc>
          <w:tcPr>
            <w:tcW w:w="401" w:type="pct"/>
            <w:tcBorders>
              <w:top w:val="nil"/>
              <w:left w:val="single" w:sz="4" w:space="0" w:color="auto"/>
              <w:bottom w:val="single" w:sz="4" w:space="0" w:color="auto"/>
              <w:right w:val="single" w:sz="4" w:space="0" w:color="auto"/>
            </w:tcBorders>
            <w:shd w:val="clear" w:color="auto" w:fill="auto"/>
            <w:noWrap/>
            <w:hideMark/>
          </w:tcPr>
          <w:p w14:paraId="5980CCF3" w14:textId="77777777" w:rsidR="00840289" w:rsidRPr="000F78F8" w:rsidRDefault="00840289" w:rsidP="00A80B76">
            <w:pPr>
              <w:jc w:val="right"/>
              <w:rPr>
                <w:color w:val="000000"/>
                <w:sz w:val="16"/>
                <w:szCs w:val="16"/>
                <w:lang w:val="es-CR" w:eastAsia="es-CR"/>
              </w:rPr>
            </w:pPr>
            <w:r w:rsidRPr="000F78F8">
              <w:rPr>
                <w:color w:val="000000"/>
                <w:sz w:val="16"/>
                <w:szCs w:val="16"/>
                <w:lang w:val="es-CR" w:eastAsia="es-CR"/>
              </w:rPr>
              <w:t>0.04</w:t>
            </w:r>
          </w:p>
        </w:tc>
        <w:tc>
          <w:tcPr>
            <w:tcW w:w="934" w:type="pct"/>
            <w:tcBorders>
              <w:top w:val="nil"/>
              <w:left w:val="nil"/>
              <w:bottom w:val="single" w:sz="4" w:space="0" w:color="auto"/>
              <w:right w:val="single" w:sz="4" w:space="0" w:color="auto"/>
            </w:tcBorders>
            <w:shd w:val="clear" w:color="auto" w:fill="auto"/>
            <w:hideMark/>
          </w:tcPr>
          <w:p w14:paraId="3D4364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Seguro de Salud de la Caja Costarricense del Seguro Social</w:t>
            </w:r>
          </w:p>
        </w:tc>
        <w:tc>
          <w:tcPr>
            <w:tcW w:w="3665" w:type="pct"/>
            <w:tcBorders>
              <w:top w:val="nil"/>
              <w:left w:val="nil"/>
              <w:bottom w:val="single" w:sz="4" w:space="0" w:color="auto"/>
              <w:right w:val="single" w:sz="4" w:space="0" w:color="auto"/>
            </w:tcBorders>
            <w:shd w:val="clear" w:color="auto" w:fill="auto"/>
            <w:hideMark/>
          </w:tcPr>
          <w:p w14:paraId="5D6389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el Estado y sus instituciones en su condición de patronos, deben destinar a aquellas instituciones que la ley señale, con el fin que los trabajadores y familias en general, disfruten de los beneficios de la seguridad social y el desarrollo para mejorar la capacidad laboral del país, como son: el seguro de salud, la satisfacción de necesidades básicas de las familias de escasos recursos económicos, la formación y capacitación de los trabajadores del sector público y privado. Su cálculo se efectúa en función de los salarios y otras remuneraciones que se les otorgan a los empleados.</w:t>
            </w:r>
          </w:p>
        </w:tc>
      </w:tr>
      <w:tr w:rsidR="00840289" w:rsidRPr="000F78F8" w14:paraId="3861935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7B1C26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0.04.02</w:t>
            </w:r>
          </w:p>
        </w:tc>
        <w:tc>
          <w:tcPr>
            <w:tcW w:w="934" w:type="pct"/>
            <w:tcBorders>
              <w:top w:val="nil"/>
              <w:left w:val="nil"/>
              <w:bottom w:val="single" w:sz="4" w:space="0" w:color="auto"/>
              <w:right w:val="single" w:sz="4" w:space="0" w:color="auto"/>
            </w:tcBorders>
            <w:shd w:val="clear" w:color="auto" w:fill="auto"/>
            <w:hideMark/>
          </w:tcPr>
          <w:p w14:paraId="020E6F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Instituto Mixto de Ayuda Social</w:t>
            </w:r>
          </w:p>
        </w:tc>
        <w:tc>
          <w:tcPr>
            <w:tcW w:w="3665" w:type="pct"/>
            <w:tcBorders>
              <w:top w:val="nil"/>
              <w:left w:val="nil"/>
              <w:bottom w:val="single" w:sz="4" w:space="0" w:color="auto"/>
              <w:right w:val="single" w:sz="4" w:space="0" w:color="auto"/>
            </w:tcBorders>
            <w:shd w:val="clear" w:color="auto" w:fill="auto"/>
            <w:hideMark/>
          </w:tcPr>
          <w:p w14:paraId="7EE1D2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que las instituciones del Estado en su calidad de patronos destinan al Instituto Mixto de Ayuda Social, para asignarlos a programas sociales de ese Instituto, dirigidos a satisfacer las necesidades básicas de las familias de escasos recursos económicos</w:t>
            </w:r>
          </w:p>
        </w:tc>
      </w:tr>
      <w:tr w:rsidR="00840289" w:rsidRPr="000F78F8" w14:paraId="0AC41CE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25F35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0.04.03</w:t>
            </w:r>
          </w:p>
        </w:tc>
        <w:tc>
          <w:tcPr>
            <w:tcW w:w="934" w:type="pct"/>
            <w:tcBorders>
              <w:top w:val="nil"/>
              <w:left w:val="nil"/>
              <w:bottom w:val="single" w:sz="4" w:space="0" w:color="auto"/>
              <w:right w:val="single" w:sz="4" w:space="0" w:color="auto"/>
            </w:tcBorders>
            <w:shd w:val="clear" w:color="auto" w:fill="auto"/>
            <w:hideMark/>
          </w:tcPr>
          <w:p w14:paraId="69A272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Instituto Nacional de Aprendizaje</w:t>
            </w:r>
          </w:p>
        </w:tc>
        <w:tc>
          <w:tcPr>
            <w:tcW w:w="3665" w:type="pct"/>
            <w:tcBorders>
              <w:top w:val="nil"/>
              <w:left w:val="nil"/>
              <w:bottom w:val="single" w:sz="4" w:space="0" w:color="auto"/>
              <w:right w:val="single" w:sz="4" w:space="0" w:color="auto"/>
            </w:tcBorders>
            <w:shd w:val="clear" w:color="auto" w:fill="auto"/>
            <w:hideMark/>
          </w:tcPr>
          <w:p w14:paraId="1818CE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que las instituciones del Estado en su calidad de patronos destinan al Instituto Nacional de Aprendizaje (INA), para la formación y capacitación de los trabajadores.</w:t>
            </w:r>
          </w:p>
        </w:tc>
      </w:tr>
      <w:tr w:rsidR="00840289" w:rsidRPr="000F78F8" w14:paraId="3209D32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09645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0.04.04</w:t>
            </w:r>
          </w:p>
        </w:tc>
        <w:tc>
          <w:tcPr>
            <w:tcW w:w="934" w:type="pct"/>
            <w:tcBorders>
              <w:top w:val="nil"/>
              <w:left w:val="nil"/>
              <w:bottom w:val="single" w:sz="4" w:space="0" w:color="auto"/>
              <w:right w:val="single" w:sz="4" w:space="0" w:color="auto"/>
            </w:tcBorders>
            <w:shd w:val="clear" w:color="auto" w:fill="auto"/>
            <w:hideMark/>
          </w:tcPr>
          <w:p w14:paraId="3FE7C49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Fondo de Desarrollo Social y Asignaciones Familiares</w:t>
            </w:r>
          </w:p>
        </w:tc>
        <w:tc>
          <w:tcPr>
            <w:tcW w:w="3665" w:type="pct"/>
            <w:tcBorders>
              <w:top w:val="nil"/>
              <w:left w:val="nil"/>
              <w:bottom w:val="single" w:sz="4" w:space="0" w:color="auto"/>
              <w:right w:val="single" w:sz="4" w:space="0" w:color="auto"/>
            </w:tcBorders>
            <w:shd w:val="clear" w:color="auto" w:fill="auto"/>
            <w:hideMark/>
          </w:tcPr>
          <w:p w14:paraId="396D52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Pagos que instituciones del Estado como patronos, destinan al Fondo de Desarrollo Social y Asignaciones Familiares (FODESAF), para brindar asistencia a personas de escasos recursos económicos.</w:t>
            </w:r>
          </w:p>
        </w:tc>
      </w:tr>
      <w:tr w:rsidR="00840289" w:rsidRPr="000F78F8" w14:paraId="38A476AF"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DF62E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0.04.05</w:t>
            </w:r>
          </w:p>
        </w:tc>
        <w:tc>
          <w:tcPr>
            <w:tcW w:w="934" w:type="pct"/>
            <w:tcBorders>
              <w:top w:val="nil"/>
              <w:left w:val="nil"/>
              <w:bottom w:val="single" w:sz="4" w:space="0" w:color="auto"/>
              <w:right w:val="single" w:sz="4" w:space="0" w:color="auto"/>
            </w:tcBorders>
            <w:shd w:val="clear" w:color="auto" w:fill="auto"/>
            <w:hideMark/>
          </w:tcPr>
          <w:p w14:paraId="2871FC1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Banco Popular y de Desarrollo Comunal</w:t>
            </w:r>
          </w:p>
        </w:tc>
        <w:tc>
          <w:tcPr>
            <w:tcW w:w="3665" w:type="pct"/>
            <w:tcBorders>
              <w:top w:val="nil"/>
              <w:left w:val="nil"/>
              <w:bottom w:val="single" w:sz="4" w:space="0" w:color="auto"/>
              <w:right w:val="single" w:sz="4" w:space="0" w:color="auto"/>
            </w:tcBorders>
            <w:shd w:val="clear" w:color="auto" w:fill="auto"/>
            <w:hideMark/>
          </w:tcPr>
          <w:p w14:paraId="37E072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instituciones del Estado en su condición de patronos, destinan al Banco Popular y de Desarrollo Comunal, con el fin de incrementar su patrimonio, así como a la creación de reservas, bonificaciones a los ahorros o a proyectos de desarrollo a juicio de la Junta Directiva Nacional</w:t>
            </w:r>
          </w:p>
        </w:tc>
      </w:tr>
      <w:tr w:rsidR="00840289" w:rsidRPr="000F78F8" w14:paraId="7F3379C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869F9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0.05.01</w:t>
            </w:r>
          </w:p>
        </w:tc>
        <w:tc>
          <w:tcPr>
            <w:tcW w:w="934" w:type="pct"/>
            <w:tcBorders>
              <w:top w:val="nil"/>
              <w:left w:val="nil"/>
              <w:bottom w:val="single" w:sz="4" w:space="0" w:color="auto"/>
              <w:right w:val="single" w:sz="4" w:space="0" w:color="auto"/>
            </w:tcBorders>
            <w:shd w:val="clear" w:color="auto" w:fill="auto"/>
            <w:hideMark/>
          </w:tcPr>
          <w:p w14:paraId="34A6F27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Seguro de Pensiones de la Caja Costarricense del Seguro Social</w:t>
            </w:r>
          </w:p>
        </w:tc>
        <w:tc>
          <w:tcPr>
            <w:tcW w:w="3665" w:type="pct"/>
            <w:tcBorders>
              <w:top w:val="nil"/>
              <w:left w:val="nil"/>
              <w:bottom w:val="single" w:sz="4" w:space="0" w:color="auto"/>
              <w:right w:val="single" w:sz="4" w:space="0" w:color="auto"/>
            </w:tcBorders>
            <w:shd w:val="clear" w:color="auto" w:fill="auto"/>
            <w:hideMark/>
          </w:tcPr>
          <w:p w14:paraId="03AF82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cuotas que las instituciones del Estado como patronos destinan a la Caja Costarricense de Seguro Social, para financiar el seguro de pensiones de sus trabajadores y pensionados cubiertos por ese seguro.</w:t>
            </w:r>
          </w:p>
        </w:tc>
      </w:tr>
      <w:tr w:rsidR="00840289" w:rsidRPr="000F78F8" w14:paraId="1664FC1A"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74D3F4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0.05.02</w:t>
            </w:r>
          </w:p>
        </w:tc>
        <w:tc>
          <w:tcPr>
            <w:tcW w:w="934" w:type="pct"/>
            <w:tcBorders>
              <w:top w:val="nil"/>
              <w:left w:val="nil"/>
              <w:bottom w:val="single" w:sz="4" w:space="0" w:color="auto"/>
              <w:right w:val="single" w:sz="4" w:space="0" w:color="auto"/>
            </w:tcBorders>
            <w:shd w:val="clear" w:color="auto" w:fill="auto"/>
            <w:hideMark/>
          </w:tcPr>
          <w:p w14:paraId="025017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Patronal al Régimen Obligatorio de Pensiones Complementarias</w:t>
            </w:r>
          </w:p>
        </w:tc>
        <w:tc>
          <w:tcPr>
            <w:tcW w:w="3665" w:type="pct"/>
            <w:tcBorders>
              <w:top w:val="nil"/>
              <w:left w:val="nil"/>
              <w:bottom w:val="single" w:sz="4" w:space="0" w:color="auto"/>
              <w:right w:val="single" w:sz="4" w:space="0" w:color="auto"/>
            </w:tcBorders>
            <w:shd w:val="clear" w:color="auto" w:fill="auto"/>
            <w:hideMark/>
          </w:tcPr>
          <w:p w14:paraId="55A42D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las instituciones del Estado como patronos aportan para el financiamiento al Régimen Obligatorio de Pensiones Complementarias de cada trabajador, según lo establecido por la Ley de Protección al Trabajador. Dicho pago se calcula como un porcentaje sobre el salario mensual del trabajador y se deposita en las cuentas individuales de éste en la operadora de pensiones de su elección.</w:t>
            </w:r>
          </w:p>
        </w:tc>
      </w:tr>
      <w:tr w:rsidR="00840289" w:rsidRPr="000F78F8" w14:paraId="6EFCDD2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3B282E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0.05.03</w:t>
            </w:r>
          </w:p>
        </w:tc>
        <w:tc>
          <w:tcPr>
            <w:tcW w:w="934" w:type="pct"/>
            <w:tcBorders>
              <w:top w:val="nil"/>
              <w:left w:val="nil"/>
              <w:bottom w:val="single" w:sz="4" w:space="0" w:color="auto"/>
              <w:right w:val="single" w:sz="4" w:space="0" w:color="auto"/>
            </w:tcBorders>
            <w:shd w:val="clear" w:color="auto" w:fill="auto"/>
            <w:hideMark/>
          </w:tcPr>
          <w:p w14:paraId="0F7ED38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Patronal al Fondo de Capitalización Laboral</w:t>
            </w:r>
          </w:p>
        </w:tc>
        <w:tc>
          <w:tcPr>
            <w:tcW w:w="3665" w:type="pct"/>
            <w:tcBorders>
              <w:top w:val="nil"/>
              <w:left w:val="nil"/>
              <w:bottom w:val="single" w:sz="4" w:space="0" w:color="auto"/>
              <w:right w:val="single" w:sz="4" w:space="0" w:color="auto"/>
            </w:tcBorders>
            <w:shd w:val="clear" w:color="auto" w:fill="auto"/>
            <w:hideMark/>
          </w:tcPr>
          <w:p w14:paraId="0F84A6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las instituciones del Estado como patronos aportan para el financiamiento del Fondo de Capitalización Laboral de cada trabajador establecido mediante Ley de Protección al Trabajador. Dicho aporte se calcula como un porcentaje sobre el salario mensual del trabajador y se deposita en las cuentas individuales de éste en la operadora de pensiones de su elección.</w:t>
            </w:r>
          </w:p>
        </w:tc>
      </w:tr>
      <w:tr w:rsidR="00840289" w:rsidRPr="000F78F8" w14:paraId="46B7D1F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5BCE1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0.05.04</w:t>
            </w:r>
          </w:p>
        </w:tc>
        <w:tc>
          <w:tcPr>
            <w:tcW w:w="934" w:type="pct"/>
            <w:tcBorders>
              <w:top w:val="nil"/>
              <w:left w:val="nil"/>
              <w:bottom w:val="single" w:sz="4" w:space="0" w:color="auto"/>
              <w:right w:val="single" w:sz="4" w:space="0" w:color="auto"/>
            </w:tcBorders>
            <w:shd w:val="clear" w:color="auto" w:fill="auto"/>
            <w:hideMark/>
          </w:tcPr>
          <w:p w14:paraId="6A2D99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 otros fondos administrados por entes públicos</w:t>
            </w:r>
          </w:p>
        </w:tc>
        <w:tc>
          <w:tcPr>
            <w:tcW w:w="3665" w:type="pct"/>
            <w:tcBorders>
              <w:top w:val="nil"/>
              <w:left w:val="nil"/>
              <w:bottom w:val="single" w:sz="4" w:space="0" w:color="auto"/>
              <w:right w:val="single" w:sz="4" w:space="0" w:color="auto"/>
            </w:tcBorders>
            <w:shd w:val="clear" w:color="auto" w:fill="auto"/>
            <w:hideMark/>
          </w:tcPr>
          <w:p w14:paraId="725876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 que las instituciones del Estado como patrono aportan a otros fondos de pensiones complementarias o de capitalización administrados por entidades públicas.</w:t>
            </w:r>
          </w:p>
        </w:tc>
      </w:tr>
      <w:tr w:rsidR="00840289" w:rsidRPr="000F78F8" w14:paraId="1C6C231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4FE906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0.05.05</w:t>
            </w:r>
          </w:p>
        </w:tc>
        <w:tc>
          <w:tcPr>
            <w:tcW w:w="934" w:type="pct"/>
            <w:tcBorders>
              <w:top w:val="nil"/>
              <w:left w:val="nil"/>
              <w:bottom w:val="single" w:sz="4" w:space="0" w:color="auto"/>
              <w:right w:val="single" w:sz="4" w:space="0" w:color="auto"/>
            </w:tcBorders>
            <w:shd w:val="clear" w:color="auto" w:fill="auto"/>
            <w:hideMark/>
          </w:tcPr>
          <w:p w14:paraId="04F7791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 fondos administrados por entes privados</w:t>
            </w:r>
          </w:p>
        </w:tc>
        <w:tc>
          <w:tcPr>
            <w:tcW w:w="3665" w:type="pct"/>
            <w:tcBorders>
              <w:top w:val="nil"/>
              <w:left w:val="nil"/>
              <w:bottom w:val="single" w:sz="4" w:space="0" w:color="auto"/>
              <w:right w:val="single" w:sz="4" w:space="0" w:color="auto"/>
            </w:tcBorders>
            <w:shd w:val="clear" w:color="auto" w:fill="auto"/>
            <w:hideMark/>
          </w:tcPr>
          <w:p w14:paraId="24EC68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las instituciones del Estado como patrono aportan a aquellas instituciones de carácter privado que la ley autorice para administrar fondos de asociaciones solidaristas, fondos de pensiones complementarios y otros fondos de capitalización.</w:t>
            </w:r>
          </w:p>
        </w:tc>
      </w:tr>
      <w:tr w:rsidR="00840289" w:rsidRPr="000F78F8" w14:paraId="56DB6CCB" w14:textId="77777777" w:rsidTr="000F78F8">
        <w:trPr>
          <w:trHeight w:val="1183"/>
        </w:trPr>
        <w:tc>
          <w:tcPr>
            <w:tcW w:w="401" w:type="pct"/>
            <w:tcBorders>
              <w:top w:val="nil"/>
              <w:left w:val="single" w:sz="4" w:space="0" w:color="auto"/>
              <w:bottom w:val="single" w:sz="4" w:space="0" w:color="auto"/>
              <w:right w:val="single" w:sz="4" w:space="0" w:color="auto"/>
            </w:tcBorders>
            <w:shd w:val="clear" w:color="auto" w:fill="auto"/>
            <w:noWrap/>
            <w:hideMark/>
          </w:tcPr>
          <w:p w14:paraId="7B8B97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0.99.01</w:t>
            </w:r>
          </w:p>
        </w:tc>
        <w:tc>
          <w:tcPr>
            <w:tcW w:w="934" w:type="pct"/>
            <w:tcBorders>
              <w:top w:val="nil"/>
              <w:left w:val="nil"/>
              <w:bottom w:val="single" w:sz="4" w:space="0" w:color="auto"/>
              <w:right w:val="single" w:sz="4" w:space="0" w:color="auto"/>
            </w:tcBorders>
            <w:shd w:val="clear" w:color="auto" w:fill="auto"/>
            <w:hideMark/>
          </w:tcPr>
          <w:p w14:paraId="3541E6C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representación personal</w:t>
            </w:r>
          </w:p>
        </w:tc>
        <w:tc>
          <w:tcPr>
            <w:tcW w:w="3665" w:type="pct"/>
            <w:tcBorders>
              <w:top w:val="nil"/>
              <w:left w:val="nil"/>
              <w:bottom w:val="single" w:sz="4" w:space="0" w:color="auto"/>
              <w:right w:val="single" w:sz="4" w:space="0" w:color="auto"/>
            </w:tcBorders>
            <w:shd w:val="clear" w:color="auto" w:fill="auto"/>
            <w:hideMark/>
          </w:tcPr>
          <w:p w14:paraId="3C3EF8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determinados puestos de nivel jerárquico superior para que en ocasión del ejercicio de su cargo, brinden atenciones de carácter oficial a personas representantes de instituciones ajenas a la entidad que las otorga, de conformidad con la legislación vigente. A diferencia de los "Gastos de representación institucional", incorporados en la subpartida 1.07.03, estos gastos constituyen un "plus salarial", pues se giran como una suma mensual fija no sujeta a liquidación, por lo que están afectos al impuesto sobre la renta y cargas sociales.</w:t>
            </w:r>
          </w:p>
        </w:tc>
      </w:tr>
      <w:tr w:rsidR="00840289" w:rsidRPr="000F78F8" w14:paraId="1B5DD811" w14:textId="77777777" w:rsidTr="000F78F8">
        <w:trPr>
          <w:trHeight w:val="407"/>
        </w:trPr>
        <w:tc>
          <w:tcPr>
            <w:tcW w:w="401" w:type="pct"/>
            <w:tcBorders>
              <w:top w:val="nil"/>
              <w:left w:val="single" w:sz="4" w:space="0" w:color="auto"/>
              <w:bottom w:val="single" w:sz="4" w:space="0" w:color="auto"/>
              <w:right w:val="single" w:sz="4" w:space="0" w:color="auto"/>
            </w:tcBorders>
            <w:shd w:val="clear" w:color="auto" w:fill="auto"/>
            <w:noWrap/>
            <w:hideMark/>
          </w:tcPr>
          <w:p w14:paraId="3AE99A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0.99.99</w:t>
            </w:r>
          </w:p>
        </w:tc>
        <w:tc>
          <w:tcPr>
            <w:tcW w:w="934" w:type="pct"/>
            <w:tcBorders>
              <w:top w:val="nil"/>
              <w:left w:val="nil"/>
              <w:bottom w:val="single" w:sz="4" w:space="0" w:color="auto"/>
              <w:right w:val="single" w:sz="4" w:space="0" w:color="auto"/>
            </w:tcBorders>
            <w:shd w:val="clear" w:color="auto" w:fill="auto"/>
            <w:hideMark/>
          </w:tcPr>
          <w:p w14:paraId="2EE8BD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remuneraciones</w:t>
            </w:r>
          </w:p>
        </w:tc>
        <w:tc>
          <w:tcPr>
            <w:tcW w:w="3665" w:type="pct"/>
            <w:tcBorders>
              <w:top w:val="nil"/>
              <w:left w:val="nil"/>
              <w:bottom w:val="single" w:sz="4" w:space="0" w:color="auto"/>
              <w:right w:val="single" w:sz="4" w:space="0" w:color="auto"/>
            </w:tcBorders>
            <w:shd w:val="clear" w:color="auto" w:fill="auto"/>
            <w:hideMark/>
          </w:tcPr>
          <w:p w14:paraId="31B8D8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 de otras remuneraciones no descritas en las subpartidas anteriores.</w:t>
            </w:r>
          </w:p>
        </w:tc>
      </w:tr>
      <w:tr w:rsidR="00840289" w:rsidRPr="000F78F8" w14:paraId="29C768B9" w14:textId="77777777" w:rsidTr="000F78F8">
        <w:trPr>
          <w:trHeight w:val="1019"/>
        </w:trPr>
        <w:tc>
          <w:tcPr>
            <w:tcW w:w="401" w:type="pct"/>
            <w:tcBorders>
              <w:top w:val="nil"/>
              <w:left w:val="single" w:sz="4" w:space="0" w:color="auto"/>
              <w:bottom w:val="single" w:sz="4" w:space="0" w:color="auto"/>
              <w:right w:val="single" w:sz="4" w:space="0" w:color="auto"/>
            </w:tcBorders>
            <w:shd w:val="clear" w:color="auto" w:fill="auto"/>
            <w:noWrap/>
            <w:hideMark/>
          </w:tcPr>
          <w:p w14:paraId="7A36CE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1.01.01</w:t>
            </w:r>
          </w:p>
        </w:tc>
        <w:tc>
          <w:tcPr>
            <w:tcW w:w="934" w:type="pct"/>
            <w:tcBorders>
              <w:top w:val="nil"/>
              <w:left w:val="nil"/>
              <w:bottom w:val="single" w:sz="4" w:space="0" w:color="auto"/>
              <w:right w:val="single" w:sz="4" w:space="0" w:color="auto"/>
            </w:tcBorders>
            <w:shd w:val="clear" w:color="auto" w:fill="auto"/>
            <w:hideMark/>
          </w:tcPr>
          <w:p w14:paraId="23AB6B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edificios, locales y terrenos</w:t>
            </w:r>
          </w:p>
        </w:tc>
        <w:tc>
          <w:tcPr>
            <w:tcW w:w="3665" w:type="pct"/>
            <w:tcBorders>
              <w:top w:val="nil"/>
              <w:left w:val="nil"/>
              <w:bottom w:val="single" w:sz="4" w:space="0" w:color="auto"/>
              <w:right w:val="single" w:sz="4" w:space="0" w:color="auto"/>
            </w:tcBorders>
            <w:shd w:val="clear" w:color="auto" w:fill="auto"/>
            <w:hideMark/>
          </w:tcPr>
          <w:p w14:paraId="023E44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arrendamiento por periodos fijos y ocasionales, para uso de oficinas, habitaciones para empleados, bodegas, estacionamientos, centros de salud, terrenos y locales diversos. Se excluye el alquiler de locales para impartir cursos, seminarios, charlas y otros similares que se deben clasificar en la subpartida 1.07.01 "Actividades de capacitación". Considera además, las obligaciones derivadas de los contratos de arrendamiento de espacios o sitios como fincas, solares y otros.</w:t>
            </w:r>
          </w:p>
        </w:tc>
      </w:tr>
      <w:tr w:rsidR="00840289" w:rsidRPr="000F78F8" w14:paraId="790629B3" w14:textId="77777777" w:rsidTr="000F78F8">
        <w:trPr>
          <w:trHeight w:val="1236"/>
        </w:trPr>
        <w:tc>
          <w:tcPr>
            <w:tcW w:w="401" w:type="pct"/>
            <w:tcBorders>
              <w:top w:val="nil"/>
              <w:left w:val="single" w:sz="4" w:space="0" w:color="auto"/>
              <w:bottom w:val="single" w:sz="4" w:space="0" w:color="auto"/>
              <w:right w:val="single" w:sz="4" w:space="0" w:color="auto"/>
            </w:tcBorders>
            <w:shd w:val="clear" w:color="auto" w:fill="auto"/>
            <w:noWrap/>
            <w:hideMark/>
          </w:tcPr>
          <w:p w14:paraId="62093B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1.01.02</w:t>
            </w:r>
          </w:p>
        </w:tc>
        <w:tc>
          <w:tcPr>
            <w:tcW w:w="934" w:type="pct"/>
            <w:tcBorders>
              <w:top w:val="nil"/>
              <w:left w:val="nil"/>
              <w:bottom w:val="single" w:sz="4" w:space="0" w:color="auto"/>
              <w:right w:val="single" w:sz="4" w:space="0" w:color="auto"/>
            </w:tcBorders>
            <w:shd w:val="clear" w:color="auto" w:fill="auto"/>
            <w:hideMark/>
          </w:tcPr>
          <w:p w14:paraId="1739BA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maquinaria, equipo y mobiliario</w:t>
            </w:r>
          </w:p>
        </w:tc>
        <w:tc>
          <w:tcPr>
            <w:tcW w:w="3665" w:type="pct"/>
            <w:tcBorders>
              <w:top w:val="nil"/>
              <w:left w:val="nil"/>
              <w:bottom w:val="single" w:sz="4" w:space="0" w:color="auto"/>
              <w:right w:val="single" w:sz="4" w:space="0" w:color="auto"/>
            </w:tcBorders>
            <w:shd w:val="clear" w:color="auto" w:fill="auto"/>
            <w:hideMark/>
          </w:tcPr>
          <w:p w14:paraId="1CB8CF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alquiler de todo tipo de maquinaria, equipo y mobiliario necesario para realizar las actividades de la institución. Considera además el servicio de operación de los equipos, si así lo consigna el contrato de alquiler. Incluye el alquiler de vehículos y pago de kilometraje, el cual corresponde a las sumas que se reconocen a aquellos funcionarios que utilizan el vehículo de su propiedad en la ejecución de sus funciones, según el marco legal vigente. Se excluye el alquiler de equipo de cómputo el cual se registra en la subpartida 1.01.03 Alquiler de equipo de cómputo</w:t>
            </w:r>
          </w:p>
        </w:tc>
      </w:tr>
      <w:tr w:rsidR="00840289" w:rsidRPr="000F78F8" w14:paraId="17DB9B22"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7C7AA0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1.01.03</w:t>
            </w:r>
          </w:p>
        </w:tc>
        <w:tc>
          <w:tcPr>
            <w:tcW w:w="934" w:type="pct"/>
            <w:tcBorders>
              <w:top w:val="nil"/>
              <w:left w:val="nil"/>
              <w:bottom w:val="single" w:sz="4" w:space="0" w:color="auto"/>
              <w:right w:val="single" w:sz="4" w:space="0" w:color="auto"/>
            </w:tcBorders>
            <w:shd w:val="clear" w:color="auto" w:fill="auto"/>
            <w:hideMark/>
          </w:tcPr>
          <w:p w14:paraId="075A0AE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equipo de cómputo</w:t>
            </w:r>
          </w:p>
        </w:tc>
        <w:tc>
          <w:tcPr>
            <w:tcW w:w="3665" w:type="pct"/>
            <w:tcBorders>
              <w:top w:val="nil"/>
              <w:left w:val="nil"/>
              <w:bottom w:val="single" w:sz="4" w:space="0" w:color="auto"/>
              <w:right w:val="single" w:sz="4" w:space="0" w:color="auto"/>
            </w:tcBorders>
            <w:shd w:val="clear" w:color="auto" w:fill="auto"/>
            <w:hideMark/>
          </w:tcPr>
          <w:p w14:paraId="2460279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arrendamiento de equipo para el procesamiento electrónico de datos, incluye toda clase de aplicaciones comerciales de "software". El alquiler de computadoras de propósito especial, dedicadas a realizar tareas específicas tales como las usadas en servicios de salud o producción se clasifican en la subpartida 1.01.02 "Alquiler de maquinaria, equipo y mobiliario".</w:t>
            </w:r>
          </w:p>
        </w:tc>
      </w:tr>
      <w:tr w:rsidR="00840289" w:rsidRPr="000F78F8" w14:paraId="12FA93F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EDB21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1.01.04</w:t>
            </w:r>
          </w:p>
        </w:tc>
        <w:tc>
          <w:tcPr>
            <w:tcW w:w="934" w:type="pct"/>
            <w:tcBorders>
              <w:top w:val="nil"/>
              <w:left w:val="nil"/>
              <w:bottom w:val="single" w:sz="4" w:space="0" w:color="auto"/>
              <w:right w:val="single" w:sz="4" w:space="0" w:color="auto"/>
            </w:tcBorders>
            <w:shd w:val="clear" w:color="auto" w:fill="auto"/>
            <w:hideMark/>
          </w:tcPr>
          <w:p w14:paraId="17A3BD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y derechos para telecomunicaciones</w:t>
            </w:r>
          </w:p>
        </w:tc>
        <w:tc>
          <w:tcPr>
            <w:tcW w:w="3665" w:type="pct"/>
            <w:tcBorders>
              <w:top w:val="nil"/>
              <w:left w:val="nil"/>
              <w:bottom w:val="single" w:sz="4" w:space="0" w:color="auto"/>
              <w:right w:val="single" w:sz="4" w:space="0" w:color="auto"/>
            </w:tcBorders>
            <w:shd w:val="clear" w:color="auto" w:fill="auto"/>
            <w:hideMark/>
          </w:tcPr>
          <w:p w14:paraId="7F985B7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las obligaciones derivadas de contratos por alquileres y pago de derechos de telecomunicaciones, tales como alquiler de canales digitales, alquiler de líneas directas, participación de líneas extranjeras, entre otros.</w:t>
            </w:r>
          </w:p>
        </w:tc>
      </w:tr>
      <w:tr w:rsidR="00840289" w:rsidRPr="000F78F8" w14:paraId="074C3849"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20C39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1.01.99</w:t>
            </w:r>
          </w:p>
        </w:tc>
        <w:tc>
          <w:tcPr>
            <w:tcW w:w="934" w:type="pct"/>
            <w:tcBorders>
              <w:top w:val="nil"/>
              <w:left w:val="nil"/>
              <w:bottom w:val="single" w:sz="4" w:space="0" w:color="auto"/>
              <w:right w:val="single" w:sz="4" w:space="0" w:color="auto"/>
            </w:tcBorders>
            <w:shd w:val="clear" w:color="auto" w:fill="auto"/>
            <w:hideMark/>
          </w:tcPr>
          <w:p w14:paraId="19F8C0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alquileres</w:t>
            </w:r>
          </w:p>
        </w:tc>
        <w:tc>
          <w:tcPr>
            <w:tcW w:w="3665" w:type="pct"/>
            <w:tcBorders>
              <w:top w:val="nil"/>
              <w:left w:val="nil"/>
              <w:bottom w:val="single" w:sz="4" w:space="0" w:color="auto"/>
              <w:right w:val="single" w:sz="4" w:space="0" w:color="auto"/>
            </w:tcBorders>
            <w:shd w:val="clear" w:color="auto" w:fill="auto"/>
            <w:hideMark/>
          </w:tcPr>
          <w:p w14:paraId="770148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el arrendamiento de otros bienes o derechos no contemplados en los conceptos anteriores</w:t>
            </w:r>
          </w:p>
        </w:tc>
      </w:tr>
      <w:tr w:rsidR="00840289" w:rsidRPr="000F78F8" w14:paraId="21E2A06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217FC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1.02.01</w:t>
            </w:r>
          </w:p>
        </w:tc>
        <w:tc>
          <w:tcPr>
            <w:tcW w:w="934" w:type="pct"/>
            <w:tcBorders>
              <w:top w:val="nil"/>
              <w:left w:val="nil"/>
              <w:bottom w:val="single" w:sz="4" w:space="0" w:color="auto"/>
              <w:right w:val="single" w:sz="4" w:space="0" w:color="auto"/>
            </w:tcBorders>
            <w:shd w:val="clear" w:color="auto" w:fill="auto"/>
            <w:hideMark/>
          </w:tcPr>
          <w:p w14:paraId="3D36B6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agua y alcantarillado</w:t>
            </w:r>
          </w:p>
        </w:tc>
        <w:tc>
          <w:tcPr>
            <w:tcW w:w="3665" w:type="pct"/>
            <w:tcBorders>
              <w:top w:val="nil"/>
              <w:left w:val="nil"/>
              <w:bottom w:val="single" w:sz="4" w:space="0" w:color="auto"/>
              <w:right w:val="single" w:sz="4" w:space="0" w:color="auto"/>
            </w:tcBorders>
            <w:shd w:val="clear" w:color="auto" w:fill="auto"/>
            <w:hideMark/>
          </w:tcPr>
          <w:p w14:paraId="770F52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servicio de agua para uso residencial, industrial y comercial; así como el servicio de alcantarillado. Se excluye la adquisición de agua envasada que se registra en la subpartida 2.02.03 Alimentos y bebidas.</w:t>
            </w:r>
          </w:p>
        </w:tc>
      </w:tr>
      <w:tr w:rsidR="00840289" w:rsidRPr="000F78F8" w14:paraId="3F6A3E0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E3000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1.02.02</w:t>
            </w:r>
          </w:p>
        </w:tc>
        <w:tc>
          <w:tcPr>
            <w:tcW w:w="934" w:type="pct"/>
            <w:tcBorders>
              <w:top w:val="nil"/>
              <w:left w:val="nil"/>
              <w:bottom w:val="single" w:sz="4" w:space="0" w:color="auto"/>
              <w:right w:val="single" w:sz="4" w:space="0" w:color="auto"/>
            </w:tcBorders>
            <w:shd w:val="clear" w:color="auto" w:fill="auto"/>
            <w:hideMark/>
          </w:tcPr>
          <w:p w14:paraId="628A8F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energía eléctrica</w:t>
            </w:r>
          </w:p>
        </w:tc>
        <w:tc>
          <w:tcPr>
            <w:tcW w:w="3665" w:type="pct"/>
            <w:tcBorders>
              <w:top w:val="nil"/>
              <w:left w:val="nil"/>
              <w:bottom w:val="single" w:sz="4" w:space="0" w:color="auto"/>
              <w:right w:val="single" w:sz="4" w:space="0" w:color="auto"/>
            </w:tcBorders>
            <w:shd w:val="clear" w:color="auto" w:fill="auto"/>
            <w:hideMark/>
          </w:tcPr>
          <w:p w14:paraId="78B7D4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el pago de servicio de energía eléctrica para alumbrado, fuerza motriz y otros usos, excepto la que se adquiere para fines de comercialización, la cual se debe registrar en la subpartida 2.05.03 Energía eléctrica</w:t>
            </w:r>
          </w:p>
        </w:tc>
      </w:tr>
      <w:tr w:rsidR="00840289" w:rsidRPr="000F78F8" w14:paraId="29AA818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9D9FEF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1.02.03</w:t>
            </w:r>
          </w:p>
        </w:tc>
        <w:tc>
          <w:tcPr>
            <w:tcW w:w="934" w:type="pct"/>
            <w:tcBorders>
              <w:top w:val="nil"/>
              <w:left w:val="nil"/>
              <w:bottom w:val="single" w:sz="4" w:space="0" w:color="auto"/>
              <w:right w:val="single" w:sz="4" w:space="0" w:color="auto"/>
            </w:tcBorders>
            <w:shd w:val="clear" w:color="auto" w:fill="auto"/>
            <w:hideMark/>
          </w:tcPr>
          <w:p w14:paraId="6B17FA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correo</w:t>
            </w:r>
          </w:p>
        </w:tc>
        <w:tc>
          <w:tcPr>
            <w:tcW w:w="3665" w:type="pct"/>
            <w:tcBorders>
              <w:top w:val="nil"/>
              <w:left w:val="nil"/>
              <w:bottom w:val="single" w:sz="4" w:space="0" w:color="auto"/>
              <w:right w:val="single" w:sz="4" w:space="0" w:color="auto"/>
            </w:tcBorders>
            <w:shd w:val="clear" w:color="auto" w:fill="auto"/>
            <w:hideMark/>
          </w:tcPr>
          <w:p w14:paraId="11E217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pago de servicio de traslado nacional e internacional de toda clase de correspondencia postal, el alquiler de apartados postales, la adquisición de estampillas, y otros servicios conexos como respuesta comercial pagada.</w:t>
            </w:r>
          </w:p>
        </w:tc>
      </w:tr>
      <w:tr w:rsidR="00840289" w:rsidRPr="000F78F8" w14:paraId="4487F31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D38D1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1.02.04</w:t>
            </w:r>
          </w:p>
        </w:tc>
        <w:tc>
          <w:tcPr>
            <w:tcW w:w="934" w:type="pct"/>
            <w:tcBorders>
              <w:top w:val="nil"/>
              <w:left w:val="nil"/>
              <w:bottom w:val="single" w:sz="4" w:space="0" w:color="auto"/>
              <w:right w:val="single" w:sz="4" w:space="0" w:color="auto"/>
            </w:tcBorders>
            <w:shd w:val="clear" w:color="auto" w:fill="auto"/>
            <w:hideMark/>
          </w:tcPr>
          <w:p w14:paraId="57D71A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telecomunicaciones</w:t>
            </w:r>
          </w:p>
        </w:tc>
        <w:tc>
          <w:tcPr>
            <w:tcW w:w="3665" w:type="pct"/>
            <w:tcBorders>
              <w:top w:val="nil"/>
              <w:left w:val="nil"/>
              <w:bottom w:val="single" w:sz="4" w:space="0" w:color="auto"/>
              <w:right w:val="single" w:sz="4" w:space="0" w:color="auto"/>
            </w:tcBorders>
            <w:shd w:val="clear" w:color="auto" w:fill="auto"/>
            <w:hideMark/>
          </w:tcPr>
          <w:p w14:paraId="7215AC8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pago de servicios nacionales e internacionales necesarios para el acceso a los servicios de telefonía, cablegrafía, télex, facsímile, radio localizador y a redes de información como "Internet" y otros servicios similares.</w:t>
            </w:r>
          </w:p>
        </w:tc>
      </w:tr>
      <w:tr w:rsidR="00840289" w:rsidRPr="000F78F8" w14:paraId="3F7E164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E8550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1.02.99</w:t>
            </w:r>
          </w:p>
        </w:tc>
        <w:tc>
          <w:tcPr>
            <w:tcW w:w="934" w:type="pct"/>
            <w:tcBorders>
              <w:top w:val="nil"/>
              <w:left w:val="nil"/>
              <w:bottom w:val="single" w:sz="4" w:space="0" w:color="auto"/>
              <w:right w:val="single" w:sz="4" w:space="0" w:color="auto"/>
            </w:tcBorders>
            <w:shd w:val="clear" w:color="auto" w:fill="auto"/>
            <w:hideMark/>
          </w:tcPr>
          <w:p w14:paraId="4B62EA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básicos</w:t>
            </w:r>
          </w:p>
        </w:tc>
        <w:tc>
          <w:tcPr>
            <w:tcW w:w="3665" w:type="pct"/>
            <w:tcBorders>
              <w:top w:val="nil"/>
              <w:left w:val="nil"/>
              <w:bottom w:val="single" w:sz="4" w:space="0" w:color="auto"/>
              <w:right w:val="single" w:sz="4" w:space="0" w:color="auto"/>
            </w:tcBorders>
            <w:shd w:val="clear" w:color="auto" w:fill="auto"/>
            <w:hideMark/>
          </w:tcPr>
          <w:p w14:paraId="2CC93E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servicios básicos no considerados en los conceptos anteriores, por ejemplo los servicios que brindan las municipalidades como recolección de desechos sólidos, aseo de vías y sitios públicos, alumbrado público y otros.</w:t>
            </w:r>
          </w:p>
        </w:tc>
      </w:tr>
      <w:tr w:rsidR="00840289" w:rsidRPr="000F78F8" w14:paraId="5D93CD54" w14:textId="77777777" w:rsidTr="000F78F8">
        <w:trPr>
          <w:trHeight w:val="1483"/>
        </w:trPr>
        <w:tc>
          <w:tcPr>
            <w:tcW w:w="401" w:type="pct"/>
            <w:tcBorders>
              <w:top w:val="nil"/>
              <w:left w:val="single" w:sz="4" w:space="0" w:color="auto"/>
              <w:bottom w:val="single" w:sz="4" w:space="0" w:color="auto"/>
              <w:right w:val="single" w:sz="4" w:space="0" w:color="auto"/>
            </w:tcBorders>
            <w:shd w:val="clear" w:color="auto" w:fill="auto"/>
            <w:noWrap/>
            <w:hideMark/>
          </w:tcPr>
          <w:p w14:paraId="632A7CA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1.03.01</w:t>
            </w:r>
          </w:p>
        </w:tc>
        <w:tc>
          <w:tcPr>
            <w:tcW w:w="934" w:type="pct"/>
            <w:tcBorders>
              <w:top w:val="nil"/>
              <w:left w:val="nil"/>
              <w:bottom w:val="single" w:sz="4" w:space="0" w:color="auto"/>
              <w:right w:val="single" w:sz="4" w:space="0" w:color="auto"/>
            </w:tcBorders>
            <w:shd w:val="clear" w:color="auto" w:fill="auto"/>
            <w:hideMark/>
          </w:tcPr>
          <w:p w14:paraId="6FFC4BE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Información</w:t>
            </w:r>
          </w:p>
        </w:tc>
        <w:tc>
          <w:tcPr>
            <w:tcW w:w="3665" w:type="pct"/>
            <w:tcBorders>
              <w:top w:val="nil"/>
              <w:left w:val="nil"/>
              <w:bottom w:val="single" w:sz="4" w:space="0" w:color="auto"/>
              <w:right w:val="single" w:sz="4" w:space="0" w:color="auto"/>
            </w:tcBorders>
            <w:shd w:val="clear" w:color="auto" w:fill="auto"/>
            <w:hideMark/>
          </w:tcPr>
          <w:p w14:paraId="3CF9FE0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los gastos por servicios de publicación e información que utilizan las instituciones públicas para efecto de dar a conocer asuntos de carácter oficial, de tipo administrativo, cultural, educativo, científicos o técnicos. Incluye la publicación de avisos, edictos, acuerdos, reglamentos, decretos, leyes, la preparación de guiones, documentales y similares, trasmitidos a través de medios de comunicación masiva, escritos, radiales, audiovisuales o cualquier otro medio. La característica del gasto incluido en esta subpartida es la de mantener informada a la ciudadanía en general, y no de resaltar aspectos de imagen de las instituciones </w:t>
            </w:r>
            <w:proofErr w:type="spellStart"/>
            <w:r w:rsidRPr="000F78F8">
              <w:rPr>
                <w:color w:val="000000"/>
                <w:sz w:val="16"/>
                <w:szCs w:val="16"/>
                <w:lang w:val="es-CR" w:eastAsia="es-CR"/>
              </w:rPr>
              <w:t>publicas</w:t>
            </w:r>
            <w:proofErr w:type="spellEnd"/>
            <w:r w:rsidRPr="000F78F8">
              <w:rPr>
                <w:color w:val="000000"/>
                <w:sz w:val="16"/>
                <w:szCs w:val="16"/>
                <w:lang w:val="es-CR" w:eastAsia="es-CR"/>
              </w:rPr>
              <w:t>, los cuales se deben registrar en la subpartida siguiente de 1.03.02 "Publicidad y propaganda".</w:t>
            </w:r>
          </w:p>
        </w:tc>
      </w:tr>
      <w:tr w:rsidR="00840289" w:rsidRPr="000F78F8" w14:paraId="47260D4F" w14:textId="77777777" w:rsidTr="000F78F8">
        <w:trPr>
          <w:trHeight w:val="1419"/>
        </w:trPr>
        <w:tc>
          <w:tcPr>
            <w:tcW w:w="401" w:type="pct"/>
            <w:tcBorders>
              <w:top w:val="nil"/>
              <w:left w:val="single" w:sz="4" w:space="0" w:color="auto"/>
              <w:bottom w:val="single" w:sz="4" w:space="0" w:color="auto"/>
              <w:right w:val="single" w:sz="4" w:space="0" w:color="auto"/>
            </w:tcBorders>
            <w:shd w:val="clear" w:color="auto" w:fill="auto"/>
            <w:noWrap/>
            <w:hideMark/>
          </w:tcPr>
          <w:p w14:paraId="0A38E77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1.03.02</w:t>
            </w:r>
          </w:p>
        </w:tc>
        <w:tc>
          <w:tcPr>
            <w:tcW w:w="934" w:type="pct"/>
            <w:tcBorders>
              <w:top w:val="nil"/>
              <w:left w:val="nil"/>
              <w:bottom w:val="single" w:sz="4" w:space="0" w:color="auto"/>
              <w:right w:val="single" w:sz="4" w:space="0" w:color="auto"/>
            </w:tcBorders>
            <w:shd w:val="clear" w:color="auto" w:fill="auto"/>
            <w:hideMark/>
          </w:tcPr>
          <w:p w14:paraId="44153CF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Publicidad y propaganda</w:t>
            </w:r>
          </w:p>
        </w:tc>
        <w:tc>
          <w:tcPr>
            <w:tcW w:w="3665" w:type="pct"/>
            <w:tcBorders>
              <w:top w:val="nil"/>
              <w:left w:val="nil"/>
              <w:bottom w:val="single" w:sz="4" w:space="0" w:color="auto"/>
              <w:right w:val="single" w:sz="4" w:space="0" w:color="auto"/>
            </w:tcBorders>
            <w:shd w:val="clear" w:color="auto" w:fill="auto"/>
            <w:hideMark/>
          </w:tcPr>
          <w:p w14:paraId="7DD09D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por servicios de publicidad y propaganda que utilizan las instituciones públicas, tales como anuncios, cuñas, avisos, patrocinios, preparación de guiones y documentales de carácter comercial, y otros, los cuales llegan a la ciudadanía a través de los medios de comunicación masiva, escritos, radiales, audiovisuales o cualquier otro medio, que tienen como fin atraer a posibles compradores, espectadores y usuarios o bien resaltar la imagen institucional. Incluye los contratos para servicios de impresión, relacionados con la publicidad y propaganda institucional tales como: revistas, periódicos, libretas, agendas y similares, así como impresión de artículos como llaveros y lapiceros.</w:t>
            </w:r>
          </w:p>
        </w:tc>
      </w:tr>
      <w:tr w:rsidR="00840289" w:rsidRPr="000F78F8" w14:paraId="2FE2D3FF" w14:textId="77777777" w:rsidTr="000F78F8">
        <w:trPr>
          <w:trHeight w:val="1411"/>
        </w:trPr>
        <w:tc>
          <w:tcPr>
            <w:tcW w:w="401" w:type="pct"/>
            <w:tcBorders>
              <w:top w:val="nil"/>
              <w:left w:val="single" w:sz="4" w:space="0" w:color="auto"/>
              <w:bottom w:val="single" w:sz="4" w:space="0" w:color="auto"/>
              <w:right w:val="single" w:sz="4" w:space="0" w:color="auto"/>
            </w:tcBorders>
            <w:shd w:val="clear" w:color="auto" w:fill="auto"/>
            <w:noWrap/>
            <w:hideMark/>
          </w:tcPr>
          <w:p w14:paraId="19D966D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1.03.03</w:t>
            </w:r>
          </w:p>
        </w:tc>
        <w:tc>
          <w:tcPr>
            <w:tcW w:w="934" w:type="pct"/>
            <w:tcBorders>
              <w:top w:val="nil"/>
              <w:left w:val="nil"/>
              <w:bottom w:val="single" w:sz="4" w:space="0" w:color="auto"/>
              <w:right w:val="single" w:sz="4" w:space="0" w:color="auto"/>
            </w:tcBorders>
            <w:shd w:val="clear" w:color="auto" w:fill="auto"/>
            <w:hideMark/>
          </w:tcPr>
          <w:p w14:paraId="444B29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Impresión, encuadernación y otros</w:t>
            </w:r>
          </w:p>
        </w:tc>
        <w:tc>
          <w:tcPr>
            <w:tcW w:w="3665" w:type="pct"/>
            <w:tcBorders>
              <w:top w:val="nil"/>
              <w:left w:val="nil"/>
              <w:bottom w:val="single" w:sz="4" w:space="0" w:color="auto"/>
              <w:right w:val="single" w:sz="4" w:space="0" w:color="auto"/>
            </w:tcBorders>
            <w:shd w:val="clear" w:color="auto" w:fill="auto"/>
            <w:hideMark/>
          </w:tcPr>
          <w:p w14:paraId="1282682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concepto de servicios de impresión, fotocopiado, encuadernación y reproducción de revistas, libros, periódicos, comprobantes, títulos valores, especies fiscales y papelería en general utilizada en la operación  propia de las instituciones. Excluye aquellos útiles, materiales y suministros que aporta la institución pública contratante del servicio cuando legalmente proceda, los que se deben registrar en la partida 2 "MATERIALES Y SUMINISTROS" en las subpartidas correspondientes. Los servicios de impresión y encuadernación tales como: revistas, periódicos, libretas, agendas y similares, con fines publicitarios, se incluyen en la subpartida1.03.02 "Publicidad y propaganda".</w:t>
            </w:r>
          </w:p>
        </w:tc>
      </w:tr>
      <w:tr w:rsidR="00840289" w:rsidRPr="000F78F8" w14:paraId="61231A7E" w14:textId="77777777" w:rsidTr="000F78F8">
        <w:trPr>
          <w:trHeight w:val="1119"/>
        </w:trPr>
        <w:tc>
          <w:tcPr>
            <w:tcW w:w="401" w:type="pct"/>
            <w:tcBorders>
              <w:top w:val="nil"/>
              <w:left w:val="single" w:sz="4" w:space="0" w:color="auto"/>
              <w:bottom w:val="single" w:sz="4" w:space="0" w:color="auto"/>
              <w:right w:val="single" w:sz="4" w:space="0" w:color="auto"/>
            </w:tcBorders>
            <w:shd w:val="clear" w:color="auto" w:fill="auto"/>
            <w:noWrap/>
            <w:hideMark/>
          </w:tcPr>
          <w:p w14:paraId="2BEBB5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1.03.04</w:t>
            </w:r>
          </w:p>
        </w:tc>
        <w:tc>
          <w:tcPr>
            <w:tcW w:w="934" w:type="pct"/>
            <w:tcBorders>
              <w:top w:val="nil"/>
              <w:left w:val="nil"/>
              <w:bottom w:val="single" w:sz="4" w:space="0" w:color="auto"/>
              <w:right w:val="single" w:sz="4" w:space="0" w:color="auto"/>
            </w:tcBorders>
            <w:shd w:val="clear" w:color="auto" w:fill="auto"/>
            <w:hideMark/>
          </w:tcPr>
          <w:p w14:paraId="0C8E99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de bienes</w:t>
            </w:r>
          </w:p>
        </w:tc>
        <w:tc>
          <w:tcPr>
            <w:tcW w:w="3665" w:type="pct"/>
            <w:tcBorders>
              <w:top w:val="nil"/>
              <w:left w:val="nil"/>
              <w:bottom w:val="single" w:sz="4" w:space="0" w:color="auto"/>
              <w:right w:val="single" w:sz="4" w:space="0" w:color="auto"/>
            </w:tcBorders>
            <w:shd w:val="clear" w:color="auto" w:fill="auto"/>
            <w:hideMark/>
          </w:tcPr>
          <w:p w14:paraId="559571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transporte de carga de objetos y animales, hacia el exterior, desde el exterior o dentro del territorio nacional. Se incluye el traslado de menaje de casa de los funcionarios. Comprende además el servicio de remolque. Se excluyen las sumas que se destinan al transporte o flete del equipo, el mobiliario o la maquinaria que adquiere la Institución, las cuales se registran en la partida 5 "BIENES DURADEROS" en las subpartidas respectivas.</w:t>
            </w:r>
          </w:p>
        </w:tc>
      </w:tr>
      <w:tr w:rsidR="00840289" w:rsidRPr="000F78F8" w14:paraId="16EF42E1" w14:textId="77777777" w:rsidTr="000F78F8">
        <w:trPr>
          <w:trHeight w:val="838"/>
        </w:trPr>
        <w:tc>
          <w:tcPr>
            <w:tcW w:w="401" w:type="pct"/>
            <w:tcBorders>
              <w:top w:val="nil"/>
              <w:left w:val="single" w:sz="4" w:space="0" w:color="auto"/>
              <w:bottom w:val="single" w:sz="4" w:space="0" w:color="auto"/>
              <w:right w:val="single" w:sz="4" w:space="0" w:color="auto"/>
            </w:tcBorders>
            <w:shd w:val="clear" w:color="auto" w:fill="auto"/>
            <w:noWrap/>
            <w:hideMark/>
          </w:tcPr>
          <w:p w14:paraId="1ABC437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1.03.05</w:t>
            </w:r>
          </w:p>
        </w:tc>
        <w:tc>
          <w:tcPr>
            <w:tcW w:w="934" w:type="pct"/>
            <w:tcBorders>
              <w:top w:val="nil"/>
              <w:left w:val="nil"/>
              <w:bottom w:val="single" w:sz="4" w:space="0" w:color="auto"/>
              <w:right w:val="single" w:sz="4" w:space="0" w:color="auto"/>
            </w:tcBorders>
            <w:shd w:val="clear" w:color="auto" w:fill="auto"/>
            <w:hideMark/>
          </w:tcPr>
          <w:p w14:paraId="43760B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aduaneros</w:t>
            </w:r>
          </w:p>
        </w:tc>
        <w:tc>
          <w:tcPr>
            <w:tcW w:w="3665" w:type="pct"/>
            <w:tcBorders>
              <w:top w:val="nil"/>
              <w:left w:val="nil"/>
              <w:bottom w:val="single" w:sz="4" w:space="0" w:color="auto"/>
              <w:right w:val="single" w:sz="4" w:space="0" w:color="auto"/>
            </w:tcBorders>
            <w:shd w:val="clear" w:color="auto" w:fill="auto"/>
            <w:hideMark/>
          </w:tcPr>
          <w:p w14:paraId="22B50E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atención de servicios relacionados con las importaciones y exportaciones de mercancías tales como bodegaje, almacenaje, desalmacenaje y otros. Los gastos por servicios aduaneros en que se incurre por la adquisición de bienes duraderos, forman parte del costo total de adquisición de los mismos y como tal se deben imputar en la subpartida correspondiente.</w:t>
            </w:r>
          </w:p>
        </w:tc>
      </w:tr>
      <w:tr w:rsidR="00840289" w:rsidRPr="000F78F8" w14:paraId="2EDA5B93" w14:textId="77777777" w:rsidTr="000F78F8">
        <w:trPr>
          <w:trHeight w:val="1261"/>
        </w:trPr>
        <w:tc>
          <w:tcPr>
            <w:tcW w:w="401" w:type="pct"/>
            <w:tcBorders>
              <w:top w:val="nil"/>
              <w:left w:val="single" w:sz="4" w:space="0" w:color="auto"/>
              <w:bottom w:val="single" w:sz="4" w:space="0" w:color="auto"/>
              <w:right w:val="single" w:sz="4" w:space="0" w:color="auto"/>
            </w:tcBorders>
            <w:shd w:val="clear" w:color="auto" w:fill="auto"/>
            <w:noWrap/>
            <w:hideMark/>
          </w:tcPr>
          <w:p w14:paraId="73E55E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1.03.06</w:t>
            </w:r>
          </w:p>
        </w:tc>
        <w:tc>
          <w:tcPr>
            <w:tcW w:w="934" w:type="pct"/>
            <w:tcBorders>
              <w:top w:val="nil"/>
              <w:left w:val="nil"/>
              <w:bottom w:val="single" w:sz="4" w:space="0" w:color="auto"/>
              <w:right w:val="single" w:sz="4" w:space="0" w:color="auto"/>
            </w:tcBorders>
            <w:shd w:val="clear" w:color="auto" w:fill="auto"/>
            <w:hideMark/>
          </w:tcPr>
          <w:p w14:paraId="416BCC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gastos por servicios financieros y comerciales</w:t>
            </w:r>
          </w:p>
        </w:tc>
        <w:tc>
          <w:tcPr>
            <w:tcW w:w="3665" w:type="pct"/>
            <w:tcBorders>
              <w:top w:val="nil"/>
              <w:left w:val="nil"/>
              <w:bottom w:val="single" w:sz="4" w:space="0" w:color="auto"/>
              <w:right w:val="single" w:sz="4" w:space="0" w:color="auto"/>
            </w:tcBorders>
            <w:shd w:val="clear" w:color="auto" w:fill="auto"/>
            <w:hideMark/>
          </w:tcPr>
          <w:p w14:paraId="5F7F39D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que se destinan a una entidad pública o privada por los servicios prestados por concepto de cobranzas, servicios de recaudación de impuestos y servicios públicos, pagos y otras transacciones mercantiles, cuyo cálculo usualmente se basa en un porcentaje de las cantidades implicadas en la operación, por ejemplo, cobro de impuestos, aperturas de cartas de crédito, transferencias bancarias, venta de seguros, entre otras. Los gastos por comisiones y otros, derivados de préstamos o colocación de títulos valores se incorporan en la partida 3 "INTERESES Y COMISIONES", en las subpartidas correspondientes.</w:t>
            </w:r>
          </w:p>
        </w:tc>
      </w:tr>
      <w:tr w:rsidR="00840289" w:rsidRPr="000F78F8" w14:paraId="53E6887F"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9F7DCE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1.03.07</w:t>
            </w:r>
          </w:p>
        </w:tc>
        <w:tc>
          <w:tcPr>
            <w:tcW w:w="934" w:type="pct"/>
            <w:tcBorders>
              <w:top w:val="nil"/>
              <w:left w:val="nil"/>
              <w:bottom w:val="single" w:sz="4" w:space="0" w:color="auto"/>
              <w:right w:val="single" w:sz="4" w:space="0" w:color="auto"/>
            </w:tcBorders>
            <w:shd w:val="clear" w:color="auto" w:fill="auto"/>
            <w:hideMark/>
          </w:tcPr>
          <w:p w14:paraId="04E2AD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transferencia electrónica de información</w:t>
            </w:r>
          </w:p>
        </w:tc>
        <w:tc>
          <w:tcPr>
            <w:tcW w:w="3665" w:type="pct"/>
            <w:tcBorders>
              <w:top w:val="nil"/>
              <w:left w:val="nil"/>
              <w:bottom w:val="single" w:sz="4" w:space="0" w:color="auto"/>
              <w:right w:val="single" w:sz="4" w:space="0" w:color="auto"/>
            </w:tcBorders>
            <w:shd w:val="clear" w:color="auto" w:fill="auto"/>
            <w:hideMark/>
          </w:tcPr>
          <w:p w14:paraId="07293B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 cancelación de los servicios de acceso a información especializada, cuya obtención se realice a través de medios informáticos, telemáticos y/o electrónicos.</w:t>
            </w:r>
          </w:p>
        </w:tc>
      </w:tr>
      <w:tr w:rsidR="00840289" w:rsidRPr="000F78F8" w14:paraId="159DBE5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E0F56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1.04.01</w:t>
            </w:r>
          </w:p>
        </w:tc>
        <w:tc>
          <w:tcPr>
            <w:tcW w:w="934" w:type="pct"/>
            <w:tcBorders>
              <w:top w:val="nil"/>
              <w:left w:val="nil"/>
              <w:bottom w:val="single" w:sz="4" w:space="0" w:color="auto"/>
              <w:right w:val="single" w:sz="4" w:space="0" w:color="auto"/>
            </w:tcBorders>
            <w:shd w:val="clear" w:color="auto" w:fill="auto"/>
            <w:hideMark/>
          </w:tcPr>
          <w:p w14:paraId="3D6778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médicos y de laboratorio</w:t>
            </w:r>
          </w:p>
        </w:tc>
        <w:tc>
          <w:tcPr>
            <w:tcW w:w="3665" w:type="pct"/>
            <w:tcBorders>
              <w:top w:val="nil"/>
              <w:left w:val="nil"/>
              <w:bottom w:val="single" w:sz="4" w:space="0" w:color="auto"/>
              <w:right w:val="single" w:sz="4" w:space="0" w:color="auto"/>
            </w:tcBorders>
            <w:shd w:val="clear" w:color="auto" w:fill="auto"/>
            <w:hideMark/>
          </w:tcPr>
          <w:p w14:paraId="4588367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las erogaciones por concepto de servicios profesionales y técnicos para realizar trabajos en el campo de la salud. Incluye los servicios integrales de salud.</w:t>
            </w:r>
          </w:p>
        </w:tc>
      </w:tr>
      <w:tr w:rsidR="00840289" w:rsidRPr="000F78F8" w14:paraId="7FF0D287"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F9B93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1.04.02</w:t>
            </w:r>
          </w:p>
        </w:tc>
        <w:tc>
          <w:tcPr>
            <w:tcW w:w="934" w:type="pct"/>
            <w:tcBorders>
              <w:top w:val="nil"/>
              <w:left w:val="nil"/>
              <w:bottom w:val="single" w:sz="4" w:space="0" w:color="auto"/>
              <w:right w:val="single" w:sz="4" w:space="0" w:color="auto"/>
            </w:tcBorders>
            <w:shd w:val="clear" w:color="auto" w:fill="auto"/>
            <w:hideMark/>
          </w:tcPr>
          <w:p w14:paraId="6E79604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jurídicos</w:t>
            </w:r>
          </w:p>
        </w:tc>
        <w:tc>
          <w:tcPr>
            <w:tcW w:w="3665" w:type="pct"/>
            <w:tcBorders>
              <w:top w:val="nil"/>
              <w:left w:val="nil"/>
              <w:bottom w:val="single" w:sz="4" w:space="0" w:color="auto"/>
              <w:right w:val="single" w:sz="4" w:space="0" w:color="auto"/>
            </w:tcBorders>
            <w:shd w:val="clear" w:color="auto" w:fill="auto"/>
            <w:hideMark/>
          </w:tcPr>
          <w:p w14:paraId="416FFA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pagos por servicios profesionales y técnicos para elaborar trabajos en el campo de la abogacía y el notariado.</w:t>
            </w:r>
          </w:p>
        </w:tc>
      </w:tr>
      <w:tr w:rsidR="00840289" w:rsidRPr="000F78F8" w14:paraId="28C61308"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4C985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1.04.03</w:t>
            </w:r>
          </w:p>
        </w:tc>
        <w:tc>
          <w:tcPr>
            <w:tcW w:w="934" w:type="pct"/>
            <w:tcBorders>
              <w:top w:val="nil"/>
              <w:left w:val="nil"/>
              <w:bottom w:val="single" w:sz="4" w:space="0" w:color="auto"/>
              <w:right w:val="single" w:sz="4" w:space="0" w:color="auto"/>
            </w:tcBorders>
            <w:shd w:val="clear" w:color="auto" w:fill="auto"/>
            <w:hideMark/>
          </w:tcPr>
          <w:p w14:paraId="521DB2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ingeniería</w:t>
            </w:r>
          </w:p>
        </w:tc>
        <w:tc>
          <w:tcPr>
            <w:tcW w:w="3665" w:type="pct"/>
            <w:tcBorders>
              <w:top w:val="nil"/>
              <w:left w:val="nil"/>
              <w:bottom w:val="single" w:sz="4" w:space="0" w:color="auto"/>
              <w:right w:val="single" w:sz="4" w:space="0" w:color="auto"/>
            </w:tcBorders>
            <w:shd w:val="clear" w:color="auto" w:fill="auto"/>
            <w:hideMark/>
          </w:tcPr>
          <w:p w14:paraId="5861535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al pago de servicios profesionales y técnicos para realizar trabajos en los diferentes campos de la ingeniería tales como la ingeniería civil, eléctrica, forestal, química, mecánica, etc. Se excluyen los gastos relativos a la supervisión de la construcción de obras públicas las cuales se registran en el grupo 5.02 "CONSTRUCCIONES, ADICIONES Y MEJORAS", en las subpartidas correspondientes</w:t>
            </w:r>
          </w:p>
        </w:tc>
      </w:tr>
      <w:tr w:rsidR="00840289" w:rsidRPr="000F78F8" w14:paraId="38ADC77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1D4F41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1.04.04</w:t>
            </w:r>
          </w:p>
        </w:tc>
        <w:tc>
          <w:tcPr>
            <w:tcW w:w="934" w:type="pct"/>
            <w:tcBorders>
              <w:top w:val="nil"/>
              <w:left w:val="nil"/>
              <w:bottom w:val="single" w:sz="4" w:space="0" w:color="auto"/>
              <w:right w:val="single" w:sz="4" w:space="0" w:color="auto"/>
            </w:tcBorders>
            <w:shd w:val="clear" w:color="auto" w:fill="auto"/>
            <w:hideMark/>
          </w:tcPr>
          <w:p w14:paraId="71A6176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en ciencias económicas y sociales</w:t>
            </w:r>
          </w:p>
        </w:tc>
        <w:tc>
          <w:tcPr>
            <w:tcW w:w="3665" w:type="pct"/>
            <w:tcBorders>
              <w:top w:val="nil"/>
              <w:left w:val="nil"/>
              <w:bottom w:val="single" w:sz="4" w:space="0" w:color="auto"/>
              <w:right w:val="single" w:sz="4" w:space="0" w:color="auto"/>
            </w:tcBorders>
            <w:shd w:val="clear" w:color="auto" w:fill="auto"/>
            <w:hideMark/>
          </w:tcPr>
          <w:p w14:paraId="0BDD02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cancelación de servicios profesionales y técnicos para la elaboración de trabajos en las áreas de contaduría, economía, finanzas, sociología y las demás áreas de las ciencias económicas y sociales.</w:t>
            </w:r>
          </w:p>
        </w:tc>
      </w:tr>
      <w:tr w:rsidR="00840289" w:rsidRPr="000F78F8" w14:paraId="42B30C6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DCB1B3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1.04.05</w:t>
            </w:r>
          </w:p>
        </w:tc>
        <w:tc>
          <w:tcPr>
            <w:tcW w:w="934" w:type="pct"/>
            <w:tcBorders>
              <w:top w:val="nil"/>
              <w:left w:val="nil"/>
              <w:bottom w:val="single" w:sz="4" w:space="0" w:color="auto"/>
              <w:right w:val="single" w:sz="4" w:space="0" w:color="auto"/>
            </w:tcBorders>
            <w:shd w:val="clear" w:color="auto" w:fill="auto"/>
            <w:hideMark/>
          </w:tcPr>
          <w:p w14:paraId="73E0032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desarrollo de sistemas informáticos</w:t>
            </w:r>
          </w:p>
        </w:tc>
        <w:tc>
          <w:tcPr>
            <w:tcW w:w="3665" w:type="pct"/>
            <w:tcBorders>
              <w:top w:val="nil"/>
              <w:left w:val="nil"/>
              <w:bottom w:val="single" w:sz="4" w:space="0" w:color="auto"/>
              <w:right w:val="single" w:sz="4" w:space="0" w:color="auto"/>
            </w:tcBorders>
            <w:shd w:val="clear" w:color="auto" w:fill="auto"/>
            <w:hideMark/>
          </w:tcPr>
          <w:p w14:paraId="73E567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Atención al pago de servicios profesionales o técnicos que se contratan, para el Desarrollo de software a la medida o el desarrollo de nuevos sistemas informáticos o mejoras a sistemas que se encuentran en funcionamiento</w:t>
            </w:r>
          </w:p>
        </w:tc>
      </w:tr>
      <w:tr w:rsidR="00840289" w:rsidRPr="000F78F8" w14:paraId="3A4C57B1"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9EE842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1.04.06</w:t>
            </w:r>
          </w:p>
        </w:tc>
        <w:tc>
          <w:tcPr>
            <w:tcW w:w="934" w:type="pct"/>
            <w:tcBorders>
              <w:top w:val="nil"/>
              <w:left w:val="nil"/>
              <w:bottom w:val="single" w:sz="4" w:space="0" w:color="auto"/>
              <w:right w:val="single" w:sz="4" w:space="0" w:color="auto"/>
            </w:tcBorders>
            <w:shd w:val="clear" w:color="auto" w:fill="auto"/>
            <w:hideMark/>
          </w:tcPr>
          <w:p w14:paraId="7E51D9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generales</w:t>
            </w:r>
          </w:p>
        </w:tc>
        <w:tc>
          <w:tcPr>
            <w:tcW w:w="3665" w:type="pct"/>
            <w:tcBorders>
              <w:top w:val="nil"/>
              <w:left w:val="nil"/>
              <w:bottom w:val="single" w:sz="4" w:space="0" w:color="auto"/>
              <w:right w:val="single" w:sz="4" w:space="0" w:color="auto"/>
            </w:tcBorders>
            <w:shd w:val="clear" w:color="auto" w:fill="auto"/>
            <w:hideMark/>
          </w:tcPr>
          <w:p w14:paraId="251539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servicios contratados con personas físicas o jurídicas, para que realicen trabajos específicos de apoyo a las actividades sustantivas de la institución, tales como servicios de vigilancia, de aseo y limpieza, de confección y lavandería, de manejo de automóvil y otros servicios misceláneos.</w:t>
            </w:r>
          </w:p>
        </w:tc>
      </w:tr>
      <w:tr w:rsidR="00840289" w:rsidRPr="000F78F8" w14:paraId="05FCEFD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DCCF9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1.04.99</w:t>
            </w:r>
          </w:p>
        </w:tc>
        <w:tc>
          <w:tcPr>
            <w:tcW w:w="934" w:type="pct"/>
            <w:tcBorders>
              <w:top w:val="nil"/>
              <w:left w:val="nil"/>
              <w:bottom w:val="single" w:sz="4" w:space="0" w:color="auto"/>
              <w:right w:val="single" w:sz="4" w:space="0" w:color="auto"/>
            </w:tcBorders>
            <w:shd w:val="clear" w:color="auto" w:fill="auto"/>
            <w:hideMark/>
          </w:tcPr>
          <w:p w14:paraId="5B9A87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de gestión y apoyo</w:t>
            </w:r>
          </w:p>
        </w:tc>
        <w:tc>
          <w:tcPr>
            <w:tcW w:w="3665" w:type="pct"/>
            <w:tcBorders>
              <w:top w:val="nil"/>
              <w:left w:val="nil"/>
              <w:bottom w:val="single" w:sz="4" w:space="0" w:color="auto"/>
              <w:right w:val="single" w:sz="4" w:space="0" w:color="auto"/>
            </w:tcBorders>
            <w:shd w:val="clear" w:color="auto" w:fill="auto"/>
            <w:hideMark/>
          </w:tcPr>
          <w:p w14:paraId="525E47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pago por concepto de servicios profesionales y técnicos con personas físicas o jurídicas, tanto nacionales como extranjeras para la realización de trabajos específicos en campos no contemplados en las subpartidas anteriores.</w:t>
            </w:r>
          </w:p>
        </w:tc>
      </w:tr>
      <w:tr w:rsidR="00840289" w:rsidRPr="000F78F8" w14:paraId="673667AA" w14:textId="77777777" w:rsidTr="000F78F8">
        <w:trPr>
          <w:trHeight w:val="1013"/>
        </w:trPr>
        <w:tc>
          <w:tcPr>
            <w:tcW w:w="401" w:type="pct"/>
            <w:tcBorders>
              <w:top w:val="nil"/>
              <w:left w:val="single" w:sz="4" w:space="0" w:color="auto"/>
              <w:bottom w:val="single" w:sz="4" w:space="0" w:color="auto"/>
              <w:right w:val="single" w:sz="4" w:space="0" w:color="auto"/>
            </w:tcBorders>
            <w:shd w:val="clear" w:color="auto" w:fill="auto"/>
            <w:noWrap/>
            <w:hideMark/>
          </w:tcPr>
          <w:p w14:paraId="538A85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1.05.01</w:t>
            </w:r>
          </w:p>
        </w:tc>
        <w:tc>
          <w:tcPr>
            <w:tcW w:w="934" w:type="pct"/>
            <w:tcBorders>
              <w:top w:val="nil"/>
              <w:left w:val="nil"/>
              <w:bottom w:val="single" w:sz="4" w:space="0" w:color="auto"/>
              <w:right w:val="single" w:sz="4" w:space="0" w:color="auto"/>
            </w:tcBorders>
            <w:shd w:val="clear" w:color="auto" w:fill="auto"/>
            <w:hideMark/>
          </w:tcPr>
          <w:p w14:paraId="043C73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dentro del país</w:t>
            </w:r>
          </w:p>
        </w:tc>
        <w:tc>
          <w:tcPr>
            <w:tcW w:w="3665" w:type="pct"/>
            <w:tcBorders>
              <w:top w:val="nil"/>
              <w:left w:val="nil"/>
              <w:bottom w:val="single" w:sz="4" w:space="0" w:color="auto"/>
              <w:right w:val="single" w:sz="4" w:space="0" w:color="auto"/>
            </w:tcBorders>
            <w:shd w:val="clear" w:color="auto" w:fill="auto"/>
            <w:hideMark/>
          </w:tcPr>
          <w:p w14:paraId="1E380C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 Contempla los gastos por concepto de servicio de traslado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transporte. Considera además, el traslado de personas ajenas a la entidad, como estudiantes, enfermos, indigentes, asesores internacionales y otros, de acuerdo con la legislación vigente</w:t>
            </w:r>
          </w:p>
        </w:tc>
      </w:tr>
      <w:tr w:rsidR="00840289" w:rsidRPr="000F78F8" w14:paraId="015DE52A" w14:textId="77777777" w:rsidTr="000F78F8">
        <w:trPr>
          <w:trHeight w:val="1241"/>
        </w:trPr>
        <w:tc>
          <w:tcPr>
            <w:tcW w:w="401" w:type="pct"/>
            <w:tcBorders>
              <w:top w:val="nil"/>
              <w:left w:val="single" w:sz="4" w:space="0" w:color="auto"/>
              <w:bottom w:val="single" w:sz="4" w:space="0" w:color="auto"/>
              <w:right w:val="single" w:sz="4" w:space="0" w:color="auto"/>
            </w:tcBorders>
            <w:shd w:val="clear" w:color="auto" w:fill="auto"/>
            <w:noWrap/>
            <w:hideMark/>
          </w:tcPr>
          <w:p w14:paraId="2D33D38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1.05.02</w:t>
            </w:r>
          </w:p>
        </w:tc>
        <w:tc>
          <w:tcPr>
            <w:tcW w:w="934" w:type="pct"/>
            <w:tcBorders>
              <w:top w:val="nil"/>
              <w:left w:val="nil"/>
              <w:bottom w:val="single" w:sz="4" w:space="0" w:color="auto"/>
              <w:right w:val="single" w:sz="4" w:space="0" w:color="auto"/>
            </w:tcBorders>
            <w:shd w:val="clear" w:color="auto" w:fill="auto"/>
            <w:hideMark/>
          </w:tcPr>
          <w:p w14:paraId="3845C1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Viáticos dentro del país</w:t>
            </w:r>
          </w:p>
        </w:tc>
        <w:tc>
          <w:tcPr>
            <w:tcW w:w="3665" w:type="pct"/>
            <w:tcBorders>
              <w:top w:val="nil"/>
              <w:left w:val="nil"/>
              <w:bottom w:val="single" w:sz="4" w:space="0" w:color="auto"/>
              <w:right w:val="single" w:sz="4" w:space="0" w:color="auto"/>
            </w:tcBorders>
            <w:shd w:val="clear" w:color="auto" w:fill="auto"/>
            <w:hideMark/>
          </w:tcPr>
          <w:p w14:paraId="67108F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atención de hospedaje, alimentación y otros gastos menores relacionados,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viático. Considera además, el pago de gastos de hospedaje, alimentación y otros gastos menores relacionados, a personas ajenas a la entidad, como estudiantes, enfermos, indigentes, asesores internacionales y otros, de acuerdo con la legislación vigente.</w:t>
            </w:r>
          </w:p>
        </w:tc>
      </w:tr>
      <w:tr w:rsidR="00840289" w:rsidRPr="000F78F8" w14:paraId="244EB8A8" w14:textId="77777777" w:rsidTr="000F78F8">
        <w:trPr>
          <w:trHeight w:val="1131"/>
        </w:trPr>
        <w:tc>
          <w:tcPr>
            <w:tcW w:w="401" w:type="pct"/>
            <w:tcBorders>
              <w:top w:val="nil"/>
              <w:left w:val="single" w:sz="4" w:space="0" w:color="auto"/>
              <w:bottom w:val="single" w:sz="4" w:space="0" w:color="auto"/>
              <w:right w:val="single" w:sz="4" w:space="0" w:color="auto"/>
            </w:tcBorders>
            <w:shd w:val="clear" w:color="auto" w:fill="auto"/>
            <w:noWrap/>
            <w:hideMark/>
          </w:tcPr>
          <w:p w14:paraId="0A2D309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1.05.03</w:t>
            </w:r>
          </w:p>
        </w:tc>
        <w:tc>
          <w:tcPr>
            <w:tcW w:w="934" w:type="pct"/>
            <w:tcBorders>
              <w:top w:val="nil"/>
              <w:left w:val="nil"/>
              <w:bottom w:val="single" w:sz="4" w:space="0" w:color="auto"/>
              <w:right w:val="single" w:sz="4" w:space="0" w:color="auto"/>
            </w:tcBorders>
            <w:shd w:val="clear" w:color="auto" w:fill="auto"/>
            <w:hideMark/>
          </w:tcPr>
          <w:p w14:paraId="02ACAF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en el exterior</w:t>
            </w:r>
          </w:p>
        </w:tc>
        <w:tc>
          <w:tcPr>
            <w:tcW w:w="3665" w:type="pct"/>
            <w:tcBorders>
              <w:top w:val="nil"/>
              <w:left w:val="nil"/>
              <w:bottom w:val="single" w:sz="4" w:space="0" w:color="auto"/>
              <w:right w:val="single" w:sz="4" w:space="0" w:color="auto"/>
            </w:tcBorders>
            <w:shd w:val="clear" w:color="auto" w:fill="auto"/>
            <w:hideMark/>
          </w:tcPr>
          <w:p w14:paraId="35D76B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los servicios de traslado que las instituciones públicas reconocen a sus funcionarios o a aquellos a quien la legislación autorice, cuando deban desplazarse hacia el exterior o desde el exterior, con el propósito de cumplir con las funciones de su cargo o las señaladas en convenios suscritos entre la institución y el beneficiario del transporte. Se excluye el traslado de menaje de casa de funcionarios, de objetos y animales, los cuales deben registrarse en la subpartida 1.03.04 Transporte de bienes</w:t>
            </w:r>
          </w:p>
        </w:tc>
      </w:tr>
      <w:tr w:rsidR="00840289" w:rsidRPr="000F78F8" w14:paraId="713E8E23" w14:textId="77777777" w:rsidTr="000F78F8">
        <w:trPr>
          <w:trHeight w:val="1133"/>
        </w:trPr>
        <w:tc>
          <w:tcPr>
            <w:tcW w:w="401" w:type="pct"/>
            <w:tcBorders>
              <w:top w:val="nil"/>
              <w:left w:val="single" w:sz="4" w:space="0" w:color="auto"/>
              <w:bottom w:val="single" w:sz="4" w:space="0" w:color="auto"/>
              <w:right w:val="single" w:sz="4" w:space="0" w:color="auto"/>
            </w:tcBorders>
            <w:shd w:val="clear" w:color="auto" w:fill="auto"/>
            <w:noWrap/>
            <w:hideMark/>
          </w:tcPr>
          <w:p w14:paraId="7B0EC1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1.05.04</w:t>
            </w:r>
          </w:p>
        </w:tc>
        <w:tc>
          <w:tcPr>
            <w:tcW w:w="934" w:type="pct"/>
            <w:tcBorders>
              <w:top w:val="nil"/>
              <w:left w:val="nil"/>
              <w:bottom w:val="single" w:sz="4" w:space="0" w:color="auto"/>
              <w:right w:val="single" w:sz="4" w:space="0" w:color="auto"/>
            </w:tcBorders>
            <w:shd w:val="clear" w:color="auto" w:fill="auto"/>
            <w:hideMark/>
          </w:tcPr>
          <w:p w14:paraId="001F35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Viáticos en el exterior</w:t>
            </w:r>
          </w:p>
        </w:tc>
        <w:tc>
          <w:tcPr>
            <w:tcW w:w="3665" w:type="pct"/>
            <w:tcBorders>
              <w:top w:val="nil"/>
              <w:left w:val="nil"/>
              <w:bottom w:val="single" w:sz="4" w:space="0" w:color="auto"/>
              <w:right w:val="single" w:sz="4" w:space="0" w:color="auto"/>
            </w:tcBorders>
            <w:shd w:val="clear" w:color="auto" w:fill="auto"/>
            <w:hideMark/>
          </w:tcPr>
          <w:p w14:paraId="48549E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hospedaje, alimentación y otros gastos menores relacionados, que las instituciones públicas reconocen a sus servidores o a aquellos que la legislación autorice, cuando estos deban desplazarse en forma transitoria de su centro de trabajo al exterior o desde el exterior, con el propósito de cumplir con las funciones de su cargo o las señaladas en convenios suscritos entre la institución y el beneficiario, acorde con las disposiciones legales respectivas.</w:t>
            </w:r>
          </w:p>
        </w:tc>
      </w:tr>
      <w:tr w:rsidR="00840289" w:rsidRPr="000F78F8" w14:paraId="2447A3A6" w14:textId="77777777" w:rsidTr="000F78F8">
        <w:trPr>
          <w:trHeight w:val="696"/>
        </w:trPr>
        <w:tc>
          <w:tcPr>
            <w:tcW w:w="401" w:type="pct"/>
            <w:tcBorders>
              <w:top w:val="nil"/>
              <w:left w:val="single" w:sz="4" w:space="0" w:color="auto"/>
              <w:bottom w:val="single" w:sz="4" w:space="0" w:color="auto"/>
              <w:right w:val="single" w:sz="4" w:space="0" w:color="auto"/>
            </w:tcBorders>
            <w:shd w:val="clear" w:color="auto" w:fill="auto"/>
            <w:noWrap/>
            <w:hideMark/>
          </w:tcPr>
          <w:p w14:paraId="07DFD4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1.06.01</w:t>
            </w:r>
          </w:p>
        </w:tc>
        <w:tc>
          <w:tcPr>
            <w:tcW w:w="934" w:type="pct"/>
            <w:tcBorders>
              <w:top w:val="nil"/>
              <w:left w:val="nil"/>
              <w:bottom w:val="single" w:sz="4" w:space="0" w:color="auto"/>
              <w:right w:val="single" w:sz="4" w:space="0" w:color="auto"/>
            </w:tcBorders>
            <w:shd w:val="clear" w:color="auto" w:fill="auto"/>
            <w:hideMark/>
          </w:tcPr>
          <w:p w14:paraId="30D58E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Seguros</w:t>
            </w:r>
          </w:p>
        </w:tc>
        <w:tc>
          <w:tcPr>
            <w:tcW w:w="3665" w:type="pct"/>
            <w:tcBorders>
              <w:top w:val="nil"/>
              <w:left w:val="nil"/>
              <w:bottom w:val="single" w:sz="4" w:space="0" w:color="auto"/>
              <w:right w:val="single" w:sz="4" w:space="0" w:color="auto"/>
            </w:tcBorders>
            <w:shd w:val="clear" w:color="auto" w:fill="auto"/>
            <w:hideMark/>
          </w:tcPr>
          <w:p w14:paraId="0BCF21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las erogaciones para la cobertura de seguros de daños que cubren todos los riesgos asegurables a que están expuestas las instituciones y sus trabajadores, tales como el seguro de vehículos, seguro de incendio, </w:t>
            </w:r>
            <w:proofErr w:type="spellStart"/>
            <w:r w:rsidRPr="000F78F8">
              <w:rPr>
                <w:color w:val="000000"/>
                <w:sz w:val="16"/>
                <w:szCs w:val="16"/>
                <w:lang w:val="es-CR" w:eastAsia="es-CR"/>
              </w:rPr>
              <w:t>responsabilidadcivil</w:t>
            </w:r>
            <w:proofErr w:type="spellEnd"/>
            <w:r w:rsidRPr="000F78F8">
              <w:rPr>
                <w:color w:val="000000"/>
                <w:sz w:val="16"/>
                <w:szCs w:val="16"/>
                <w:lang w:val="es-CR" w:eastAsia="es-CR"/>
              </w:rPr>
              <w:t xml:space="preserve"> y otros Incluye las primas de los seguros personales y los seguros de riesgos del trabajo</w:t>
            </w:r>
          </w:p>
        </w:tc>
      </w:tr>
      <w:tr w:rsidR="00840289" w:rsidRPr="000F78F8" w14:paraId="20DCAEA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B5DE7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1.06.02</w:t>
            </w:r>
          </w:p>
        </w:tc>
        <w:tc>
          <w:tcPr>
            <w:tcW w:w="934" w:type="pct"/>
            <w:tcBorders>
              <w:top w:val="nil"/>
              <w:left w:val="nil"/>
              <w:bottom w:val="single" w:sz="4" w:space="0" w:color="auto"/>
              <w:right w:val="single" w:sz="4" w:space="0" w:color="auto"/>
            </w:tcBorders>
            <w:shd w:val="clear" w:color="auto" w:fill="auto"/>
            <w:hideMark/>
          </w:tcPr>
          <w:p w14:paraId="0C805B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Reaseguros</w:t>
            </w:r>
          </w:p>
        </w:tc>
        <w:tc>
          <w:tcPr>
            <w:tcW w:w="3665" w:type="pct"/>
            <w:tcBorders>
              <w:top w:val="nil"/>
              <w:left w:val="nil"/>
              <w:bottom w:val="single" w:sz="4" w:space="0" w:color="auto"/>
              <w:right w:val="single" w:sz="4" w:space="0" w:color="auto"/>
            </w:tcBorders>
            <w:shd w:val="clear" w:color="auto" w:fill="auto"/>
            <w:hideMark/>
          </w:tcPr>
          <w:p w14:paraId="333204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Gastos por concepto de cobertura de primas, comisiones, intereses y otras obligaciones derivadas de las operaciones de reaseguros tomados o cedidos, es </w:t>
            </w:r>
            <w:proofErr w:type="spellStart"/>
            <w:r w:rsidRPr="000F78F8">
              <w:rPr>
                <w:color w:val="000000"/>
                <w:sz w:val="16"/>
                <w:szCs w:val="16"/>
                <w:lang w:val="es-CR" w:eastAsia="es-CR"/>
              </w:rPr>
              <w:t>decir,cobertura</w:t>
            </w:r>
            <w:proofErr w:type="spellEnd"/>
            <w:r w:rsidRPr="000F78F8">
              <w:rPr>
                <w:color w:val="000000"/>
                <w:sz w:val="16"/>
                <w:szCs w:val="16"/>
                <w:lang w:val="es-CR" w:eastAsia="es-CR"/>
              </w:rPr>
              <w:t xml:space="preserve"> de riesgos ya cubiertos por otro asegurador.</w:t>
            </w:r>
          </w:p>
        </w:tc>
      </w:tr>
      <w:tr w:rsidR="00840289" w:rsidRPr="000F78F8" w14:paraId="04F0266D"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D24457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1.06.03</w:t>
            </w:r>
          </w:p>
        </w:tc>
        <w:tc>
          <w:tcPr>
            <w:tcW w:w="934" w:type="pct"/>
            <w:tcBorders>
              <w:top w:val="nil"/>
              <w:left w:val="nil"/>
              <w:bottom w:val="single" w:sz="4" w:space="0" w:color="auto"/>
              <w:right w:val="single" w:sz="4" w:space="0" w:color="auto"/>
            </w:tcBorders>
            <w:shd w:val="clear" w:color="auto" w:fill="auto"/>
            <w:hideMark/>
          </w:tcPr>
          <w:p w14:paraId="038973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Obligaciones por contratos de seguros</w:t>
            </w:r>
          </w:p>
        </w:tc>
        <w:tc>
          <w:tcPr>
            <w:tcW w:w="3665" w:type="pct"/>
            <w:tcBorders>
              <w:top w:val="nil"/>
              <w:left w:val="nil"/>
              <w:bottom w:val="single" w:sz="4" w:space="0" w:color="auto"/>
              <w:right w:val="single" w:sz="4" w:space="0" w:color="auto"/>
            </w:tcBorders>
            <w:shd w:val="clear" w:color="auto" w:fill="auto"/>
            <w:hideMark/>
          </w:tcPr>
          <w:p w14:paraId="4B2927F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por concepto de indemnizaciones y otros, otorgadas a los beneficiarios de seguros con el fin de compensar las pérdidas por daños o perjuicios causados.</w:t>
            </w:r>
          </w:p>
        </w:tc>
      </w:tr>
      <w:tr w:rsidR="00840289" w:rsidRPr="000F78F8" w14:paraId="26168C9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BFECD5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1.07.01</w:t>
            </w:r>
          </w:p>
        </w:tc>
        <w:tc>
          <w:tcPr>
            <w:tcW w:w="934" w:type="pct"/>
            <w:tcBorders>
              <w:top w:val="nil"/>
              <w:left w:val="nil"/>
              <w:bottom w:val="single" w:sz="4" w:space="0" w:color="auto"/>
              <w:right w:val="single" w:sz="4" w:space="0" w:color="auto"/>
            </w:tcBorders>
            <w:shd w:val="clear" w:color="auto" w:fill="auto"/>
            <w:hideMark/>
          </w:tcPr>
          <w:p w14:paraId="491816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Actividades de capacitación</w:t>
            </w:r>
          </w:p>
        </w:tc>
        <w:tc>
          <w:tcPr>
            <w:tcW w:w="3665" w:type="pct"/>
            <w:tcBorders>
              <w:top w:val="nil"/>
              <w:left w:val="nil"/>
              <w:bottom w:val="single" w:sz="4" w:space="0" w:color="auto"/>
              <w:right w:val="single" w:sz="4" w:space="0" w:color="auto"/>
            </w:tcBorders>
            <w:shd w:val="clear" w:color="auto" w:fill="auto"/>
            <w:hideMark/>
          </w:tcPr>
          <w:p w14:paraId="3C1FAC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servicios inherentes a la organización y participación en eventos de formación. Se excluyen las becas que se clasifican en la subpartida 6.02.01“Becas a funcionarios“.</w:t>
            </w:r>
          </w:p>
        </w:tc>
      </w:tr>
      <w:tr w:rsidR="00840289" w:rsidRPr="000F78F8" w14:paraId="70C0DEF5"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4A1D2C3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1.07.02</w:t>
            </w:r>
          </w:p>
        </w:tc>
        <w:tc>
          <w:tcPr>
            <w:tcW w:w="934" w:type="pct"/>
            <w:tcBorders>
              <w:top w:val="nil"/>
              <w:left w:val="nil"/>
              <w:bottom w:val="single" w:sz="4" w:space="0" w:color="auto"/>
              <w:right w:val="single" w:sz="4" w:space="0" w:color="auto"/>
            </w:tcBorders>
            <w:shd w:val="clear" w:color="auto" w:fill="auto"/>
            <w:hideMark/>
          </w:tcPr>
          <w:p w14:paraId="5C370B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Actividades protocolarias y sociales</w:t>
            </w:r>
          </w:p>
        </w:tc>
        <w:tc>
          <w:tcPr>
            <w:tcW w:w="3665" w:type="pct"/>
            <w:tcBorders>
              <w:top w:val="nil"/>
              <w:left w:val="nil"/>
              <w:bottom w:val="single" w:sz="4" w:space="0" w:color="auto"/>
              <w:right w:val="single" w:sz="4" w:space="0" w:color="auto"/>
            </w:tcBorders>
            <w:shd w:val="clear" w:color="auto" w:fill="auto"/>
            <w:hideMark/>
          </w:tcPr>
          <w:p w14:paraId="46CAE5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Están constituidos por erogaciones destinadas al pago de los servicios, útiles, materiales y suministros diversos, necesarios para efectuar celebraciones y cualquier otra atención que se brinde a funcionarios o personas ajenas a la entidad, tales como recepciones oficiales, conmemoraciones, agasajos, exposiciones; Incluye los gastos de inauguración y clausura de eventos tales como: congresos, seminarios, cursos de capacitación, eventos especiales y otros con características similares, los que deben estar acorde a las restricciones técnicas y jurídicas correspondientes. Incluye las cuotas periódicas de pertenencia o afiliación a organizaciones que desarrollan actividades de esta naturaleza. Se excluyen los gastos por servicios de alimentación durante el desarrollo de los congresos, seminarios, cursos de capacitación, simposios, charlas y otras afines, los que se clasifican en la subpartida 1.07.01 “Actividades de capacitación”.</w:t>
            </w:r>
          </w:p>
        </w:tc>
      </w:tr>
      <w:tr w:rsidR="00840289" w:rsidRPr="000F78F8" w14:paraId="1ACDC0B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2365D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1.07.03</w:t>
            </w:r>
          </w:p>
        </w:tc>
        <w:tc>
          <w:tcPr>
            <w:tcW w:w="934" w:type="pct"/>
            <w:tcBorders>
              <w:top w:val="nil"/>
              <w:left w:val="nil"/>
              <w:bottom w:val="single" w:sz="4" w:space="0" w:color="auto"/>
              <w:right w:val="single" w:sz="4" w:space="0" w:color="auto"/>
            </w:tcBorders>
            <w:shd w:val="clear" w:color="auto" w:fill="auto"/>
            <w:hideMark/>
          </w:tcPr>
          <w:p w14:paraId="6AB3CB3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representación institucional</w:t>
            </w:r>
          </w:p>
        </w:tc>
        <w:tc>
          <w:tcPr>
            <w:tcW w:w="3665" w:type="pct"/>
            <w:tcBorders>
              <w:top w:val="nil"/>
              <w:left w:val="nil"/>
              <w:bottom w:val="single" w:sz="4" w:space="0" w:color="auto"/>
              <w:right w:val="single" w:sz="4" w:space="0" w:color="auto"/>
            </w:tcBorders>
            <w:shd w:val="clear" w:color="auto" w:fill="auto"/>
            <w:hideMark/>
          </w:tcPr>
          <w:p w14:paraId="0E8837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Contemplan las sumas sujetas a la liquidación y a la verificación posterior, que se asignan a funcionarios debidamente autorizados para la atención oficial de personas ajenas a la institución para la cual laboran.</w:t>
            </w:r>
          </w:p>
        </w:tc>
      </w:tr>
      <w:tr w:rsidR="00840289" w:rsidRPr="000F78F8" w14:paraId="141BFB73" w14:textId="77777777" w:rsidTr="000F78F8">
        <w:trPr>
          <w:trHeight w:val="1156"/>
        </w:trPr>
        <w:tc>
          <w:tcPr>
            <w:tcW w:w="401" w:type="pct"/>
            <w:tcBorders>
              <w:top w:val="nil"/>
              <w:left w:val="single" w:sz="4" w:space="0" w:color="auto"/>
              <w:bottom w:val="single" w:sz="4" w:space="0" w:color="auto"/>
              <w:right w:val="single" w:sz="4" w:space="0" w:color="auto"/>
            </w:tcBorders>
            <w:shd w:val="clear" w:color="auto" w:fill="auto"/>
            <w:noWrap/>
            <w:hideMark/>
          </w:tcPr>
          <w:p w14:paraId="626816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1.08.01</w:t>
            </w:r>
          </w:p>
        </w:tc>
        <w:tc>
          <w:tcPr>
            <w:tcW w:w="934" w:type="pct"/>
            <w:tcBorders>
              <w:top w:val="nil"/>
              <w:left w:val="nil"/>
              <w:bottom w:val="single" w:sz="4" w:space="0" w:color="auto"/>
              <w:right w:val="single" w:sz="4" w:space="0" w:color="auto"/>
            </w:tcBorders>
            <w:shd w:val="clear" w:color="auto" w:fill="auto"/>
            <w:hideMark/>
          </w:tcPr>
          <w:p w14:paraId="4E2F93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edificios, locales y terrenos</w:t>
            </w:r>
          </w:p>
        </w:tc>
        <w:tc>
          <w:tcPr>
            <w:tcW w:w="3665" w:type="pct"/>
            <w:tcBorders>
              <w:top w:val="nil"/>
              <w:left w:val="nil"/>
              <w:bottom w:val="single" w:sz="4" w:space="0" w:color="auto"/>
              <w:right w:val="single" w:sz="4" w:space="0" w:color="auto"/>
            </w:tcBorders>
            <w:shd w:val="clear" w:color="auto" w:fill="auto"/>
            <w:hideMark/>
          </w:tcPr>
          <w:p w14:paraId="1248F6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gasto por concepto de mantenimiento preventivo y habitual de oficinas, bodegas, locales diversos, museos, hospitales y similares, por ejemplo: ascensores pintura de paredes, reparaciones y remodelaciones menores en techos, paredes y pisos. Se incluye el mantenimiento y reparación de los sistemas internos eléctricos, telefónicos y de cómputo, así como los sistemas de seguridad de los edificios. Incluye el mantenimiento preventivo y habitual para la conservación de toda clase de terrenos.</w:t>
            </w:r>
          </w:p>
        </w:tc>
      </w:tr>
      <w:tr w:rsidR="00840289" w:rsidRPr="000F78F8" w14:paraId="25ACABEC"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08A2A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1.08.02</w:t>
            </w:r>
          </w:p>
        </w:tc>
        <w:tc>
          <w:tcPr>
            <w:tcW w:w="934" w:type="pct"/>
            <w:tcBorders>
              <w:top w:val="nil"/>
              <w:left w:val="nil"/>
              <w:bottom w:val="single" w:sz="4" w:space="0" w:color="auto"/>
              <w:right w:val="single" w:sz="4" w:space="0" w:color="auto"/>
            </w:tcBorders>
            <w:shd w:val="clear" w:color="auto" w:fill="auto"/>
            <w:hideMark/>
          </w:tcPr>
          <w:p w14:paraId="1F8C003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vías de comunicación</w:t>
            </w:r>
          </w:p>
        </w:tc>
        <w:tc>
          <w:tcPr>
            <w:tcW w:w="3665" w:type="pct"/>
            <w:tcBorders>
              <w:top w:val="nil"/>
              <w:left w:val="nil"/>
              <w:bottom w:val="single" w:sz="4" w:space="0" w:color="auto"/>
              <w:right w:val="single" w:sz="4" w:space="0" w:color="auto"/>
            </w:tcBorders>
            <w:shd w:val="clear" w:color="auto" w:fill="auto"/>
            <w:hideMark/>
          </w:tcPr>
          <w:p w14:paraId="58F0B7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Contempla el mantenimiento preventivo y habitual de caminos y carreteras, </w:t>
            </w:r>
            <w:proofErr w:type="spellStart"/>
            <w:r w:rsidRPr="000F78F8">
              <w:rPr>
                <w:color w:val="000000"/>
                <w:sz w:val="16"/>
                <w:szCs w:val="16"/>
                <w:lang w:val="es-CR" w:eastAsia="es-CR"/>
              </w:rPr>
              <w:t>puentes,vías</w:t>
            </w:r>
            <w:proofErr w:type="spellEnd"/>
            <w:r w:rsidRPr="000F78F8">
              <w:rPr>
                <w:color w:val="000000"/>
                <w:sz w:val="16"/>
                <w:szCs w:val="16"/>
                <w:lang w:val="es-CR" w:eastAsia="es-CR"/>
              </w:rPr>
              <w:t xml:space="preserve"> férreas, muelles, pistas de aterrizaje y otras vías de comunicación</w:t>
            </w:r>
          </w:p>
        </w:tc>
      </w:tr>
      <w:tr w:rsidR="00840289" w:rsidRPr="000F78F8" w14:paraId="2918B21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C4C49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1.08.03</w:t>
            </w:r>
          </w:p>
        </w:tc>
        <w:tc>
          <w:tcPr>
            <w:tcW w:w="934" w:type="pct"/>
            <w:tcBorders>
              <w:top w:val="nil"/>
              <w:left w:val="nil"/>
              <w:bottom w:val="single" w:sz="4" w:space="0" w:color="auto"/>
              <w:right w:val="single" w:sz="4" w:space="0" w:color="auto"/>
            </w:tcBorders>
            <w:shd w:val="clear" w:color="auto" w:fill="auto"/>
            <w:hideMark/>
          </w:tcPr>
          <w:p w14:paraId="45BC4C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instalaciones y otras obras</w:t>
            </w:r>
          </w:p>
        </w:tc>
        <w:tc>
          <w:tcPr>
            <w:tcW w:w="3665" w:type="pct"/>
            <w:tcBorders>
              <w:top w:val="nil"/>
              <w:left w:val="nil"/>
              <w:bottom w:val="single" w:sz="4" w:space="0" w:color="auto"/>
              <w:right w:val="single" w:sz="4" w:space="0" w:color="auto"/>
            </w:tcBorders>
            <w:shd w:val="clear" w:color="auto" w:fill="auto"/>
            <w:hideMark/>
          </w:tcPr>
          <w:p w14:paraId="63E025D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relacionados con el mantenimiento y reparación preventiva y habitual de obras de diversa naturaleza, tales como obras eléctricas, de telecomunicaciones, acueductos, de riego, de alcantarillado pluvial y sanitario, oleoductos y depósitos.</w:t>
            </w:r>
          </w:p>
        </w:tc>
      </w:tr>
      <w:tr w:rsidR="00840289" w:rsidRPr="000F78F8" w14:paraId="5A77BF5D"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33745E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1.08.04</w:t>
            </w:r>
          </w:p>
        </w:tc>
        <w:tc>
          <w:tcPr>
            <w:tcW w:w="934" w:type="pct"/>
            <w:tcBorders>
              <w:top w:val="nil"/>
              <w:left w:val="nil"/>
              <w:bottom w:val="single" w:sz="4" w:space="0" w:color="auto"/>
              <w:right w:val="single" w:sz="4" w:space="0" w:color="auto"/>
            </w:tcBorders>
            <w:shd w:val="clear" w:color="auto" w:fill="auto"/>
            <w:hideMark/>
          </w:tcPr>
          <w:p w14:paraId="125034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maquinaria y equipo de producción</w:t>
            </w:r>
          </w:p>
        </w:tc>
        <w:tc>
          <w:tcPr>
            <w:tcW w:w="3665" w:type="pct"/>
            <w:tcBorders>
              <w:top w:val="nil"/>
              <w:left w:val="nil"/>
              <w:bottom w:val="single" w:sz="4" w:space="0" w:color="auto"/>
              <w:right w:val="single" w:sz="4" w:space="0" w:color="auto"/>
            </w:tcBorders>
            <w:shd w:val="clear" w:color="auto" w:fill="auto"/>
            <w:hideMark/>
          </w:tcPr>
          <w:p w14:paraId="29EBE9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para la atención de gastos por mantenimiento y reparaciones preventivo y habitual de la maquinaria y equipo de producción, tales como tractores agrícolas, cosechadoras, excavadoras, equipos de pavimentación, equipo de imprenta, incubadoras, equipo de fumigación, equipo de riego, calderas, generadores y compactadores de suelo y de asfaltados.</w:t>
            </w:r>
          </w:p>
        </w:tc>
      </w:tr>
      <w:tr w:rsidR="00840289" w:rsidRPr="000F78F8" w14:paraId="2553ED75"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EF54B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1.08.05</w:t>
            </w:r>
          </w:p>
        </w:tc>
        <w:tc>
          <w:tcPr>
            <w:tcW w:w="934" w:type="pct"/>
            <w:tcBorders>
              <w:top w:val="nil"/>
              <w:left w:val="nil"/>
              <w:bottom w:val="single" w:sz="4" w:space="0" w:color="auto"/>
              <w:right w:val="single" w:sz="4" w:space="0" w:color="auto"/>
            </w:tcBorders>
            <w:shd w:val="clear" w:color="auto" w:fill="auto"/>
            <w:hideMark/>
          </w:tcPr>
          <w:p w14:paraId="635293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transporte</w:t>
            </w:r>
          </w:p>
        </w:tc>
        <w:tc>
          <w:tcPr>
            <w:tcW w:w="3665" w:type="pct"/>
            <w:tcBorders>
              <w:top w:val="nil"/>
              <w:left w:val="nil"/>
              <w:bottom w:val="single" w:sz="4" w:space="0" w:color="auto"/>
              <w:right w:val="single" w:sz="4" w:space="0" w:color="auto"/>
            </w:tcBorders>
            <w:shd w:val="clear" w:color="auto" w:fill="auto"/>
            <w:hideMark/>
          </w:tcPr>
          <w:p w14:paraId="71DF79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mantenimiento y reparaciones preventivo y habitual de toda clase de equipo de transporte, tracción y elevación, tales como automóviles, buses, camiones, equipo ferroviario, grúas, aviones, embarcaciones, motocicletas y cualquier otro equipo de natura</w:t>
            </w:r>
          </w:p>
        </w:tc>
      </w:tr>
      <w:tr w:rsidR="00840289" w:rsidRPr="000F78F8" w14:paraId="3DCDCF28"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FC95B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1.08.06</w:t>
            </w:r>
          </w:p>
        </w:tc>
        <w:tc>
          <w:tcPr>
            <w:tcW w:w="934" w:type="pct"/>
            <w:tcBorders>
              <w:top w:val="nil"/>
              <w:left w:val="nil"/>
              <w:bottom w:val="single" w:sz="4" w:space="0" w:color="auto"/>
              <w:right w:val="single" w:sz="4" w:space="0" w:color="auto"/>
            </w:tcBorders>
            <w:shd w:val="clear" w:color="auto" w:fill="auto"/>
            <w:hideMark/>
          </w:tcPr>
          <w:p w14:paraId="0AD666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comunicación</w:t>
            </w:r>
          </w:p>
        </w:tc>
        <w:tc>
          <w:tcPr>
            <w:tcW w:w="3665" w:type="pct"/>
            <w:tcBorders>
              <w:top w:val="nil"/>
              <w:left w:val="nil"/>
              <w:bottom w:val="single" w:sz="4" w:space="0" w:color="auto"/>
              <w:right w:val="single" w:sz="4" w:space="0" w:color="auto"/>
            </w:tcBorders>
            <w:shd w:val="clear" w:color="auto" w:fill="auto"/>
            <w:hideMark/>
          </w:tcPr>
          <w:p w14:paraId="5E38A2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mantenimiento y reparaciones preventivas y habituales de equipos de comunicación tales como centrales telefónicas, antenas, transmisores, receptores, teléfonos, faxes, equipo de radio, video filmador, equipo de cine, entre otros.</w:t>
            </w:r>
          </w:p>
        </w:tc>
      </w:tr>
      <w:tr w:rsidR="00840289" w:rsidRPr="000F78F8" w14:paraId="40CFBFE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B9112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1.08.07</w:t>
            </w:r>
          </w:p>
        </w:tc>
        <w:tc>
          <w:tcPr>
            <w:tcW w:w="934" w:type="pct"/>
            <w:tcBorders>
              <w:top w:val="nil"/>
              <w:left w:val="nil"/>
              <w:bottom w:val="single" w:sz="4" w:space="0" w:color="auto"/>
              <w:right w:val="single" w:sz="4" w:space="0" w:color="auto"/>
            </w:tcBorders>
            <w:shd w:val="clear" w:color="auto" w:fill="auto"/>
            <w:hideMark/>
          </w:tcPr>
          <w:p w14:paraId="278200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y mobiliario de oficina</w:t>
            </w:r>
          </w:p>
        </w:tc>
        <w:tc>
          <w:tcPr>
            <w:tcW w:w="3665" w:type="pct"/>
            <w:tcBorders>
              <w:top w:val="nil"/>
              <w:left w:val="nil"/>
              <w:bottom w:val="single" w:sz="4" w:space="0" w:color="auto"/>
              <w:right w:val="single" w:sz="4" w:space="0" w:color="auto"/>
            </w:tcBorders>
            <w:shd w:val="clear" w:color="auto" w:fill="auto"/>
            <w:hideMark/>
          </w:tcPr>
          <w:p w14:paraId="416452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mantenimiento y reparaciones preventivas y habituales de equipo y mobiliario que se requiere para el funcionamiento de oficinas como máquinas de escribir, archivadores, aires acondicionados, calculadoras, mimeógrafos, ventiladores, fotocopiadoras, escritorios, sillas.</w:t>
            </w:r>
          </w:p>
        </w:tc>
      </w:tr>
      <w:tr w:rsidR="00840289" w:rsidRPr="000F78F8" w14:paraId="6BBF058E" w14:textId="77777777" w:rsidTr="000F78F8">
        <w:trPr>
          <w:trHeight w:val="1350"/>
        </w:trPr>
        <w:tc>
          <w:tcPr>
            <w:tcW w:w="401" w:type="pct"/>
            <w:tcBorders>
              <w:top w:val="nil"/>
              <w:left w:val="single" w:sz="4" w:space="0" w:color="auto"/>
              <w:bottom w:val="single" w:sz="4" w:space="0" w:color="auto"/>
              <w:right w:val="single" w:sz="4" w:space="0" w:color="auto"/>
            </w:tcBorders>
            <w:shd w:val="clear" w:color="auto" w:fill="auto"/>
            <w:noWrap/>
            <w:hideMark/>
          </w:tcPr>
          <w:p w14:paraId="7D0293A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1.08.08</w:t>
            </w:r>
          </w:p>
        </w:tc>
        <w:tc>
          <w:tcPr>
            <w:tcW w:w="934" w:type="pct"/>
            <w:tcBorders>
              <w:top w:val="nil"/>
              <w:left w:val="nil"/>
              <w:bottom w:val="single" w:sz="4" w:space="0" w:color="auto"/>
              <w:right w:val="single" w:sz="4" w:space="0" w:color="auto"/>
            </w:tcBorders>
            <w:shd w:val="clear" w:color="auto" w:fill="auto"/>
            <w:hideMark/>
          </w:tcPr>
          <w:p w14:paraId="66E856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cómputo y sistemas de información</w:t>
            </w:r>
          </w:p>
        </w:tc>
        <w:tc>
          <w:tcPr>
            <w:tcW w:w="3665" w:type="pct"/>
            <w:tcBorders>
              <w:top w:val="nil"/>
              <w:left w:val="nil"/>
              <w:bottom w:val="single" w:sz="4" w:space="0" w:color="auto"/>
              <w:right w:val="single" w:sz="4" w:space="0" w:color="auto"/>
            </w:tcBorders>
            <w:shd w:val="clear" w:color="auto" w:fill="auto"/>
            <w:hideMark/>
          </w:tcPr>
          <w:p w14:paraId="7A5D63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concepto de mantenimiento y reparaciones preventivos y habituales de computadoras tanto la parte física como en el conjunto de programas y sus equipos auxiliares y otros. Se excluye el mantenimiento y reparación de equipos de propósito especial, dedicadas a realizar tareas específicas, los cuales deben clasificarse según su propósito en las demás subpartidas correspondientes al grupo 1.08 “MANTENIMIENTO Y REPARACIÓN”.</w:t>
            </w:r>
          </w:p>
        </w:tc>
      </w:tr>
      <w:tr w:rsidR="00840289" w:rsidRPr="000F78F8" w14:paraId="4963A3A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1A4513B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1.08.99</w:t>
            </w:r>
          </w:p>
        </w:tc>
        <w:tc>
          <w:tcPr>
            <w:tcW w:w="934" w:type="pct"/>
            <w:tcBorders>
              <w:top w:val="nil"/>
              <w:left w:val="nil"/>
              <w:bottom w:val="single" w:sz="4" w:space="0" w:color="auto"/>
              <w:right w:val="single" w:sz="4" w:space="0" w:color="auto"/>
            </w:tcBorders>
            <w:shd w:val="clear" w:color="auto" w:fill="auto"/>
            <w:hideMark/>
          </w:tcPr>
          <w:p w14:paraId="671157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otros equipos</w:t>
            </w:r>
          </w:p>
        </w:tc>
        <w:tc>
          <w:tcPr>
            <w:tcW w:w="3665" w:type="pct"/>
            <w:tcBorders>
              <w:top w:val="nil"/>
              <w:left w:val="nil"/>
              <w:bottom w:val="single" w:sz="4" w:space="0" w:color="auto"/>
              <w:right w:val="single" w:sz="4" w:space="0" w:color="auto"/>
            </w:tcBorders>
            <w:shd w:val="clear" w:color="auto" w:fill="auto"/>
            <w:hideMark/>
          </w:tcPr>
          <w:p w14:paraId="1F66E4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En esta subpartida se incluye el mantenimiento y reparación preventivos y habituales de otra maquinaria y equipo, no contemplados en las subpartidas anteriores, comprende el mantenimiento y reparación de equipo y mobiliario médico, hospitalario, de laboratorio, de investigación y protección ambiental entre otros.</w:t>
            </w:r>
          </w:p>
        </w:tc>
      </w:tr>
      <w:tr w:rsidR="00840289" w:rsidRPr="000F78F8" w14:paraId="1E2C5D5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E89EC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1.09.01</w:t>
            </w:r>
          </w:p>
        </w:tc>
        <w:tc>
          <w:tcPr>
            <w:tcW w:w="934" w:type="pct"/>
            <w:tcBorders>
              <w:top w:val="nil"/>
              <w:left w:val="nil"/>
              <w:bottom w:val="single" w:sz="4" w:space="0" w:color="auto"/>
              <w:right w:val="single" w:sz="4" w:space="0" w:color="auto"/>
            </w:tcBorders>
            <w:shd w:val="clear" w:color="auto" w:fill="auto"/>
            <w:hideMark/>
          </w:tcPr>
          <w:p w14:paraId="5C4B51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sobre ingresos y utilidades</w:t>
            </w:r>
          </w:p>
        </w:tc>
        <w:tc>
          <w:tcPr>
            <w:tcW w:w="3665" w:type="pct"/>
            <w:tcBorders>
              <w:top w:val="nil"/>
              <w:left w:val="nil"/>
              <w:bottom w:val="single" w:sz="4" w:space="0" w:color="auto"/>
              <w:right w:val="single" w:sz="4" w:space="0" w:color="auto"/>
            </w:tcBorders>
            <w:shd w:val="clear" w:color="auto" w:fill="auto"/>
            <w:hideMark/>
          </w:tcPr>
          <w:p w14:paraId="508BCC6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la aplicación de gravámenes a la renta neta de empresas públicas constituidas como sociedades anónimas que producen utilidades, así como la retención anticipada por prestación de bienes y servicios.</w:t>
            </w:r>
          </w:p>
        </w:tc>
      </w:tr>
      <w:tr w:rsidR="00840289" w:rsidRPr="000F78F8" w14:paraId="4F8E85F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7066E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1.09.02</w:t>
            </w:r>
          </w:p>
        </w:tc>
        <w:tc>
          <w:tcPr>
            <w:tcW w:w="934" w:type="pct"/>
            <w:tcBorders>
              <w:top w:val="nil"/>
              <w:left w:val="nil"/>
              <w:bottom w:val="single" w:sz="4" w:space="0" w:color="auto"/>
              <w:right w:val="single" w:sz="4" w:space="0" w:color="auto"/>
            </w:tcBorders>
            <w:shd w:val="clear" w:color="auto" w:fill="auto"/>
            <w:hideMark/>
          </w:tcPr>
          <w:p w14:paraId="3CBBF4C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sobre bienes inmuebles</w:t>
            </w:r>
          </w:p>
        </w:tc>
        <w:tc>
          <w:tcPr>
            <w:tcW w:w="3665" w:type="pct"/>
            <w:tcBorders>
              <w:top w:val="nil"/>
              <w:left w:val="nil"/>
              <w:bottom w:val="single" w:sz="4" w:space="0" w:color="auto"/>
              <w:right w:val="single" w:sz="4" w:space="0" w:color="auto"/>
            </w:tcBorders>
            <w:shd w:val="clear" w:color="auto" w:fill="auto"/>
            <w:hideMark/>
          </w:tcPr>
          <w:p w14:paraId="11AA5B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tributos que realizan las instituciones por concepto del impuesto a los bienes inmuebles.</w:t>
            </w:r>
          </w:p>
        </w:tc>
      </w:tr>
      <w:tr w:rsidR="00840289" w:rsidRPr="000F78F8" w14:paraId="39E79EF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9B6AE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1.09.03</w:t>
            </w:r>
          </w:p>
        </w:tc>
        <w:tc>
          <w:tcPr>
            <w:tcW w:w="934" w:type="pct"/>
            <w:tcBorders>
              <w:top w:val="nil"/>
              <w:left w:val="nil"/>
              <w:bottom w:val="single" w:sz="4" w:space="0" w:color="auto"/>
              <w:right w:val="single" w:sz="4" w:space="0" w:color="auto"/>
            </w:tcBorders>
            <w:shd w:val="clear" w:color="auto" w:fill="auto"/>
            <w:hideMark/>
          </w:tcPr>
          <w:p w14:paraId="6055EB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de patentes</w:t>
            </w:r>
          </w:p>
        </w:tc>
        <w:tc>
          <w:tcPr>
            <w:tcW w:w="3665" w:type="pct"/>
            <w:tcBorders>
              <w:top w:val="nil"/>
              <w:left w:val="nil"/>
              <w:bottom w:val="single" w:sz="4" w:space="0" w:color="auto"/>
              <w:right w:val="single" w:sz="4" w:space="0" w:color="auto"/>
            </w:tcBorders>
            <w:shd w:val="clear" w:color="auto" w:fill="auto"/>
            <w:hideMark/>
          </w:tcPr>
          <w:p w14:paraId="5B3FCE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Son los pagos que realizan las instituciones por concepto del impuesto de patentes comerciales y productivas</w:t>
            </w:r>
          </w:p>
        </w:tc>
      </w:tr>
      <w:tr w:rsidR="00840289" w:rsidRPr="000F78F8" w14:paraId="40E672F7"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5CAD3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1.09.99</w:t>
            </w:r>
          </w:p>
        </w:tc>
        <w:tc>
          <w:tcPr>
            <w:tcW w:w="934" w:type="pct"/>
            <w:tcBorders>
              <w:top w:val="nil"/>
              <w:left w:val="nil"/>
              <w:bottom w:val="single" w:sz="4" w:space="0" w:color="auto"/>
              <w:right w:val="single" w:sz="4" w:space="0" w:color="auto"/>
            </w:tcBorders>
            <w:shd w:val="clear" w:color="auto" w:fill="auto"/>
            <w:hideMark/>
          </w:tcPr>
          <w:p w14:paraId="5120F14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impuestos</w:t>
            </w:r>
          </w:p>
        </w:tc>
        <w:tc>
          <w:tcPr>
            <w:tcW w:w="3665" w:type="pct"/>
            <w:tcBorders>
              <w:top w:val="nil"/>
              <w:left w:val="nil"/>
              <w:bottom w:val="single" w:sz="4" w:space="0" w:color="auto"/>
              <w:right w:val="single" w:sz="4" w:space="0" w:color="auto"/>
            </w:tcBorders>
            <w:shd w:val="clear" w:color="auto" w:fill="auto"/>
            <w:hideMark/>
          </w:tcPr>
          <w:p w14:paraId="77D4FC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compra de especies fiscales, el pago de impuestos sobre la propiedad de vehículos y cualquier otra erogación por concepto de impuestos no considerados en los renglones anteriores. No incluye los impuestos contemplados en 6.01.09 Impuestos por transferir.</w:t>
            </w:r>
          </w:p>
        </w:tc>
      </w:tr>
      <w:tr w:rsidR="00840289" w:rsidRPr="000F78F8" w14:paraId="2D4EAFD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3D552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1.99.01</w:t>
            </w:r>
          </w:p>
        </w:tc>
        <w:tc>
          <w:tcPr>
            <w:tcW w:w="934" w:type="pct"/>
            <w:tcBorders>
              <w:top w:val="nil"/>
              <w:left w:val="nil"/>
              <w:bottom w:val="single" w:sz="4" w:space="0" w:color="auto"/>
              <w:right w:val="single" w:sz="4" w:space="0" w:color="auto"/>
            </w:tcBorders>
            <w:shd w:val="clear" w:color="auto" w:fill="auto"/>
            <w:hideMark/>
          </w:tcPr>
          <w:p w14:paraId="09D6AA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regulación</w:t>
            </w:r>
          </w:p>
        </w:tc>
        <w:tc>
          <w:tcPr>
            <w:tcW w:w="3665" w:type="pct"/>
            <w:tcBorders>
              <w:top w:val="nil"/>
              <w:left w:val="nil"/>
              <w:bottom w:val="single" w:sz="4" w:space="0" w:color="auto"/>
              <w:right w:val="single" w:sz="4" w:space="0" w:color="auto"/>
            </w:tcBorders>
            <w:shd w:val="clear" w:color="auto" w:fill="auto"/>
            <w:hideMark/>
          </w:tcPr>
          <w:p w14:paraId="0B5094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en que incurren las instituciones públicas sujetas a la regulación de la Autoridad Reguladora de Servicios Públicos y otros entes reguladores correspondiente a los cánones fijados por dichos entes para cubrir los costos de prestar los respectivos servicios de regulación.</w:t>
            </w:r>
          </w:p>
        </w:tc>
      </w:tr>
      <w:tr w:rsidR="00840289" w:rsidRPr="000F78F8" w14:paraId="01B46CDA" w14:textId="77777777" w:rsidTr="000F78F8">
        <w:trPr>
          <w:trHeight w:val="1115"/>
        </w:trPr>
        <w:tc>
          <w:tcPr>
            <w:tcW w:w="401" w:type="pct"/>
            <w:tcBorders>
              <w:top w:val="nil"/>
              <w:left w:val="single" w:sz="4" w:space="0" w:color="auto"/>
              <w:bottom w:val="single" w:sz="4" w:space="0" w:color="auto"/>
              <w:right w:val="single" w:sz="4" w:space="0" w:color="auto"/>
            </w:tcBorders>
            <w:shd w:val="clear" w:color="auto" w:fill="auto"/>
            <w:noWrap/>
            <w:hideMark/>
          </w:tcPr>
          <w:p w14:paraId="3EBDAC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1.99.02</w:t>
            </w:r>
          </w:p>
        </w:tc>
        <w:tc>
          <w:tcPr>
            <w:tcW w:w="934" w:type="pct"/>
            <w:tcBorders>
              <w:top w:val="nil"/>
              <w:left w:val="nil"/>
              <w:bottom w:val="single" w:sz="4" w:space="0" w:color="auto"/>
              <w:right w:val="single" w:sz="4" w:space="0" w:color="auto"/>
            </w:tcBorders>
            <w:shd w:val="clear" w:color="auto" w:fill="auto"/>
            <w:hideMark/>
          </w:tcPr>
          <w:p w14:paraId="0D85A3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moratorios y multas</w:t>
            </w:r>
          </w:p>
        </w:tc>
        <w:tc>
          <w:tcPr>
            <w:tcW w:w="3665" w:type="pct"/>
            <w:tcBorders>
              <w:top w:val="nil"/>
              <w:left w:val="nil"/>
              <w:bottom w:val="single" w:sz="4" w:space="0" w:color="auto"/>
              <w:right w:val="single" w:sz="4" w:space="0" w:color="auto"/>
            </w:tcBorders>
            <w:shd w:val="clear" w:color="auto" w:fill="auto"/>
            <w:hideMark/>
          </w:tcPr>
          <w:p w14:paraId="5AD03C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multas e intereses que deben pagar las instituciones públicas producto de las actividades operativas de la institución por atrasos en el pago de sus obligaciones, tales como adquisición de bienes y servicios, obligaciones de carácter tributario entre otros, de conformidad con la legislación vigente. Excluye el pago de intereses moratorios correspondientes a la deuda pública, que se clasifican en la partida 3 "INTERESES Y COMISIONES" en las subpartidas correspondientes.</w:t>
            </w:r>
          </w:p>
        </w:tc>
      </w:tr>
      <w:tr w:rsidR="00840289" w:rsidRPr="000F78F8" w14:paraId="49EE5155" w14:textId="77777777" w:rsidTr="000F78F8">
        <w:trPr>
          <w:trHeight w:val="1415"/>
        </w:trPr>
        <w:tc>
          <w:tcPr>
            <w:tcW w:w="401" w:type="pct"/>
            <w:tcBorders>
              <w:top w:val="nil"/>
              <w:left w:val="single" w:sz="4" w:space="0" w:color="auto"/>
              <w:bottom w:val="single" w:sz="4" w:space="0" w:color="auto"/>
              <w:right w:val="single" w:sz="4" w:space="0" w:color="auto"/>
            </w:tcBorders>
            <w:shd w:val="clear" w:color="auto" w:fill="auto"/>
            <w:noWrap/>
            <w:hideMark/>
          </w:tcPr>
          <w:p w14:paraId="01C09C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1.99.03</w:t>
            </w:r>
          </w:p>
        </w:tc>
        <w:tc>
          <w:tcPr>
            <w:tcW w:w="934" w:type="pct"/>
            <w:tcBorders>
              <w:top w:val="nil"/>
              <w:left w:val="nil"/>
              <w:bottom w:val="single" w:sz="4" w:space="0" w:color="auto"/>
              <w:right w:val="single" w:sz="4" w:space="0" w:color="auto"/>
            </w:tcBorders>
            <w:shd w:val="clear" w:color="auto" w:fill="auto"/>
            <w:hideMark/>
          </w:tcPr>
          <w:p w14:paraId="5550C6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oficinas en el exterior</w:t>
            </w:r>
          </w:p>
        </w:tc>
        <w:tc>
          <w:tcPr>
            <w:tcW w:w="3665" w:type="pct"/>
            <w:tcBorders>
              <w:top w:val="nil"/>
              <w:left w:val="nil"/>
              <w:bottom w:val="single" w:sz="4" w:space="0" w:color="auto"/>
              <w:right w:val="single" w:sz="4" w:space="0" w:color="auto"/>
            </w:tcBorders>
            <w:shd w:val="clear" w:color="auto" w:fill="auto"/>
            <w:hideMark/>
          </w:tcPr>
          <w:p w14:paraId="16D379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Están constituidos por obligaciones que asume el Estado para cubrir gastos de operación propios de las oficinas que representan oficialmente al país ante el Gobierno de otros países y Organismos Internacionales a través de embajadas, consulados y otras representaciones de acuerdo con las regulaciones técnicas y jurídicas correspondientes. En esta subpartida se incorporan los conceptos correspondientes a gastos de oficinas de cancillería, gastos de oficinas consulares y gastos de oficinas económicas. Las remuneraciones por concepto de sueldos y salarios y otros beneficios salariales del personal del Servicio Exterior se deben clasificar en la partida 0 "REMUNERACIONES" en las subpartidas respectivas.</w:t>
            </w:r>
          </w:p>
        </w:tc>
      </w:tr>
      <w:tr w:rsidR="00840289" w:rsidRPr="000F78F8" w14:paraId="092BE4ED" w14:textId="77777777" w:rsidTr="000F78F8">
        <w:trPr>
          <w:trHeight w:val="981"/>
        </w:trPr>
        <w:tc>
          <w:tcPr>
            <w:tcW w:w="401" w:type="pct"/>
            <w:tcBorders>
              <w:top w:val="nil"/>
              <w:left w:val="single" w:sz="4" w:space="0" w:color="auto"/>
              <w:bottom w:val="single" w:sz="4" w:space="0" w:color="auto"/>
              <w:right w:val="single" w:sz="4" w:space="0" w:color="auto"/>
            </w:tcBorders>
            <w:shd w:val="clear" w:color="auto" w:fill="auto"/>
            <w:noWrap/>
            <w:hideMark/>
          </w:tcPr>
          <w:p w14:paraId="56B3120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1.99.04</w:t>
            </w:r>
          </w:p>
        </w:tc>
        <w:tc>
          <w:tcPr>
            <w:tcW w:w="934" w:type="pct"/>
            <w:tcBorders>
              <w:top w:val="nil"/>
              <w:left w:val="nil"/>
              <w:bottom w:val="single" w:sz="4" w:space="0" w:color="auto"/>
              <w:right w:val="single" w:sz="4" w:space="0" w:color="auto"/>
            </w:tcBorders>
            <w:shd w:val="clear" w:color="auto" w:fill="auto"/>
            <w:hideMark/>
          </w:tcPr>
          <w:p w14:paraId="2EC782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misiones especiales en el exterior</w:t>
            </w:r>
          </w:p>
        </w:tc>
        <w:tc>
          <w:tcPr>
            <w:tcW w:w="3665" w:type="pct"/>
            <w:tcBorders>
              <w:top w:val="nil"/>
              <w:left w:val="nil"/>
              <w:bottom w:val="single" w:sz="4" w:space="0" w:color="auto"/>
              <w:right w:val="single" w:sz="4" w:space="0" w:color="auto"/>
            </w:tcBorders>
            <w:shd w:val="clear" w:color="auto" w:fill="auto"/>
            <w:hideMark/>
          </w:tcPr>
          <w:p w14:paraId="36F251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destinadas a cubrir las erogaciones de las misiones especiales establecidas de acuerdo con el ordenamiento jurídico respectivo, autorizadas por el Ministerio de Relaciones Exteriores. Se excluyen los gastos correspondientes a hospedaje, transporte y alimentación que se deben consignar en las subpartidas correspondientes</w:t>
            </w:r>
          </w:p>
        </w:tc>
      </w:tr>
      <w:tr w:rsidR="00840289" w:rsidRPr="000F78F8" w14:paraId="097A27B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3FA0F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1.99.05</w:t>
            </w:r>
          </w:p>
        </w:tc>
        <w:tc>
          <w:tcPr>
            <w:tcW w:w="934" w:type="pct"/>
            <w:tcBorders>
              <w:top w:val="nil"/>
              <w:left w:val="nil"/>
              <w:bottom w:val="single" w:sz="4" w:space="0" w:color="auto"/>
              <w:right w:val="single" w:sz="4" w:space="0" w:color="auto"/>
            </w:tcBorders>
            <w:shd w:val="clear" w:color="auto" w:fill="auto"/>
            <w:hideMark/>
          </w:tcPr>
          <w:p w14:paraId="5B2D71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Deducibles</w:t>
            </w:r>
          </w:p>
        </w:tc>
        <w:tc>
          <w:tcPr>
            <w:tcW w:w="3665" w:type="pct"/>
            <w:tcBorders>
              <w:top w:val="nil"/>
              <w:left w:val="nil"/>
              <w:bottom w:val="single" w:sz="4" w:space="0" w:color="auto"/>
              <w:right w:val="single" w:sz="4" w:space="0" w:color="auto"/>
            </w:tcBorders>
            <w:shd w:val="clear" w:color="auto" w:fill="auto"/>
            <w:hideMark/>
          </w:tcPr>
          <w:p w14:paraId="796742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sumas previamente establecidas dentro de las condiciones de la póliza de seguro, que se reconocen al momento de indemnizar una pérdida.</w:t>
            </w:r>
          </w:p>
        </w:tc>
      </w:tr>
      <w:tr w:rsidR="00840289" w:rsidRPr="000F78F8" w14:paraId="180B338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E5138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1.99.99</w:t>
            </w:r>
          </w:p>
        </w:tc>
        <w:tc>
          <w:tcPr>
            <w:tcW w:w="934" w:type="pct"/>
            <w:tcBorders>
              <w:top w:val="nil"/>
              <w:left w:val="nil"/>
              <w:bottom w:val="single" w:sz="4" w:space="0" w:color="auto"/>
              <w:right w:val="single" w:sz="4" w:space="0" w:color="auto"/>
            </w:tcBorders>
            <w:shd w:val="clear" w:color="auto" w:fill="auto"/>
            <w:hideMark/>
          </w:tcPr>
          <w:p w14:paraId="7CEE44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no especificados</w:t>
            </w:r>
          </w:p>
        </w:tc>
        <w:tc>
          <w:tcPr>
            <w:tcW w:w="3665" w:type="pct"/>
            <w:tcBorders>
              <w:top w:val="nil"/>
              <w:left w:val="nil"/>
              <w:bottom w:val="single" w:sz="4" w:space="0" w:color="auto"/>
              <w:right w:val="single" w:sz="4" w:space="0" w:color="auto"/>
            </w:tcBorders>
            <w:shd w:val="clear" w:color="auto" w:fill="auto"/>
            <w:hideMark/>
          </w:tcPr>
          <w:p w14:paraId="5BC7B8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otros servicios no considerados en los grupos y subpartidas anteriores.</w:t>
            </w:r>
          </w:p>
        </w:tc>
      </w:tr>
      <w:tr w:rsidR="00840289" w:rsidRPr="000F78F8" w14:paraId="7997DB1F" w14:textId="77777777" w:rsidTr="000F78F8">
        <w:trPr>
          <w:trHeight w:val="1136"/>
        </w:trPr>
        <w:tc>
          <w:tcPr>
            <w:tcW w:w="401" w:type="pct"/>
            <w:tcBorders>
              <w:top w:val="nil"/>
              <w:left w:val="single" w:sz="4" w:space="0" w:color="auto"/>
              <w:bottom w:val="single" w:sz="4" w:space="0" w:color="auto"/>
              <w:right w:val="single" w:sz="4" w:space="0" w:color="auto"/>
            </w:tcBorders>
            <w:shd w:val="clear" w:color="auto" w:fill="auto"/>
            <w:noWrap/>
            <w:hideMark/>
          </w:tcPr>
          <w:p w14:paraId="00C47B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2.01.01</w:t>
            </w:r>
          </w:p>
        </w:tc>
        <w:tc>
          <w:tcPr>
            <w:tcW w:w="934" w:type="pct"/>
            <w:tcBorders>
              <w:top w:val="nil"/>
              <w:left w:val="nil"/>
              <w:bottom w:val="single" w:sz="4" w:space="0" w:color="auto"/>
              <w:right w:val="single" w:sz="4" w:space="0" w:color="auto"/>
            </w:tcBorders>
            <w:shd w:val="clear" w:color="auto" w:fill="auto"/>
            <w:hideMark/>
          </w:tcPr>
          <w:p w14:paraId="0CC6168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Combustibles y lubricantes</w:t>
            </w:r>
          </w:p>
        </w:tc>
        <w:tc>
          <w:tcPr>
            <w:tcW w:w="3665" w:type="pct"/>
            <w:tcBorders>
              <w:top w:val="nil"/>
              <w:left w:val="nil"/>
              <w:bottom w:val="single" w:sz="4" w:space="0" w:color="auto"/>
              <w:right w:val="single" w:sz="4" w:space="0" w:color="auto"/>
            </w:tcBorders>
            <w:shd w:val="clear" w:color="auto" w:fill="auto"/>
            <w:hideMark/>
          </w:tcPr>
          <w:p w14:paraId="265A84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Abarca toda clase de sustancias, combustibles, lubricantes y aditivos de origen vegetal, animal o mineral tales como gasolina, </w:t>
            </w:r>
            <w:proofErr w:type="spellStart"/>
            <w:r w:rsidRPr="000F78F8">
              <w:rPr>
                <w:color w:val="000000"/>
                <w:sz w:val="16"/>
                <w:szCs w:val="16"/>
                <w:lang w:val="es-CR" w:eastAsia="es-CR"/>
              </w:rPr>
              <w:t>diesel</w:t>
            </w:r>
            <w:proofErr w:type="spellEnd"/>
            <w:r w:rsidRPr="000F78F8">
              <w:rPr>
                <w:color w:val="000000"/>
                <w:sz w:val="16"/>
                <w:szCs w:val="16"/>
                <w:lang w:val="es-CR" w:eastAsia="es-CR"/>
              </w:rPr>
              <w:t>, carbón mineral, canfín, búnker, gas propano, aceite lubricante para motor, aceite de transmisión, grasas, aceite hidráulico y otros; usados generalmente en equipos de transporte, plantas eléctricas, calderas y otros. Se excluyen el petróleo crudo y gas natural cuando se utilicen como materia prima, los cuales se clasifican en la subpartida “2.05.01 Materia prima”.</w:t>
            </w:r>
          </w:p>
        </w:tc>
      </w:tr>
      <w:tr w:rsidR="00840289" w:rsidRPr="000F78F8" w14:paraId="0A5BEB2D" w14:textId="77777777" w:rsidTr="000F78F8">
        <w:trPr>
          <w:trHeight w:val="1124"/>
        </w:trPr>
        <w:tc>
          <w:tcPr>
            <w:tcW w:w="401" w:type="pct"/>
            <w:tcBorders>
              <w:top w:val="nil"/>
              <w:left w:val="single" w:sz="4" w:space="0" w:color="auto"/>
              <w:bottom w:val="single" w:sz="4" w:space="0" w:color="auto"/>
              <w:right w:val="single" w:sz="4" w:space="0" w:color="auto"/>
            </w:tcBorders>
            <w:shd w:val="clear" w:color="auto" w:fill="auto"/>
            <w:noWrap/>
            <w:hideMark/>
          </w:tcPr>
          <w:p w14:paraId="51BE24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2.01.02</w:t>
            </w:r>
          </w:p>
        </w:tc>
        <w:tc>
          <w:tcPr>
            <w:tcW w:w="934" w:type="pct"/>
            <w:tcBorders>
              <w:top w:val="nil"/>
              <w:left w:val="nil"/>
              <w:bottom w:val="single" w:sz="4" w:space="0" w:color="auto"/>
              <w:right w:val="single" w:sz="4" w:space="0" w:color="auto"/>
            </w:tcBorders>
            <w:shd w:val="clear" w:color="auto" w:fill="auto"/>
            <w:hideMark/>
          </w:tcPr>
          <w:p w14:paraId="068416D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farmacéuticos y medicinales</w:t>
            </w:r>
          </w:p>
        </w:tc>
        <w:tc>
          <w:tcPr>
            <w:tcW w:w="3665" w:type="pct"/>
            <w:tcBorders>
              <w:top w:val="nil"/>
              <w:left w:val="nil"/>
              <w:bottom w:val="single" w:sz="4" w:space="0" w:color="auto"/>
              <w:right w:val="single" w:sz="4" w:space="0" w:color="auto"/>
            </w:tcBorders>
            <w:shd w:val="clear" w:color="auto" w:fill="auto"/>
            <w:hideMark/>
          </w:tcPr>
          <w:p w14:paraId="146BE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cualquier tipo de sustancia o producto natural, sintético o semisintético y toda mezcla de esas sustancias o productos que se utilicen en personas, para el diagnóstico, prevención, curación y modificación de cualquier función fisiológica. Incluye los preparados farmacéuticos para uso médico, preparados genéricos y de marcas registradas como ampollas, cápsulas, tabletas, grageas, jarabes, ungüentos, preparados para la higiene bucal y dental, así como productos botánicos pulverizados, molidos o preparados de otra forma, entre otros.</w:t>
            </w:r>
          </w:p>
        </w:tc>
      </w:tr>
      <w:tr w:rsidR="00840289" w:rsidRPr="000F78F8" w14:paraId="5913835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359E0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2.01.03</w:t>
            </w:r>
          </w:p>
        </w:tc>
        <w:tc>
          <w:tcPr>
            <w:tcW w:w="934" w:type="pct"/>
            <w:tcBorders>
              <w:top w:val="nil"/>
              <w:left w:val="nil"/>
              <w:bottom w:val="single" w:sz="4" w:space="0" w:color="auto"/>
              <w:right w:val="single" w:sz="4" w:space="0" w:color="auto"/>
            </w:tcBorders>
            <w:shd w:val="clear" w:color="auto" w:fill="auto"/>
            <w:hideMark/>
          </w:tcPr>
          <w:p w14:paraId="2A1704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veterinarios</w:t>
            </w:r>
          </w:p>
        </w:tc>
        <w:tc>
          <w:tcPr>
            <w:tcW w:w="3665" w:type="pct"/>
            <w:tcBorders>
              <w:top w:val="nil"/>
              <w:left w:val="nil"/>
              <w:bottom w:val="single" w:sz="4" w:space="0" w:color="auto"/>
              <w:right w:val="single" w:sz="4" w:space="0" w:color="auto"/>
            </w:tcBorders>
            <w:shd w:val="clear" w:color="auto" w:fill="auto"/>
            <w:hideMark/>
          </w:tcPr>
          <w:p w14:paraId="501538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sustancias o productos naturales, sintéticos o semisintéticos y su mezcla, que se usan para el diagnóstico, prevención, tratamiento, curación y alivio de enfermedades y síntomas en animales de cualquier especie.</w:t>
            </w:r>
          </w:p>
        </w:tc>
      </w:tr>
      <w:tr w:rsidR="00840289" w:rsidRPr="000F78F8" w14:paraId="1669A62F"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CA1904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2.01.04</w:t>
            </w:r>
          </w:p>
        </w:tc>
        <w:tc>
          <w:tcPr>
            <w:tcW w:w="934" w:type="pct"/>
            <w:tcBorders>
              <w:top w:val="nil"/>
              <w:left w:val="nil"/>
              <w:bottom w:val="single" w:sz="4" w:space="0" w:color="auto"/>
              <w:right w:val="single" w:sz="4" w:space="0" w:color="auto"/>
            </w:tcBorders>
            <w:shd w:val="clear" w:color="auto" w:fill="auto"/>
            <w:hideMark/>
          </w:tcPr>
          <w:p w14:paraId="3D296D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Tintas, pinturas y diluyentes</w:t>
            </w:r>
          </w:p>
        </w:tc>
        <w:tc>
          <w:tcPr>
            <w:tcW w:w="3665" w:type="pct"/>
            <w:tcBorders>
              <w:top w:val="nil"/>
              <w:left w:val="nil"/>
              <w:bottom w:val="single" w:sz="4" w:space="0" w:color="auto"/>
              <w:right w:val="single" w:sz="4" w:space="0" w:color="auto"/>
            </w:tcBorders>
            <w:shd w:val="clear" w:color="auto" w:fill="auto"/>
            <w:hideMark/>
          </w:tcPr>
          <w:p w14:paraId="79503E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por concepto de productos y sustancias naturales o artificiales que se emplean para teñir, pintar y dar un color determinado a un objeto, como por ejemplo: tintas para escribir, dibujar y para imprenta; pinturas, barnices, esmaltes y lacas; pigmentos y colores preparados; diluyentes y removedores de pintura, entre otros.</w:t>
            </w:r>
          </w:p>
        </w:tc>
      </w:tr>
      <w:tr w:rsidR="00840289" w:rsidRPr="000F78F8" w14:paraId="4F059601" w14:textId="77777777" w:rsidTr="000F78F8">
        <w:trPr>
          <w:trHeight w:val="1446"/>
        </w:trPr>
        <w:tc>
          <w:tcPr>
            <w:tcW w:w="401" w:type="pct"/>
            <w:tcBorders>
              <w:top w:val="nil"/>
              <w:left w:val="single" w:sz="4" w:space="0" w:color="auto"/>
              <w:bottom w:val="single" w:sz="4" w:space="0" w:color="auto"/>
              <w:right w:val="single" w:sz="4" w:space="0" w:color="auto"/>
            </w:tcBorders>
            <w:shd w:val="clear" w:color="auto" w:fill="auto"/>
            <w:noWrap/>
            <w:hideMark/>
          </w:tcPr>
          <w:p w14:paraId="6E191FB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2.01.99</w:t>
            </w:r>
          </w:p>
        </w:tc>
        <w:tc>
          <w:tcPr>
            <w:tcW w:w="934" w:type="pct"/>
            <w:tcBorders>
              <w:top w:val="nil"/>
              <w:left w:val="nil"/>
              <w:bottom w:val="single" w:sz="4" w:space="0" w:color="auto"/>
              <w:right w:val="single" w:sz="4" w:space="0" w:color="auto"/>
            </w:tcBorders>
            <w:shd w:val="clear" w:color="auto" w:fill="auto"/>
            <w:hideMark/>
          </w:tcPr>
          <w:p w14:paraId="54E32D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productos químicos y conexos</w:t>
            </w:r>
          </w:p>
        </w:tc>
        <w:tc>
          <w:tcPr>
            <w:tcW w:w="3665" w:type="pct"/>
            <w:tcBorders>
              <w:top w:val="nil"/>
              <w:left w:val="nil"/>
              <w:bottom w:val="single" w:sz="4" w:space="0" w:color="auto"/>
              <w:right w:val="single" w:sz="4" w:space="0" w:color="auto"/>
            </w:tcBorders>
            <w:shd w:val="clear" w:color="auto" w:fill="auto"/>
            <w:hideMark/>
          </w:tcPr>
          <w:p w14:paraId="2A6064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Abarca los pagos por concepto de productos químicos no enunciados en las subpartidas anteriores, caracterizados principalmente por constituir sustancias químicas naturales o artificiales, tales como: Abonos y fertilizantes: Sustancias y productos que se emplean para suplir los nutrientes de las plantas, sean estos orgánicos como la fórmula orgánica básica o químicos como son los abonos nitrogenados, fosfatados, potásicos y otros. Insecticidas, fungicidas y similares: Sustancias y productos que se usan para eliminar insectos o destruir gérmenes nocivos, tales como, insecticidas, raticidas, fungicidas, plaguicidas, herbicidas, productos </w:t>
            </w:r>
            <w:proofErr w:type="spellStart"/>
            <w:r w:rsidRPr="000F78F8">
              <w:rPr>
                <w:color w:val="000000"/>
                <w:sz w:val="16"/>
                <w:szCs w:val="16"/>
                <w:lang w:val="es-CR" w:eastAsia="es-CR"/>
              </w:rPr>
              <w:t>antigerminantes</w:t>
            </w:r>
            <w:proofErr w:type="spellEnd"/>
            <w:r w:rsidRPr="000F78F8">
              <w:rPr>
                <w:color w:val="000000"/>
                <w:sz w:val="16"/>
                <w:szCs w:val="16"/>
                <w:lang w:val="es-CR" w:eastAsia="es-CR"/>
              </w:rPr>
              <w:t>, y otros productos químicos de similares características y usos.</w:t>
            </w:r>
          </w:p>
        </w:tc>
      </w:tr>
      <w:tr w:rsidR="00840289" w:rsidRPr="000F78F8" w14:paraId="18D72A2D" w14:textId="77777777" w:rsidTr="000F78F8">
        <w:trPr>
          <w:trHeight w:val="1281"/>
        </w:trPr>
        <w:tc>
          <w:tcPr>
            <w:tcW w:w="401" w:type="pct"/>
            <w:tcBorders>
              <w:top w:val="nil"/>
              <w:left w:val="single" w:sz="4" w:space="0" w:color="auto"/>
              <w:bottom w:val="single" w:sz="4" w:space="0" w:color="auto"/>
              <w:right w:val="single" w:sz="4" w:space="0" w:color="auto"/>
            </w:tcBorders>
            <w:shd w:val="clear" w:color="auto" w:fill="auto"/>
            <w:noWrap/>
            <w:hideMark/>
          </w:tcPr>
          <w:p w14:paraId="24587B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2.02.01</w:t>
            </w:r>
          </w:p>
        </w:tc>
        <w:tc>
          <w:tcPr>
            <w:tcW w:w="934" w:type="pct"/>
            <w:tcBorders>
              <w:top w:val="nil"/>
              <w:left w:val="nil"/>
              <w:bottom w:val="single" w:sz="4" w:space="0" w:color="auto"/>
              <w:right w:val="single" w:sz="4" w:space="0" w:color="auto"/>
            </w:tcBorders>
            <w:shd w:val="clear" w:color="auto" w:fill="auto"/>
            <w:hideMark/>
          </w:tcPr>
          <w:p w14:paraId="7175A7F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pecuarios y otras especies</w:t>
            </w:r>
          </w:p>
        </w:tc>
        <w:tc>
          <w:tcPr>
            <w:tcW w:w="3665" w:type="pct"/>
            <w:tcBorders>
              <w:top w:val="nil"/>
              <w:left w:val="nil"/>
              <w:bottom w:val="single" w:sz="4" w:space="0" w:color="auto"/>
              <w:right w:val="single" w:sz="4" w:space="0" w:color="auto"/>
            </w:tcBorders>
            <w:shd w:val="clear" w:color="auto" w:fill="auto"/>
            <w:hideMark/>
          </w:tcPr>
          <w:p w14:paraId="49BAA84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Comprende la adquisición de ganado y otras especies animales cuyo uso no está dirigido a la reproducción, comercialización o trabajo. Incluye aquellas especies destinadas a la investigación u otros usos. Los bienes incorporados en esta subpartida tienen la característica de no ser capitalizables; en caso contrario se deben clasificar en la subpartida “5.99.01 Semovientes”. Cuando se asignen recursos para la compra de productos pecuarios destinados a la alimentación humana o animal, deben clasificarse en la subpartida 2.02.03 "Alimentos y bebidas" o “2.02.04 Alimentos para animales” según </w:t>
            </w:r>
            <w:proofErr w:type="spellStart"/>
            <w:r w:rsidRPr="000F78F8">
              <w:rPr>
                <w:color w:val="000000"/>
                <w:sz w:val="16"/>
                <w:szCs w:val="16"/>
                <w:lang w:val="es-CR" w:eastAsia="es-CR"/>
              </w:rPr>
              <w:t>corresp</w:t>
            </w:r>
            <w:proofErr w:type="spellEnd"/>
          </w:p>
        </w:tc>
      </w:tr>
      <w:tr w:rsidR="00840289" w:rsidRPr="000F78F8" w14:paraId="48330C45"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1179CD8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2.02.02</w:t>
            </w:r>
          </w:p>
        </w:tc>
        <w:tc>
          <w:tcPr>
            <w:tcW w:w="934" w:type="pct"/>
            <w:tcBorders>
              <w:top w:val="nil"/>
              <w:left w:val="nil"/>
              <w:bottom w:val="single" w:sz="4" w:space="0" w:color="auto"/>
              <w:right w:val="single" w:sz="4" w:space="0" w:color="auto"/>
            </w:tcBorders>
            <w:shd w:val="clear" w:color="auto" w:fill="auto"/>
            <w:hideMark/>
          </w:tcPr>
          <w:p w14:paraId="08CE6A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agroforestales</w:t>
            </w:r>
          </w:p>
        </w:tc>
        <w:tc>
          <w:tcPr>
            <w:tcW w:w="3665" w:type="pct"/>
            <w:tcBorders>
              <w:top w:val="nil"/>
              <w:left w:val="nil"/>
              <w:bottom w:val="single" w:sz="4" w:space="0" w:color="auto"/>
              <w:right w:val="single" w:sz="4" w:space="0" w:color="auto"/>
            </w:tcBorders>
            <w:shd w:val="clear" w:color="auto" w:fill="auto"/>
            <w:hideMark/>
          </w:tcPr>
          <w:p w14:paraId="71EA65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 adquisición de productos agroforestales sometidos en alguna medida a técnicas de cultivo y desarrollo en los sectores agrícola y forestal tales como: semillas, almácigo de todo tipo y plantas en general, que se utilizan con fines de investigación, reforestación y otros. La madera en sus diferentes formas se clasifica en la subpartida “2.03.03 Madera y sus derivados”.</w:t>
            </w:r>
          </w:p>
        </w:tc>
      </w:tr>
      <w:tr w:rsidR="00840289" w:rsidRPr="000F78F8" w14:paraId="21370B8B" w14:textId="77777777" w:rsidTr="000F78F8">
        <w:trPr>
          <w:trHeight w:val="1259"/>
        </w:trPr>
        <w:tc>
          <w:tcPr>
            <w:tcW w:w="401" w:type="pct"/>
            <w:tcBorders>
              <w:top w:val="nil"/>
              <w:left w:val="single" w:sz="4" w:space="0" w:color="auto"/>
              <w:bottom w:val="single" w:sz="4" w:space="0" w:color="auto"/>
              <w:right w:val="single" w:sz="4" w:space="0" w:color="auto"/>
            </w:tcBorders>
            <w:shd w:val="clear" w:color="auto" w:fill="auto"/>
            <w:noWrap/>
            <w:hideMark/>
          </w:tcPr>
          <w:p w14:paraId="696A92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2.02.03</w:t>
            </w:r>
          </w:p>
        </w:tc>
        <w:tc>
          <w:tcPr>
            <w:tcW w:w="934" w:type="pct"/>
            <w:tcBorders>
              <w:top w:val="nil"/>
              <w:left w:val="nil"/>
              <w:bottom w:val="single" w:sz="4" w:space="0" w:color="auto"/>
              <w:right w:val="single" w:sz="4" w:space="0" w:color="auto"/>
            </w:tcBorders>
            <w:shd w:val="clear" w:color="auto" w:fill="auto"/>
            <w:hideMark/>
          </w:tcPr>
          <w:p w14:paraId="3886E8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Alimentos y bebidas</w:t>
            </w:r>
          </w:p>
        </w:tc>
        <w:tc>
          <w:tcPr>
            <w:tcW w:w="3665" w:type="pct"/>
            <w:tcBorders>
              <w:top w:val="nil"/>
              <w:left w:val="nil"/>
              <w:bottom w:val="single" w:sz="4" w:space="0" w:color="auto"/>
              <w:right w:val="single" w:sz="4" w:space="0" w:color="auto"/>
            </w:tcBorders>
            <w:shd w:val="clear" w:color="auto" w:fill="auto"/>
            <w:hideMark/>
          </w:tcPr>
          <w:p w14:paraId="2A83E6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compra de alimentos y bebidas naturales, </w:t>
            </w:r>
            <w:proofErr w:type="spellStart"/>
            <w:r w:rsidRPr="000F78F8">
              <w:rPr>
                <w:color w:val="000000"/>
                <w:sz w:val="16"/>
                <w:szCs w:val="16"/>
                <w:lang w:val="es-CR" w:eastAsia="es-CR"/>
              </w:rPr>
              <w:t>semimanufacturados</w:t>
            </w:r>
            <w:proofErr w:type="spellEnd"/>
            <w:r w:rsidRPr="000F78F8">
              <w:rPr>
                <w:color w:val="000000"/>
                <w:sz w:val="16"/>
                <w:szCs w:val="16"/>
                <w:lang w:val="es-CR" w:eastAsia="es-CR"/>
              </w:rPr>
              <w:t xml:space="preserve"> o industrializados para el consumo humano. Incluye los gastos de comida y otros servicios de restaurante brindados al personal que labora en las instituciones públicas, así como a usuarios de los servicios que estas brindan, tales como pacientes de los centros hospitalarios, internos de los centros penitenciarios y otros. No se aplican para actividades de capacitación, protocolarias o sociales las cuales se deben imputar a las subpartidas incorporadas en el grupo “1.07 Capacitación y protocolo”.</w:t>
            </w:r>
          </w:p>
        </w:tc>
      </w:tr>
      <w:tr w:rsidR="00840289" w:rsidRPr="000F78F8" w14:paraId="45D0AA9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7C2A0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2.02.04</w:t>
            </w:r>
          </w:p>
        </w:tc>
        <w:tc>
          <w:tcPr>
            <w:tcW w:w="934" w:type="pct"/>
            <w:tcBorders>
              <w:top w:val="nil"/>
              <w:left w:val="nil"/>
              <w:bottom w:val="single" w:sz="4" w:space="0" w:color="auto"/>
              <w:right w:val="single" w:sz="4" w:space="0" w:color="auto"/>
            </w:tcBorders>
            <w:shd w:val="clear" w:color="auto" w:fill="auto"/>
            <w:hideMark/>
          </w:tcPr>
          <w:p w14:paraId="6086A4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Alimentos para animales</w:t>
            </w:r>
          </w:p>
        </w:tc>
        <w:tc>
          <w:tcPr>
            <w:tcW w:w="3665" w:type="pct"/>
            <w:tcBorders>
              <w:top w:val="nil"/>
              <w:left w:val="nil"/>
              <w:bottom w:val="single" w:sz="4" w:space="0" w:color="auto"/>
              <w:right w:val="single" w:sz="4" w:space="0" w:color="auto"/>
            </w:tcBorders>
            <w:shd w:val="clear" w:color="auto" w:fill="auto"/>
            <w:hideMark/>
          </w:tcPr>
          <w:p w14:paraId="286856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gastos de alimentos y bebidas naturales, </w:t>
            </w:r>
            <w:proofErr w:type="spellStart"/>
            <w:r w:rsidRPr="000F78F8">
              <w:rPr>
                <w:color w:val="000000"/>
                <w:sz w:val="16"/>
                <w:szCs w:val="16"/>
                <w:lang w:val="es-CR" w:eastAsia="es-CR"/>
              </w:rPr>
              <w:t>semimanufacturados</w:t>
            </w:r>
            <w:proofErr w:type="spellEnd"/>
            <w:r w:rsidRPr="000F78F8">
              <w:rPr>
                <w:color w:val="000000"/>
                <w:sz w:val="16"/>
                <w:szCs w:val="16"/>
                <w:lang w:val="es-CR" w:eastAsia="es-CR"/>
              </w:rPr>
              <w:t xml:space="preserve"> o industrializados para el consumo animal, como por ejemplo: concentrados, mezclas para engorde y otros similares.</w:t>
            </w:r>
          </w:p>
        </w:tc>
      </w:tr>
      <w:tr w:rsidR="00840289" w:rsidRPr="000F78F8" w14:paraId="76A4CCCF"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712D5A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2.03.01</w:t>
            </w:r>
          </w:p>
        </w:tc>
        <w:tc>
          <w:tcPr>
            <w:tcW w:w="934" w:type="pct"/>
            <w:tcBorders>
              <w:top w:val="nil"/>
              <w:left w:val="nil"/>
              <w:bottom w:val="single" w:sz="4" w:space="0" w:color="auto"/>
              <w:right w:val="single" w:sz="4" w:space="0" w:color="auto"/>
            </w:tcBorders>
            <w:shd w:val="clear" w:color="auto" w:fill="auto"/>
            <w:hideMark/>
          </w:tcPr>
          <w:p w14:paraId="740796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metálicos</w:t>
            </w:r>
          </w:p>
        </w:tc>
        <w:tc>
          <w:tcPr>
            <w:tcW w:w="3665" w:type="pct"/>
            <w:tcBorders>
              <w:top w:val="nil"/>
              <w:left w:val="nil"/>
              <w:bottom w:val="single" w:sz="4" w:space="0" w:color="auto"/>
              <w:right w:val="single" w:sz="4" w:space="0" w:color="auto"/>
            </w:tcBorders>
            <w:shd w:val="clear" w:color="auto" w:fill="auto"/>
            <w:hideMark/>
          </w:tcPr>
          <w:p w14:paraId="6215BA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materiales y productos fabricados con minerales metálicos, como hierro, acero, aluminio, cobre, zinc, bronce y otros, por ejemplo: lingotes, varillas, planchas, planchones, perfiles, alambres, hojalatas, cerraduras, candados, entre otros.</w:t>
            </w:r>
          </w:p>
        </w:tc>
      </w:tr>
      <w:tr w:rsidR="00840289" w:rsidRPr="000F78F8" w14:paraId="5C182BE7"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2B520EB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2.03.02</w:t>
            </w:r>
          </w:p>
        </w:tc>
        <w:tc>
          <w:tcPr>
            <w:tcW w:w="934" w:type="pct"/>
            <w:tcBorders>
              <w:top w:val="nil"/>
              <w:left w:val="nil"/>
              <w:bottom w:val="single" w:sz="4" w:space="0" w:color="auto"/>
              <w:right w:val="single" w:sz="4" w:space="0" w:color="auto"/>
            </w:tcBorders>
            <w:shd w:val="clear" w:color="auto" w:fill="auto"/>
            <w:hideMark/>
          </w:tcPr>
          <w:p w14:paraId="060C7E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minerales y asfálticos</w:t>
            </w:r>
          </w:p>
        </w:tc>
        <w:tc>
          <w:tcPr>
            <w:tcW w:w="3665" w:type="pct"/>
            <w:tcBorders>
              <w:top w:val="nil"/>
              <w:left w:val="nil"/>
              <w:bottom w:val="single" w:sz="4" w:space="0" w:color="auto"/>
              <w:right w:val="single" w:sz="4" w:space="0" w:color="auto"/>
            </w:tcBorders>
            <w:shd w:val="clear" w:color="auto" w:fill="auto"/>
            <w:hideMark/>
          </w:tcPr>
          <w:p w14:paraId="285B92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a adquisición de materiales y productos fabricados con minerales no metálicos así como con la mezcla de ellos. Incluye entre otros los productos de barro, asbesto, cemento y similares; asfalto natural, asfalto artificial y mezclas asfálticas obtenidas como un producto derivado del proceso de refinamiento del petróleo; cemento, cal y otros similares; piedra, arcilla y arena.</w:t>
            </w:r>
          </w:p>
        </w:tc>
      </w:tr>
      <w:tr w:rsidR="00840289" w:rsidRPr="000F78F8" w14:paraId="6666024F"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26592A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2.03.03</w:t>
            </w:r>
          </w:p>
        </w:tc>
        <w:tc>
          <w:tcPr>
            <w:tcW w:w="934" w:type="pct"/>
            <w:tcBorders>
              <w:top w:val="nil"/>
              <w:left w:val="nil"/>
              <w:bottom w:val="single" w:sz="4" w:space="0" w:color="auto"/>
              <w:right w:val="single" w:sz="4" w:space="0" w:color="auto"/>
            </w:tcBorders>
            <w:shd w:val="clear" w:color="auto" w:fill="auto"/>
            <w:hideMark/>
          </w:tcPr>
          <w:p w14:paraId="45B920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Madera y sus derivados</w:t>
            </w:r>
          </w:p>
        </w:tc>
        <w:tc>
          <w:tcPr>
            <w:tcW w:w="3665" w:type="pct"/>
            <w:tcBorders>
              <w:top w:val="nil"/>
              <w:left w:val="nil"/>
              <w:bottom w:val="single" w:sz="4" w:space="0" w:color="auto"/>
              <w:right w:val="single" w:sz="4" w:space="0" w:color="auto"/>
            </w:tcBorders>
            <w:shd w:val="clear" w:color="auto" w:fill="auto"/>
            <w:hideMark/>
          </w:tcPr>
          <w:p w14:paraId="6A1C9A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compra de todo tipo de madera sujeta a algún grado de elaboración o </w:t>
            </w:r>
            <w:proofErr w:type="spellStart"/>
            <w:r w:rsidRPr="000F78F8">
              <w:rPr>
                <w:color w:val="000000"/>
                <w:sz w:val="16"/>
                <w:szCs w:val="16"/>
                <w:lang w:val="es-CR" w:eastAsia="es-CR"/>
              </w:rPr>
              <w:t>semielaboración</w:t>
            </w:r>
            <w:proofErr w:type="spellEnd"/>
            <w:r w:rsidRPr="000F78F8">
              <w:rPr>
                <w:color w:val="000000"/>
                <w:sz w:val="16"/>
                <w:szCs w:val="16"/>
                <w:lang w:val="es-CR" w:eastAsia="es-CR"/>
              </w:rPr>
              <w:t xml:space="preserve"> tales como: madera en trozas, madera aserrada (tablas, reglas, tablilla, etc.), madera prensada, puertas, ventanas y marcos. No incluye el mobiliario elaborado con madera, el cual se registra en la partida 5 “BIENES DURADEROS” en las subpartidas correspondientes.</w:t>
            </w:r>
          </w:p>
        </w:tc>
      </w:tr>
      <w:tr w:rsidR="00840289" w:rsidRPr="000F78F8" w14:paraId="7743161E" w14:textId="77777777" w:rsidTr="000F78F8">
        <w:trPr>
          <w:trHeight w:val="666"/>
        </w:trPr>
        <w:tc>
          <w:tcPr>
            <w:tcW w:w="401" w:type="pct"/>
            <w:tcBorders>
              <w:top w:val="nil"/>
              <w:left w:val="single" w:sz="4" w:space="0" w:color="auto"/>
              <w:bottom w:val="single" w:sz="4" w:space="0" w:color="auto"/>
              <w:right w:val="single" w:sz="4" w:space="0" w:color="auto"/>
            </w:tcBorders>
            <w:shd w:val="clear" w:color="auto" w:fill="auto"/>
            <w:noWrap/>
            <w:hideMark/>
          </w:tcPr>
          <w:p w14:paraId="727384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2.03.04</w:t>
            </w:r>
          </w:p>
        </w:tc>
        <w:tc>
          <w:tcPr>
            <w:tcW w:w="934" w:type="pct"/>
            <w:tcBorders>
              <w:top w:val="nil"/>
              <w:left w:val="nil"/>
              <w:bottom w:val="single" w:sz="4" w:space="0" w:color="auto"/>
              <w:right w:val="single" w:sz="4" w:space="0" w:color="auto"/>
            </w:tcBorders>
            <w:shd w:val="clear" w:color="auto" w:fill="auto"/>
            <w:hideMark/>
          </w:tcPr>
          <w:p w14:paraId="54AAB5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eléctricos, telefónicos y de cómputo</w:t>
            </w:r>
          </w:p>
        </w:tc>
        <w:tc>
          <w:tcPr>
            <w:tcW w:w="3665" w:type="pct"/>
            <w:tcBorders>
              <w:top w:val="nil"/>
              <w:left w:val="nil"/>
              <w:bottom w:val="single" w:sz="4" w:space="0" w:color="auto"/>
              <w:right w:val="single" w:sz="4" w:space="0" w:color="auto"/>
            </w:tcBorders>
            <w:shd w:val="clear" w:color="auto" w:fill="auto"/>
            <w:hideMark/>
          </w:tcPr>
          <w:p w14:paraId="33F5C99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materiales y productos que se requieren en la construcción, mantenimiento y reparación de los sistemas eléctricos, telefónicos y de cómputo. Como ejemplo se citan los siguientes: todo tipo de cable, tubos, conectadores, uniones, cajas octogonales, toma corrientes, cajas telefónicas.</w:t>
            </w:r>
          </w:p>
        </w:tc>
      </w:tr>
      <w:tr w:rsidR="00840289" w:rsidRPr="000F78F8" w14:paraId="191537FF" w14:textId="77777777" w:rsidTr="000F78F8">
        <w:trPr>
          <w:trHeight w:val="736"/>
        </w:trPr>
        <w:tc>
          <w:tcPr>
            <w:tcW w:w="401" w:type="pct"/>
            <w:tcBorders>
              <w:top w:val="nil"/>
              <w:left w:val="single" w:sz="4" w:space="0" w:color="auto"/>
              <w:bottom w:val="single" w:sz="4" w:space="0" w:color="auto"/>
              <w:right w:val="single" w:sz="4" w:space="0" w:color="auto"/>
            </w:tcBorders>
            <w:shd w:val="clear" w:color="auto" w:fill="auto"/>
            <w:noWrap/>
            <w:hideMark/>
          </w:tcPr>
          <w:p w14:paraId="63B4778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2.03.05</w:t>
            </w:r>
          </w:p>
        </w:tc>
        <w:tc>
          <w:tcPr>
            <w:tcW w:w="934" w:type="pct"/>
            <w:tcBorders>
              <w:top w:val="nil"/>
              <w:left w:val="nil"/>
              <w:bottom w:val="single" w:sz="4" w:space="0" w:color="auto"/>
              <w:right w:val="single" w:sz="4" w:space="0" w:color="auto"/>
            </w:tcBorders>
            <w:shd w:val="clear" w:color="auto" w:fill="auto"/>
            <w:hideMark/>
          </w:tcPr>
          <w:p w14:paraId="1D5B69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de vidrio</w:t>
            </w:r>
          </w:p>
        </w:tc>
        <w:tc>
          <w:tcPr>
            <w:tcW w:w="3665" w:type="pct"/>
            <w:tcBorders>
              <w:top w:val="nil"/>
              <w:left w:val="nil"/>
              <w:bottom w:val="single" w:sz="4" w:space="0" w:color="auto"/>
              <w:right w:val="single" w:sz="4" w:space="0" w:color="auto"/>
            </w:tcBorders>
            <w:shd w:val="clear" w:color="auto" w:fill="auto"/>
            <w:hideMark/>
          </w:tcPr>
          <w:p w14:paraId="56F53C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concepto de toda clase de vidrio y piezas de vidrio necesarios para la construcción, mantenimiento y reparación de activos, tales como: vidrio colado o laminado, cristales, vidrios de seguridad, espejos o envolturas tubulares de vidrios, vidrio óptico, etc.</w:t>
            </w:r>
          </w:p>
        </w:tc>
      </w:tr>
      <w:tr w:rsidR="00840289" w:rsidRPr="000F78F8" w14:paraId="39E63A62" w14:textId="77777777" w:rsidTr="000F78F8">
        <w:trPr>
          <w:trHeight w:val="942"/>
        </w:trPr>
        <w:tc>
          <w:tcPr>
            <w:tcW w:w="401" w:type="pct"/>
            <w:tcBorders>
              <w:top w:val="nil"/>
              <w:left w:val="single" w:sz="4" w:space="0" w:color="auto"/>
              <w:bottom w:val="single" w:sz="4" w:space="0" w:color="auto"/>
              <w:right w:val="single" w:sz="4" w:space="0" w:color="auto"/>
            </w:tcBorders>
            <w:shd w:val="clear" w:color="auto" w:fill="auto"/>
            <w:noWrap/>
            <w:hideMark/>
          </w:tcPr>
          <w:p w14:paraId="5E11F5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2.03.06</w:t>
            </w:r>
          </w:p>
        </w:tc>
        <w:tc>
          <w:tcPr>
            <w:tcW w:w="934" w:type="pct"/>
            <w:tcBorders>
              <w:top w:val="nil"/>
              <w:left w:val="nil"/>
              <w:bottom w:val="single" w:sz="4" w:space="0" w:color="auto"/>
              <w:right w:val="single" w:sz="4" w:space="0" w:color="auto"/>
            </w:tcBorders>
            <w:shd w:val="clear" w:color="auto" w:fill="auto"/>
            <w:hideMark/>
          </w:tcPr>
          <w:p w14:paraId="72105E5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de plástico</w:t>
            </w:r>
          </w:p>
        </w:tc>
        <w:tc>
          <w:tcPr>
            <w:tcW w:w="3665" w:type="pct"/>
            <w:tcBorders>
              <w:top w:val="nil"/>
              <w:left w:val="nil"/>
              <w:bottom w:val="single" w:sz="4" w:space="0" w:color="auto"/>
              <w:right w:val="single" w:sz="4" w:space="0" w:color="auto"/>
            </w:tcBorders>
            <w:shd w:val="clear" w:color="auto" w:fill="auto"/>
            <w:hideMark/>
          </w:tcPr>
          <w:p w14:paraId="790117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artículos de plástico que se requieren en labores de construcción, mantenimiento y reparación, tales como: mangueras, recipientes, tubos y accesorios de tipo P.V.C, láminas, entre otros. Se excluyen los productos de plástico que se destinan a otras actividades ajenas a la construcción, mantenimiento y reparación de activos, los cuales se deben registrar en las subpartidas que correspondan.</w:t>
            </w:r>
          </w:p>
        </w:tc>
      </w:tr>
      <w:tr w:rsidR="00840289" w:rsidRPr="000F78F8" w14:paraId="308FDDD7"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05AA1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2.03.99</w:t>
            </w:r>
          </w:p>
        </w:tc>
        <w:tc>
          <w:tcPr>
            <w:tcW w:w="934" w:type="pct"/>
            <w:tcBorders>
              <w:top w:val="nil"/>
              <w:left w:val="nil"/>
              <w:bottom w:val="single" w:sz="4" w:space="0" w:color="auto"/>
              <w:right w:val="single" w:sz="4" w:space="0" w:color="auto"/>
            </w:tcBorders>
            <w:shd w:val="clear" w:color="auto" w:fill="auto"/>
            <w:hideMark/>
          </w:tcPr>
          <w:p w14:paraId="3FFB84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materiales y productos de uso en la construcción y Mantenimiento.</w:t>
            </w:r>
          </w:p>
        </w:tc>
        <w:tc>
          <w:tcPr>
            <w:tcW w:w="3665" w:type="pct"/>
            <w:tcBorders>
              <w:top w:val="nil"/>
              <w:left w:val="nil"/>
              <w:bottom w:val="single" w:sz="4" w:space="0" w:color="auto"/>
              <w:right w:val="single" w:sz="4" w:space="0" w:color="auto"/>
            </w:tcBorders>
            <w:shd w:val="clear" w:color="auto" w:fill="auto"/>
            <w:hideMark/>
          </w:tcPr>
          <w:p w14:paraId="2F24C4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compra de otros materiales y productos de uso en la construcción, mantenimiento y reparación no considerados en las subpartidas anteriores.</w:t>
            </w:r>
          </w:p>
        </w:tc>
      </w:tr>
      <w:tr w:rsidR="00840289" w:rsidRPr="000F78F8" w14:paraId="59FB8A37" w14:textId="77777777" w:rsidTr="000F78F8">
        <w:trPr>
          <w:trHeight w:val="1304"/>
        </w:trPr>
        <w:tc>
          <w:tcPr>
            <w:tcW w:w="401" w:type="pct"/>
            <w:tcBorders>
              <w:top w:val="nil"/>
              <w:left w:val="single" w:sz="4" w:space="0" w:color="auto"/>
              <w:bottom w:val="single" w:sz="4" w:space="0" w:color="auto"/>
              <w:right w:val="single" w:sz="4" w:space="0" w:color="auto"/>
            </w:tcBorders>
            <w:shd w:val="clear" w:color="auto" w:fill="auto"/>
            <w:noWrap/>
            <w:hideMark/>
          </w:tcPr>
          <w:p w14:paraId="1A3E57F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2.04.01</w:t>
            </w:r>
          </w:p>
        </w:tc>
        <w:tc>
          <w:tcPr>
            <w:tcW w:w="934" w:type="pct"/>
            <w:tcBorders>
              <w:top w:val="nil"/>
              <w:left w:val="nil"/>
              <w:bottom w:val="single" w:sz="4" w:space="0" w:color="auto"/>
              <w:right w:val="single" w:sz="4" w:space="0" w:color="auto"/>
            </w:tcBorders>
            <w:shd w:val="clear" w:color="auto" w:fill="auto"/>
            <w:hideMark/>
          </w:tcPr>
          <w:p w14:paraId="64C0CC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Herramientas e instrumentos</w:t>
            </w:r>
          </w:p>
        </w:tc>
        <w:tc>
          <w:tcPr>
            <w:tcW w:w="3665" w:type="pct"/>
            <w:tcBorders>
              <w:top w:val="nil"/>
              <w:left w:val="nil"/>
              <w:bottom w:val="single" w:sz="4" w:space="0" w:color="auto"/>
              <w:right w:val="single" w:sz="4" w:space="0" w:color="auto"/>
            </w:tcBorders>
            <w:shd w:val="clear" w:color="auto" w:fill="auto"/>
            <w:hideMark/>
          </w:tcPr>
          <w:p w14:paraId="537C134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implementos no capitalizables que se requieren para realizar actividades manuales como la carpintería, mecánica, electricidad, artesanía, agricultura, instrumentos médico, hospitalarios y de investigación, entre otras. A manera de ejemplo se citan: martillos, cepillos, palas, tenazas, alicates, cintas métricas, llaves fijas y brújulas, tubos de ensayo, probetas, etc. Las herramientas e instrumentos, que por su precio y durabilidad se capitalicen, se consideran como equipo y por lo tanto se clasifican en la partida 5 “BIENES DURADEROS” en las subpartidas correspondientes.</w:t>
            </w:r>
          </w:p>
        </w:tc>
      </w:tr>
      <w:tr w:rsidR="00840289" w:rsidRPr="000F78F8" w14:paraId="3FAB4C55" w14:textId="77777777" w:rsidTr="000F78F8">
        <w:trPr>
          <w:trHeight w:val="1265"/>
        </w:trPr>
        <w:tc>
          <w:tcPr>
            <w:tcW w:w="401" w:type="pct"/>
            <w:tcBorders>
              <w:top w:val="nil"/>
              <w:left w:val="single" w:sz="4" w:space="0" w:color="auto"/>
              <w:bottom w:val="single" w:sz="4" w:space="0" w:color="auto"/>
              <w:right w:val="single" w:sz="4" w:space="0" w:color="auto"/>
            </w:tcBorders>
            <w:shd w:val="clear" w:color="auto" w:fill="auto"/>
            <w:noWrap/>
            <w:hideMark/>
          </w:tcPr>
          <w:p w14:paraId="21F245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2.04.02</w:t>
            </w:r>
          </w:p>
        </w:tc>
        <w:tc>
          <w:tcPr>
            <w:tcW w:w="934" w:type="pct"/>
            <w:tcBorders>
              <w:top w:val="nil"/>
              <w:left w:val="nil"/>
              <w:bottom w:val="single" w:sz="4" w:space="0" w:color="auto"/>
              <w:right w:val="single" w:sz="4" w:space="0" w:color="auto"/>
            </w:tcBorders>
            <w:shd w:val="clear" w:color="auto" w:fill="auto"/>
            <w:hideMark/>
          </w:tcPr>
          <w:p w14:paraId="66616A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Repuestos y accesorios</w:t>
            </w:r>
          </w:p>
        </w:tc>
        <w:tc>
          <w:tcPr>
            <w:tcW w:w="3665" w:type="pct"/>
            <w:tcBorders>
              <w:top w:val="nil"/>
              <w:left w:val="nil"/>
              <w:bottom w:val="single" w:sz="4" w:space="0" w:color="auto"/>
              <w:right w:val="single" w:sz="4" w:space="0" w:color="auto"/>
            </w:tcBorders>
            <w:shd w:val="clear" w:color="auto" w:fill="auto"/>
            <w:hideMark/>
          </w:tcPr>
          <w:p w14:paraId="424A83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los gastos por concepto de compra de partes y accesorios que se usan en el mantenimiento y reparaciones de maquinaria y equipo, siempre y cuando los repuestos y accesorios no incrementen la vida útil del bien, en cuyo caso se clasificara en el grupo “5.01 MAQUINARIA, EQUIPO Y MOBILIARIO", en las subpartidas correspondientes. Se excluyen los repuestos y accesorios destinados al mantenimiento y reparación de los sistemas eléctricos, telefónicos y de cómputo que forman parte integral de las obras, los cuales se clasifican en la subpartida 2.03.04 “Materiales y productos eléctricos, telefónicos y de cómputo”.</w:t>
            </w:r>
          </w:p>
        </w:tc>
      </w:tr>
      <w:tr w:rsidR="00840289" w:rsidRPr="000F78F8" w14:paraId="2B3419A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99C3E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2.05.01</w:t>
            </w:r>
          </w:p>
        </w:tc>
        <w:tc>
          <w:tcPr>
            <w:tcW w:w="934" w:type="pct"/>
            <w:tcBorders>
              <w:top w:val="nil"/>
              <w:left w:val="nil"/>
              <w:bottom w:val="single" w:sz="4" w:space="0" w:color="auto"/>
              <w:right w:val="single" w:sz="4" w:space="0" w:color="auto"/>
            </w:tcBorders>
            <w:shd w:val="clear" w:color="auto" w:fill="auto"/>
            <w:hideMark/>
          </w:tcPr>
          <w:p w14:paraId="6A1E79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 prima</w:t>
            </w:r>
          </w:p>
        </w:tc>
        <w:tc>
          <w:tcPr>
            <w:tcW w:w="3665" w:type="pct"/>
            <w:tcBorders>
              <w:top w:val="nil"/>
              <w:left w:val="nil"/>
              <w:bottom w:val="single" w:sz="4" w:space="0" w:color="auto"/>
              <w:right w:val="single" w:sz="4" w:space="0" w:color="auto"/>
            </w:tcBorders>
            <w:shd w:val="clear" w:color="auto" w:fill="auto"/>
            <w:hideMark/>
          </w:tcPr>
          <w:p w14:paraId="2E3465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costo de los materiales, útiles y artículos que adquiere la institución en forma directa, sufren transformaciones en el proceso de producción o fabricación hasta obtener un producto terminado o semielaborado.</w:t>
            </w:r>
          </w:p>
        </w:tc>
      </w:tr>
      <w:tr w:rsidR="00840289" w:rsidRPr="000F78F8" w14:paraId="3533323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8C859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2.05.02</w:t>
            </w:r>
          </w:p>
        </w:tc>
        <w:tc>
          <w:tcPr>
            <w:tcW w:w="934" w:type="pct"/>
            <w:tcBorders>
              <w:top w:val="nil"/>
              <w:left w:val="nil"/>
              <w:bottom w:val="single" w:sz="4" w:space="0" w:color="auto"/>
              <w:right w:val="single" w:sz="4" w:space="0" w:color="auto"/>
            </w:tcBorders>
            <w:shd w:val="clear" w:color="auto" w:fill="auto"/>
            <w:hideMark/>
          </w:tcPr>
          <w:p w14:paraId="092FDA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terminados</w:t>
            </w:r>
          </w:p>
        </w:tc>
        <w:tc>
          <w:tcPr>
            <w:tcW w:w="3665" w:type="pct"/>
            <w:tcBorders>
              <w:top w:val="nil"/>
              <w:left w:val="nil"/>
              <w:bottom w:val="single" w:sz="4" w:space="0" w:color="auto"/>
              <w:right w:val="single" w:sz="4" w:space="0" w:color="auto"/>
            </w:tcBorders>
            <w:shd w:val="clear" w:color="auto" w:fill="auto"/>
            <w:hideMark/>
          </w:tcPr>
          <w:p w14:paraId="0BD994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Artículos o bienes no duraderos que adquiere la entidad para destinarlos a la comercialización de acuerdo con el giro normal de actividades de la entidad.</w:t>
            </w:r>
          </w:p>
        </w:tc>
      </w:tr>
      <w:tr w:rsidR="00840289" w:rsidRPr="000F78F8" w14:paraId="761122B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81989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2.05.03</w:t>
            </w:r>
          </w:p>
        </w:tc>
        <w:tc>
          <w:tcPr>
            <w:tcW w:w="934" w:type="pct"/>
            <w:tcBorders>
              <w:top w:val="nil"/>
              <w:left w:val="nil"/>
              <w:bottom w:val="single" w:sz="4" w:space="0" w:color="auto"/>
              <w:right w:val="single" w:sz="4" w:space="0" w:color="auto"/>
            </w:tcBorders>
            <w:shd w:val="clear" w:color="auto" w:fill="auto"/>
            <w:hideMark/>
          </w:tcPr>
          <w:p w14:paraId="56C824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Energía eléctrica</w:t>
            </w:r>
          </w:p>
        </w:tc>
        <w:tc>
          <w:tcPr>
            <w:tcW w:w="3665" w:type="pct"/>
            <w:tcBorders>
              <w:top w:val="nil"/>
              <w:left w:val="nil"/>
              <w:bottom w:val="single" w:sz="4" w:space="0" w:color="auto"/>
              <w:right w:val="single" w:sz="4" w:space="0" w:color="auto"/>
            </w:tcBorders>
            <w:shd w:val="clear" w:color="auto" w:fill="auto"/>
            <w:hideMark/>
          </w:tcPr>
          <w:p w14:paraId="573061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adquisición de energía eléctrica disponible para su comercialización.</w:t>
            </w:r>
          </w:p>
        </w:tc>
      </w:tr>
      <w:tr w:rsidR="00840289" w:rsidRPr="000F78F8" w14:paraId="794AD061"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A6D56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2.05.99</w:t>
            </w:r>
          </w:p>
        </w:tc>
        <w:tc>
          <w:tcPr>
            <w:tcW w:w="934" w:type="pct"/>
            <w:tcBorders>
              <w:top w:val="nil"/>
              <w:left w:val="nil"/>
              <w:bottom w:val="single" w:sz="4" w:space="0" w:color="auto"/>
              <w:right w:val="single" w:sz="4" w:space="0" w:color="auto"/>
            </w:tcBorders>
            <w:shd w:val="clear" w:color="auto" w:fill="auto"/>
            <w:hideMark/>
          </w:tcPr>
          <w:p w14:paraId="1FAB3A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bienes para la producción y comercialización</w:t>
            </w:r>
          </w:p>
        </w:tc>
        <w:tc>
          <w:tcPr>
            <w:tcW w:w="3665" w:type="pct"/>
            <w:tcBorders>
              <w:top w:val="nil"/>
              <w:left w:val="nil"/>
              <w:bottom w:val="single" w:sz="4" w:space="0" w:color="auto"/>
              <w:right w:val="single" w:sz="4" w:space="0" w:color="auto"/>
            </w:tcBorders>
            <w:shd w:val="clear" w:color="auto" w:fill="auto"/>
            <w:hideMark/>
          </w:tcPr>
          <w:p w14:paraId="06E77A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otros bienes utilizados en la producción y en la comercialización no considerados en las subpartidas anteriores.</w:t>
            </w:r>
          </w:p>
        </w:tc>
      </w:tr>
      <w:tr w:rsidR="00840289" w:rsidRPr="000F78F8" w14:paraId="777A69A4" w14:textId="77777777" w:rsidTr="000F78F8">
        <w:trPr>
          <w:trHeight w:val="1575"/>
        </w:trPr>
        <w:tc>
          <w:tcPr>
            <w:tcW w:w="401" w:type="pct"/>
            <w:tcBorders>
              <w:top w:val="nil"/>
              <w:left w:val="single" w:sz="4" w:space="0" w:color="auto"/>
              <w:bottom w:val="single" w:sz="4" w:space="0" w:color="auto"/>
              <w:right w:val="single" w:sz="4" w:space="0" w:color="auto"/>
            </w:tcBorders>
            <w:shd w:val="clear" w:color="auto" w:fill="auto"/>
            <w:noWrap/>
            <w:hideMark/>
          </w:tcPr>
          <w:p w14:paraId="46290A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2.99.01</w:t>
            </w:r>
          </w:p>
        </w:tc>
        <w:tc>
          <w:tcPr>
            <w:tcW w:w="934" w:type="pct"/>
            <w:tcBorders>
              <w:top w:val="nil"/>
              <w:left w:val="nil"/>
              <w:bottom w:val="single" w:sz="4" w:space="0" w:color="auto"/>
              <w:right w:val="single" w:sz="4" w:space="0" w:color="auto"/>
            </w:tcBorders>
            <w:shd w:val="clear" w:color="auto" w:fill="auto"/>
            <w:hideMark/>
          </w:tcPr>
          <w:p w14:paraId="2F7A4FF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oficina y cómputo</w:t>
            </w:r>
          </w:p>
        </w:tc>
        <w:tc>
          <w:tcPr>
            <w:tcW w:w="3665" w:type="pct"/>
            <w:tcBorders>
              <w:top w:val="nil"/>
              <w:left w:val="nil"/>
              <w:bottom w:val="single" w:sz="4" w:space="0" w:color="auto"/>
              <w:right w:val="single" w:sz="4" w:space="0" w:color="auto"/>
            </w:tcBorders>
            <w:shd w:val="clear" w:color="auto" w:fill="auto"/>
            <w:hideMark/>
          </w:tcPr>
          <w:p w14:paraId="025AFB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adquisición de artículos que se requieren para realizar labores de oficina, de cómputo y para la enseñanza, tales como: bolígrafos, disquetes, discos compactos, llaves mayas, token y otros artículos de respaldo magnético, cintas para máquinas, lápices, engrapadoras, reglas, borradores, clips, perforadoras, tiza, cintas adhesivas, punteros, rotuladores, pizarras no capitalizables, láminas plásticas de transparencias y artículos similares. Excluye todo tipo de papel de oficina que se incluye en la subpartida 2.99.03 “Productos de papel, cartón e impresos”.</w:t>
            </w:r>
          </w:p>
        </w:tc>
      </w:tr>
      <w:tr w:rsidR="00840289" w:rsidRPr="000F78F8" w14:paraId="42F2699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E33C3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2.99.02</w:t>
            </w:r>
          </w:p>
        </w:tc>
        <w:tc>
          <w:tcPr>
            <w:tcW w:w="934" w:type="pct"/>
            <w:tcBorders>
              <w:top w:val="nil"/>
              <w:left w:val="nil"/>
              <w:bottom w:val="single" w:sz="4" w:space="0" w:color="auto"/>
              <w:right w:val="single" w:sz="4" w:space="0" w:color="auto"/>
            </w:tcBorders>
            <w:shd w:val="clear" w:color="auto" w:fill="auto"/>
            <w:hideMark/>
          </w:tcPr>
          <w:p w14:paraId="12CE87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médico, hospitalario y de investigación</w:t>
            </w:r>
          </w:p>
        </w:tc>
        <w:tc>
          <w:tcPr>
            <w:tcW w:w="3665" w:type="pct"/>
            <w:tcBorders>
              <w:top w:val="nil"/>
              <w:left w:val="nil"/>
              <w:bottom w:val="single" w:sz="4" w:space="0" w:color="auto"/>
              <w:right w:val="single" w:sz="4" w:space="0" w:color="auto"/>
            </w:tcBorders>
            <w:shd w:val="clear" w:color="auto" w:fill="auto"/>
            <w:hideMark/>
          </w:tcPr>
          <w:p w14:paraId="18384D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útiles y materiales no capitalizables que se utilizan en las actividades médico-quirúrgicas, de enfermería, farmacia, laboratorio e investigación, tales como agujas hipodérmicas, jeringas, material de sutura, guantes, catéter y otros.</w:t>
            </w:r>
          </w:p>
        </w:tc>
      </w:tr>
      <w:tr w:rsidR="00840289" w:rsidRPr="000F78F8" w14:paraId="468EC7DA" w14:textId="77777777" w:rsidTr="000F78F8">
        <w:trPr>
          <w:trHeight w:val="1846"/>
        </w:trPr>
        <w:tc>
          <w:tcPr>
            <w:tcW w:w="401" w:type="pct"/>
            <w:tcBorders>
              <w:top w:val="nil"/>
              <w:left w:val="single" w:sz="4" w:space="0" w:color="auto"/>
              <w:bottom w:val="single" w:sz="4" w:space="0" w:color="auto"/>
              <w:right w:val="single" w:sz="4" w:space="0" w:color="auto"/>
            </w:tcBorders>
            <w:shd w:val="clear" w:color="auto" w:fill="auto"/>
            <w:noWrap/>
            <w:hideMark/>
          </w:tcPr>
          <w:p w14:paraId="68CA61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2.99.03</w:t>
            </w:r>
          </w:p>
        </w:tc>
        <w:tc>
          <w:tcPr>
            <w:tcW w:w="934" w:type="pct"/>
            <w:tcBorders>
              <w:top w:val="nil"/>
              <w:left w:val="nil"/>
              <w:bottom w:val="single" w:sz="4" w:space="0" w:color="auto"/>
              <w:right w:val="single" w:sz="4" w:space="0" w:color="auto"/>
            </w:tcBorders>
            <w:shd w:val="clear" w:color="auto" w:fill="auto"/>
            <w:hideMark/>
          </w:tcPr>
          <w:p w14:paraId="371DD1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de papel, cartón e impresos</w:t>
            </w:r>
          </w:p>
        </w:tc>
        <w:tc>
          <w:tcPr>
            <w:tcW w:w="3665" w:type="pct"/>
            <w:tcBorders>
              <w:top w:val="nil"/>
              <w:left w:val="nil"/>
              <w:bottom w:val="single" w:sz="4" w:space="0" w:color="auto"/>
              <w:right w:val="single" w:sz="4" w:space="0" w:color="auto"/>
            </w:tcBorders>
            <w:shd w:val="clear" w:color="auto" w:fill="auto"/>
            <w:hideMark/>
          </w:tcPr>
          <w:p w14:paraId="0E0DE8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papel y cartón de toda clase, así como sus productos. Se cita como ejemplo: papel bond, papel periódico, sobres, papel para impresoras, cajas de cartón, papel engomado y adhesivo en sus diversas formas. También comprende todo tipo de impresos ya sea en papel o en otro material, tales como: los productos de imprenta (formularios, folletos de cualquier índole, tarjetas, calendarios, partituras, periódicos por compra directa o suscripción y demás productos de las artes gráficas), discos compactos con documentación impresa y la adquisición de billetes y monedas. Incluye además los libros, revistas, textos de enseñanza y guías de estudio, que por su costo relativo y vida útil no son capitalizables, en caso contrario, deben clasificarse en la subpartida 5.01.07 “Equipo y mobiliario educacional, deportivo y recreativo” . Cuando la Institución los adquiera para la venta, se clasifican en la subpartida 2.05.02 “Productos terminados”.</w:t>
            </w:r>
          </w:p>
        </w:tc>
      </w:tr>
      <w:tr w:rsidR="00840289" w:rsidRPr="000F78F8" w14:paraId="4F8B9A7D" w14:textId="77777777" w:rsidTr="000F78F8">
        <w:trPr>
          <w:trHeight w:val="1135"/>
        </w:trPr>
        <w:tc>
          <w:tcPr>
            <w:tcW w:w="401" w:type="pct"/>
            <w:tcBorders>
              <w:top w:val="nil"/>
              <w:left w:val="single" w:sz="4" w:space="0" w:color="auto"/>
              <w:bottom w:val="single" w:sz="4" w:space="0" w:color="auto"/>
              <w:right w:val="single" w:sz="4" w:space="0" w:color="auto"/>
            </w:tcBorders>
            <w:shd w:val="clear" w:color="auto" w:fill="auto"/>
            <w:noWrap/>
            <w:hideMark/>
          </w:tcPr>
          <w:p w14:paraId="6E95C0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2.99.04</w:t>
            </w:r>
          </w:p>
        </w:tc>
        <w:tc>
          <w:tcPr>
            <w:tcW w:w="934" w:type="pct"/>
            <w:tcBorders>
              <w:top w:val="nil"/>
              <w:left w:val="nil"/>
              <w:bottom w:val="single" w:sz="4" w:space="0" w:color="auto"/>
              <w:right w:val="single" w:sz="4" w:space="0" w:color="auto"/>
            </w:tcBorders>
            <w:shd w:val="clear" w:color="auto" w:fill="auto"/>
            <w:hideMark/>
          </w:tcPr>
          <w:p w14:paraId="0213353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Textiles y vestuario</w:t>
            </w:r>
          </w:p>
        </w:tc>
        <w:tc>
          <w:tcPr>
            <w:tcW w:w="3665" w:type="pct"/>
            <w:tcBorders>
              <w:top w:val="nil"/>
              <w:left w:val="nil"/>
              <w:bottom w:val="single" w:sz="4" w:space="0" w:color="auto"/>
              <w:right w:val="single" w:sz="4" w:space="0" w:color="auto"/>
            </w:tcBorders>
            <w:shd w:val="clear" w:color="auto" w:fill="auto"/>
            <w:hideMark/>
          </w:tcPr>
          <w:p w14:paraId="35EC91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compras de todo tipo de hilados, tejidos de fibras artificiales y naturales y prendas de vestir, incluye tanto la adquisición de los bienes terminados como los materiales para elaborarlos. Se cita como ejemplo: paraguas, uniformes, ropa de cama, cortinas, persianas, alfombras, colchones, cordeles, redes, calzado de todo tipo, bolsos y otros artículos similares. Los servicios de confección se clasifican en la subpartida 1.04.06 “Servicios generales”.</w:t>
            </w:r>
          </w:p>
        </w:tc>
      </w:tr>
      <w:tr w:rsidR="00840289" w:rsidRPr="000F78F8" w14:paraId="546956E9" w14:textId="77777777" w:rsidTr="000F78F8">
        <w:trPr>
          <w:trHeight w:val="698"/>
        </w:trPr>
        <w:tc>
          <w:tcPr>
            <w:tcW w:w="401" w:type="pct"/>
            <w:tcBorders>
              <w:top w:val="nil"/>
              <w:left w:val="single" w:sz="4" w:space="0" w:color="auto"/>
              <w:bottom w:val="single" w:sz="4" w:space="0" w:color="auto"/>
              <w:right w:val="single" w:sz="4" w:space="0" w:color="auto"/>
            </w:tcBorders>
            <w:shd w:val="clear" w:color="auto" w:fill="auto"/>
            <w:noWrap/>
            <w:hideMark/>
          </w:tcPr>
          <w:p w14:paraId="39B27E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2.99.05</w:t>
            </w:r>
          </w:p>
        </w:tc>
        <w:tc>
          <w:tcPr>
            <w:tcW w:w="934" w:type="pct"/>
            <w:tcBorders>
              <w:top w:val="nil"/>
              <w:left w:val="nil"/>
              <w:bottom w:val="single" w:sz="4" w:space="0" w:color="auto"/>
              <w:right w:val="single" w:sz="4" w:space="0" w:color="auto"/>
            </w:tcBorders>
            <w:shd w:val="clear" w:color="auto" w:fill="auto"/>
            <w:hideMark/>
          </w:tcPr>
          <w:p w14:paraId="0F99E3D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limpieza</w:t>
            </w:r>
          </w:p>
        </w:tc>
        <w:tc>
          <w:tcPr>
            <w:tcW w:w="3665" w:type="pct"/>
            <w:tcBorders>
              <w:top w:val="nil"/>
              <w:left w:val="nil"/>
              <w:bottom w:val="single" w:sz="4" w:space="0" w:color="auto"/>
              <w:right w:val="single" w:sz="4" w:space="0" w:color="auto"/>
            </w:tcBorders>
            <w:shd w:val="clear" w:color="auto" w:fill="auto"/>
            <w:hideMark/>
          </w:tcPr>
          <w:p w14:paraId="1DC61D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artículos necesarios para el aseo general de los bienes públicos, tales como bolsas plásticas, escobas, cepillos de fibras naturales y sintéticas, ceras, desinfectantes, jabón de todo tipo, desodorante ambiental y cualquier otro artículo o material similar.</w:t>
            </w:r>
          </w:p>
        </w:tc>
      </w:tr>
      <w:tr w:rsidR="00840289" w:rsidRPr="000F78F8" w14:paraId="7CC9F01C"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6837FF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2.99.06</w:t>
            </w:r>
          </w:p>
        </w:tc>
        <w:tc>
          <w:tcPr>
            <w:tcW w:w="934" w:type="pct"/>
            <w:tcBorders>
              <w:top w:val="nil"/>
              <w:left w:val="nil"/>
              <w:bottom w:val="single" w:sz="4" w:space="0" w:color="auto"/>
              <w:right w:val="single" w:sz="4" w:space="0" w:color="auto"/>
            </w:tcBorders>
            <w:shd w:val="clear" w:color="auto" w:fill="auto"/>
            <w:hideMark/>
          </w:tcPr>
          <w:p w14:paraId="475405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resguardo y seguridad</w:t>
            </w:r>
          </w:p>
        </w:tc>
        <w:tc>
          <w:tcPr>
            <w:tcW w:w="3665" w:type="pct"/>
            <w:tcBorders>
              <w:top w:val="nil"/>
              <w:left w:val="nil"/>
              <w:bottom w:val="single" w:sz="4" w:space="0" w:color="auto"/>
              <w:right w:val="single" w:sz="4" w:space="0" w:color="auto"/>
            </w:tcBorders>
            <w:shd w:val="clear" w:color="auto" w:fill="auto"/>
            <w:hideMark/>
          </w:tcPr>
          <w:p w14:paraId="7D6DEA7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compra de útiles y materiales no capitalizables necesarios para la defensa y protección de la ciudadanía, tales como: municiones, cascos, cartuchos, útiles de campaña y afines. Incluye los útiles y suministros de seguridad ocupacional que utilizan las instituciones para brindar seguridad a sus trabajadores tales como, guantes, botas, cascos de protección, mascarillas.</w:t>
            </w:r>
          </w:p>
        </w:tc>
      </w:tr>
      <w:tr w:rsidR="00840289" w:rsidRPr="000F78F8" w14:paraId="4B7C07A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A0D6A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2.99.07</w:t>
            </w:r>
          </w:p>
        </w:tc>
        <w:tc>
          <w:tcPr>
            <w:tcW w:w="934" w:type="pct"/>
            <w:tcBorders>
              <w:top w:val="nil"/>
              <w:left w:val="nil"/>
              <w:bottom w:val="single" w:sz="4" w:space="0" w:color="auto"/>
              <w:right w:val="single" w:sz="4" w:space="0" w:color="auto"/>
            </w:tcBorders>
            <w:shd w:val="clear" w:color="auto" w:fill="auto"/>
            <w:hideMark/>
          </w:tcPr>
          <w:p w14:paraId="1FC000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cocina y comedor</w:t>
            </w:r>
          </w:p>
        </w:tc>
        <w:tc>
          <w:tcPr>
            <w:tcW w:w="3665" w:type="pct"/>
            <w:tcBorders>
              <w:top w:val="nil"/>
              <w:left w:val="nil"/>
              <w:bottom w:val="single" w:sz="4" w:space="0" w:color="auto"/>
              <w:right w:val="single" w:sz="4" w:space="0" w:color="auto"/>
            </w:tcBorders>
            <w:shd w:val="clear" w:color="auto" w:fill="auto"/>
            <w:hideMark/>
          </w:tcPr>
          <w:p w14:paraId="23DC0A1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adquisición de útiles que se necesitan en las actividades culinarias y para el comedor, por ejemplo: sartenes, artículos de cuchillería, saleros, coladores, vasos, picheles, platos y otros similares. Considera además, los utensilios desechables de papel, cartón y plástico.</w:t>
            </w:r>
          </w:p>
        </w:tc>
      </w:tr>
      <w:tr w:rsidR="00840289" w:rsidRPr="000F78F8" w14:paraId="7A38CCD8" w14:textId="77777777" w:rsidTr="000F78F8">
        <w:trPr>
          <w:trHeight w:val="1812"/>
        </w:trPr>
        <w:tc>
          <w:tcPr>
            <w:tcW w:w="401" w:type="pct"/>
            <w:tcBorders>
              <w:top w:val="nil"/>
              <w:left w:val="single" w:sz="4" w:space="0" w:color="auto"/>
              <w:bottom w:val="single" w:sz="4" w:space="0" w:color="auto"/>
              <w:right w:val="single" w:sz="4" w:space="0" w:color="auto"/>
            </w:tcBorders>
            <w:shd w:val="clear" w:color="auto" w:fill="auto"/>
            <w:noWrap/>
            <w:hideMark/>
          </w:tcPr>
          <w:p w14:paraId="703F19D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2.99.99</w:t>
            </w:r>
          </w:p>
        </w:tc>
        <w:tc>
          <w:tcPr>
            <w:tcW w:w="934" w:type="pct"/>
            <w:tcBorders>
              <w:top w:val="nil"/>
              <w:left w:val="nil"/>
              <w:bottom w:val="single" w:sz="4" w:space="0" w:color="auto"/>
              <w:right w:val="single" w:sz="4" w:space="0" w:color="auto"/>
            </w:tcBorders>
            <w:shd w:val="clear" w:color="auto" w:fill="auto"/>
            <w:hideMark/>
          </w:tcPr>
          <w:p w14:paraId="3FD01E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útiles, materiales y suministros diversos</w:t>
            </w:r>
          </w:p>
        </w:tc>
        <w:tc>
          <w:tcPr>
            <w:tcW w:w="3665" w:type="pct"/>
            <w:tcBorders>
              <w:top w:val="nil"/>
              <w:left w:val="nil"/>
              <w:bottom w:val="single" w:sz="4" w:space="0" w:color="auto"/>
              <w:right w:val="single" w:sz="4" w:space="0" w:color="auto"/>
            </w:tcBorders>
            <w:shd w:val="clear" w:color="auto" w:fill="auto"/>
            <w:hideMark/>
          </w:tcPr>
          <w:p w14:paraId="2E4077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Incorpora la compra de útiles, materiales y suministros no incluidos en las subpartidas anteriores tales como: rollos de película fotográfica, ofrendas florales, medallas, trofeos y adornos para embellecer los edificios públicos con motivo de celebraciones patrias, y los descritos seguidamente: Útiles y materiales deportivos y recreativos: Útiles y materiales que se utilizan en actividades deportivas y recreativas que no son capitalizables, como raquetas, bolas y </w:t>
            </w:r>
            <w:proofErr w:type="spellStart"/>
            <w:r w:rsidRPr="000F78F8">
              <w:rPr>
                <w:color w:val="000000"/>
                <w:sz w:val="16"/>
                <w:szCs w:val="16"/>
                <w:lang w:val="es-CR" w:eastAsia="es-CR"/>
              </w:rPr>
              <w:t>otros.Útiles</w:t>
            </w:r>
            <w:proofErr w:type="spellEnd"/>
            <w:r w:rsidRPr="000F78F8">
              <w:rPr>
                <w:color w:val="000000"/>
                <w:sz w:val="16"/>
                <w:szCs w:val="16"/>
                <w:lang w:val="es-CR" w:eastAsia="es-CR"/>
              </w:rPr>
              <w:t xml:space="preserve"> para envasar y empacar: Útiles que utilizan las instituciones para el envase y empaque, hechos de plástico, vidrio o cualquier otro material. Se cita como ejemplo, los utilizados para empacar medicamentos. Se excluye aquellos útiles para envasar y empacar utilizados en los procesos de producción y comercialización los cuales se deben registrar en la subpartida 2.05.99 “Otros bienes para la producción y comercialización”.</w:t>
            </w:r>
          </w:p>
        </w:tc>
      </w:tr>
      <w:tr w:rsidR="00840289" w:rsidRPr="000F78F8" w14:paraId="676881C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017775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3.01.01</w:t>
            </w:r>
          </w:p>
        </w:tc>
        <w:tc>
          <w:tcPr>
            <w:tcW w:w="934" w:type="pct"/>
            <w:tcBorders>
              <w:top w:val="nil"/>
              <w:left w:val="nil"/>
              <w:bottom w:val="single" w:sz="4" w:space="0" w:color="auto"/>
              <w:right w:val="single" w:sz="4" w:space="0" w:color="auto"/>
            </w:tcBorders>
            <w:shd w:val="clear" w:color="auto" w:fill="auto"/>
            <w:hideMark/>
          </w:tcPr>
          <w:p w14:paraId="4F4B6F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internos de corto plazo</w:t>
            </w:r>
          </w:p>
        </w:tc>
        <w:tc>
          <w:tcPr>
            <w:tcW w:w="3665" w:type="pct"/>
            <w:tcBorders>
              <w:top w:val="nil"/>
              <w:left w:val="nil"/>
              <w:bottom w:val="single" w:sz="4" w:space="0" w:color="auto"/>
              <w:right w:val="single" w:sz="4" w:space="0" w:color="auto"/>
            </w:tcBorders>
            <w:shd w:val="clear" w:color="auto" w:fill="auto"/>
            <w:hideMark/>
          </w:tcPr>
          <w:p w14:paraId="1C1186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 atender intereses a favor de terceros residentes en el territorio nacional, por la utilización de recursos financieros de corto plazo provenientes de la colocación de títulos valores.</w:t>
            </w:r>
          </w:p>
        </w:tc>
      </w:tr>
      <w:tr w:rsidR="00840289" w:rsidRPr="000F78F8" w14:paraId="09819BF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F485E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3.01.02</w:t>
            </w:r>
          </w:p>
        </w:tc>
        <w:tc>
          <w:tcPr>
            <w:tcW w:w="934" w:type="pct"/>
            <w:tcBorders>
              <w:top w:val="nil"/>
              <w:left w:val="nil"/>
              <w:bottom w:val="single" w:sz="4" w:space="0" w:color="auto"/>
              <w:right w:val="single" w:sz="4" w:space="0" w:color="auto"/>
            </w:tcBorders>
            <w:shd w:val="clear" w:color="auto" w:fill="auto"/>
            <w:hideMark/>
          </w:tcPr>
          <w:p w14:paraId="06707D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internos de largo plazo</w:t>
            </w:r>
          </w:p>
        </w:tc>
        <w:tc>
          <w:tcPr>
            <w:tcW w:w="3665" w:type="pct"/>
            <w:tcBorders>
              <w:top w:val="nil"/>
              <w:left w:val="nil"/>
              <w:bottom w:val="single" w:sz="4" w:space="0" w:color="auto"/>
              <w:right w:val="single" w:sz="4" w:space="0" w:color="auto"/>
            </w:tcBorders>
            <w:shd w:val="clear" w:color="auto" w:fill="auto"/>
            <w:hideMark/>
          </w:tcPr>
          <w:p w14:paraId="249BD6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para atender intereses a favor de terceros residentes en el territorio nacional, por la utilización de recursos financieros de largo plazo provenientes de la colocación de títulos valores.</w:t>
            </w:r>
          </w:p>
        </w:tc>
      </w:tr>
      <w:tr w:rsidR="00840289" w:rsidRPr="000F78F8" w14:paraId="21E1BDB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C48F8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3.01.03</w:t>
            </w:r>
          </w:p>
        </w:tc>
        <w:tc>
          <w:tcPr>
            <w:tcW w:w="934" w:type="pct"/>
            <w:tcBorders>
              <w:top w:val="nil"/>
              <w:left w:val="nil"/>
              <w:bottom w:val="single" w:sz="4" w:space="0" w:color="auto"/>
              <w:right w:val="single" w:sz="4" w:space="0" w:color="auto"/>
            </w:tcBorders>
            <w:shd w:val="clear" w:color="auto" w:fill="auto"/>
            <w:hideMark/>
          </w:tcPr>
          <w:p w14:paraId="2674C8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del sector externo de corto plazo</w:t>
            </w:r>
          </w:p>
        </w:tc>
        <w:tc>
          <w:tcPr>
            <w:tcW w:w="3665" w:type="pct"/>
            <w:tcBorders>
              <w:top w:val="nil"/>
              <w:left w:val="nil"/>
              <w:bottom w:val="single" w:sz="4" w:space="0" w:color="auto"/>
              <w:right w:val="single" w:sz="4" w:space="0" w:color="auto"/>
            </w:tcBorders>
            <w:shd w:val="clear" w:color="auto" w:fill="auto"/>
            <w:hideMark/>
          </w:tcPr>
          <w:p w14:paraId="693B45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atender intereses a favor de terceros residentes en el exterior, por la utilización de recursos financieros de corto plazo provenientes de la colocación de títulos valores.</w:t>
            </w:r>
          </w:p>
        </w:tc>
      </w:tr>
      <w:tr w:rsidR="00840289" w:rsidRPr="000F78F8" w14:paraId="5F331AB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C389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3.01.04</w:t>
            </w:r>
          </w:p>
        </w:tc>
        <w:tc>
          <w:tcPr>
            <w:tcW w:w="934" w:type="pct"/>
            <w:tcBorders>
              <w:top w:val="nil"/>
              <w:left w:val="nil"/>
              <w:bottom w:val="single" w:sz="4" w:space="0" w:color="auto"/>
              <w:right w:val="single" w:sz="4" w:space="0" w:color="auto"/>
            </w:tcBorders>
            <w:shd w:val="clear" w:color="auto" w:fill="auto"/>
            <w:hideMark/>
          </w:tcPr>
          <w:p w14:paraId="51D80F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del sector externo de largo plazo</w:t>
            </w:r>
          </w:p>
        </w:tc>
        <w:tc>
          <w:tcPr>
            <w:tcW w:w="3665" w:type="pct"/>
            <w:tcBorders>
              <w:top w:val="nil"/>
              <w:left w:val="nil"/>
              <w:bottom w:val="single" w:sz="4" w:space="0" w:color="auto"/>
              <w:right w:val="single" w:sz="4" w:space="0" w:color="auto"/>
            </w:tcBorders>
            <w:shd w:val="clear" w:color="auto" w:fill="auto"/>
            <w:hideMark/>
          </w:tcPr>
          <w:p w14:paraId="68C8174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atender intereses a favor de terceros residentes en el exterior, por la utilización de recursos financieros de largo plazo provenientes de la colocación de títulos valores.</w:t>
            </w:r>
          </w:p>
        </w:tc>
      </w:tr>
      <w:tr w:rsidR="00840289" w:rsidRPr="000F78F8" w14:paraId="4A70084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69604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3.02.01</w:t>
            </w:r>
          </w:p>
        </w:tc>
        <w:tc>
          <w:tcPr>
            <w:tcW w:w="934" w:type="pct"/>
            <w:tcBorders>
              <w:top w:val="nil"/>
              <w:left w:val="nil"/>
              <w:bottom w:val="single" w:sz="4" w:space="0" w:color="auto"/>
              <w:right w:val="single" w:sz="4" w:space="0" w:color="auto"/>
            </w:tcBorders>
            <w:shd w:val="clear" w:color="auto" w:fill="auto"/>
            <w:hideMark/>
          </w:tcPr>
          <w:p w14:paraId="043976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Gobierno Central</w:t>
            </w:r>
          </w:p>
        </w:tc>
        <w:tc>
          <w:tcPr>
            <w:tcW w:w="3665" w:type="pct"/>
            <w:tcBorders>
              <w:top w:val="nil"/>
              <w:left w:val="nil"/>
              <w:bottom w:val="single" w:sz="4" w:space="0" w:color="auto"/>
              <w:right w:val="single" w:sz="4" w:space="0" w:color="auto"/>
            </w:tcBorders>
            <w:shd w:val="clear" w:color="auto" w:fill="auto"/>
            <w:hideMark/>
          </w:tcPr>
          <w:p w14:paraId="2B71DE7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 la atención de los intereses de las deudas contraídas por concepto de préstamos directos y avales asumidos, concedidos por el Gobierno Central.</w:t>
            </w:r>
          </w:p>
        </w:tc>
      </w:tr>
      <w:tr w:rsidR="00840289" w:rsidRPr="000F78F8" w14:paraId="6985AF2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6FA09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3.02.02</w:t>
            </w:r>
          </w:p>
        </w:tc>
        <w:tc>
          <w:tcPr>
            <w:tcW w:w="934" w:type="pct"/>
            <w:tcBorders>
              <w:top w:val="nil"/>
              <w:left w:val="nil"/>
              <w:bottom w:val="single" w:sz="4" w:space="0" w:color="auto"/>
              <w:right w:val="single" w:sz="4" w:space="0" w:color="auto"/>
            </w:tcBorders>
            <w:shd w:val="clear" w:color="auto" w:fill="auto"/>
            <w:hideMark/>
          </w:tcPr>
          <w:p w14:paraId="0155A81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Órganos Desconcentrados</w:t>
            </w:r>
          </w:p>
        </w:tc>
        <w:tc>
          <w:tcPr>
            <w:tcW w:w="3665" w:type="pct"/>
            <w:tcBorders>
              <w:top w:val="nil"/>
              <w:left w:val="nil"/>
              <w:bottom w:val="single" w:sz="4" w:space="0" w:color="auto"/>
              <w:right w:val="single" w:sz="4" w:space="0" w:color="auto"/>
            </w:tcBorders>
            <w:shd w:val="clear" w:color="auto" w:fill="auto"/>
            <w:hideMark/>
          </w:tcPr>
          <w:p w14:paraId="4E1DD5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destinados a la atención de intereses de las deudas contraídas por concepto de préstamos directos y avales asumidos, concedidos por los Órganos Desconcentrados.</w:t>
            </w:r>
          </w:p>
        </w:tc>
      </w:tr>
      <w:tr w:rsidR="00840289" w:rsidRPr="000F78F8" w14:paraId="34614CF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89E17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3.02.03</w:t>
            </w:r>
          </w:p>
        </w:tc>
        <w:tc>
          <w:tcPr>
            <w:tcW w:w="934" w:type="pct"/>
            <w:tcBorders>
              <w:top w:val="nil"/>
              <w:left w:val="nil"/>
              <w:bottom w:val="single" w:sz="4" w:space="0" w:color="auto"/>
              <w:right w:val="single" w:sz="4" w:space="0" w:color="auto"/>
            </w:tcBorders>
            <w:shd w:val="clear" w:color="auto" w:fill="auto"/>
            <w:hideMark/>
          </w:tcPr>
          <w:p w14:paraId="73E664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68B9A0F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cuyo fin es atender los intereses de las deudas contraídas por concepto de préstamos directos y avales asumidos, concedidos por las Instituciones Descentralizadas no Empresariales.</w:t>
            </w:r>
          </w:p>
        </w:tc>
      </w:tr>
      <w:tr w:rsidR="00840289" w:rsidRPr="000F78F8" w14:paraId="06C4D40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3D392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3.02.04</w:t>
            </w:r>
          </w:p>
        </w:tc>
        <w:tc>
          <w:tcPr>
            <w:tcW w:w="934" w:type="pct"/>
            <w:tcBorders>
              <w:top w:val="nil"/>
              <w:left w:val="nil"/>
              <w:bottom w:val="single" w:sz="4" w:space="0" w:color="auto"/>
              <w:right w:val="single" w:sz="4" w:space="0" w:color="auto"/>
            </w:tcBorders>
            <w:shd w:val="clear" w:color="auto" w:fill="auto"/>
            <w:hideMark/>
          </w:tcPr>
          <w:p w14:paraId="36ACE2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Gobiernos Locales</w:t>
            </w:r>
          </w:p>
        </w:tc>
        <w:tc>
          <w:tcPr>
            <w:tcW w:w="3665" w:type="pct"/>
            <w:tcBorders>
              <w:top w:val="nil"/>
              <w:left w:val="nil"/>
              <w:bottom w:val="single" w:sz="4" w:space="0" w:color="auto"/>
              <w:right w:val="single" w:sz="4" w:space="0" w:color="auto"/>
            </w:tcBorders>
            <w:shd w:val="clear" w:color="auto" w:fill="auto"/>
            <w:hideMark/>
          </w:tcPr>
          <w:p w14:paraId="217E56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destinados al pago de intereses de la deuda contraídas por concepto de préstamos directos y avales asumidos, concedidos por los Gobiernos Locales.</w:t>
            </w:r>
          </w:p>
        </w:tc>
      </w:tr>
      <w:tr w:rsidR="00840289" w:rsidRPr="000F78F8" w14:paraId="6B66EEF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806F5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3.02.05</w:t>
            </w:r>
          </w:p>
        </w:tc>
        <w:tc>
          <w:tcPr>
            <w:tcW w:w="934" w:type="pct"/>
            <w:tcBorders>
              <w:top w:val="nil"/>
              <w:left w:val="nil"/>
              <w:bottom w:val="single" w:sz="4" w:space="0" w:color="auto"/>
              <w:right w:val="single" w:sz="4" w:space="0" w:color="auto"/>
            </w:tcBorders>
            <w:shd w:val="clear" w:color="auto" w:fill="auto"/>
            <w:hideMark/>
          </w:tcPr>
          <w:p w14:paraId="4E180F3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0C0D0A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destinados al pago de intereses de las deudas contraídas por concepto de préstamos directos y avales asumidos, concedidos por las Empresas Públicas no Financieras.</w:t>
            </w:r>
          </w:p>
        </w:tc>
      </w:tr>
      <w:tr w:rsidR="00840289" w:rsidRPr="000F78F8" w14:paraId="16E02C4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6E97C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3.02.06</w:t>
            </w:r>
          </w:p>
        </w:tc>
        <w:tc>
          <w:tcPr>
            <w:tcW w:w="934" w:type="pct"/>
            <w:tcBorders>
              <w:top w:val="nil"/>
              <w:left w:val="nil"/>
              <w:bottom w:val="single" w:sz="4" w:space="0" w:color="auto"/>
              <w:right w:val="single" w:sz="4" w:space="0" w:color="auto"/>
            </w:tcBorders>
            <w:shd w:val="clear" w:color="auto" w:fill="auto"/>
            <w:hideMark/>
          </w:tcPr>
          <w:p w14:paraId="26696C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356FA38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al pago de intereses de las deudas contraídas por concepto de préstamos directos y avales asumidos, concedidos por las Instituciones Públicas Financieras, bancarias y no bancarias.</w:t>
            </w:r>
          </w:p>
        </w:tc>
      </w:tr>
      <w:tr w:rsidR="00840289" w:rsidRPr="000F78F8" w14:paraId="31AE560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1109F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3.02.07</w:t>
            </w:r>
          </w:p>
        </w:tc>
        <w:tc>
          <w:tcPr>
            <w:tcW w:w="934" w:type="pct"/>
            <w:tcBorders>
              <w:top w:val="nil"/>
              <w:left w:val="nil"/>
              <w:bottom w:val="single" w:sz="4" w:space="0" w:color="auto"/>
              <w:right w:val="single" w:sz="4" w:space="0" w:color="auto"/>
            </w:tcBorders>
            <w:shd w:val="clear" w:color="auto" w:fill="auto"/>
            <w:hideMark/>
          </w:tcPr>
          <w:p w14:paraId="65B572F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Sector Privado</w:t>
            </w:r>
          </w:p>
        </w:tc>
        <w:tc>
          <w:tcPr>
            <w:tcW w:w="3665" w:type="pct"/>
            <w:tcBorders>
              <w:top w:val="nil"/>
              <w:left w:val="nil"/>
              <w:bottom w:val="single" w:sz="4" w:space="0" w:color="auto"/>
              <w:right w:val="single" w:sz="4" w:space="0" w:color="auto"/>
            </w:tcBorders>
            <w:shd w:val="clear" w:color="auto" w:fill="auto"/>
            <w:hideMark/>
          </w:tcPr>
          <w:p w14:paraId="7D07DC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destinados al pago de los intereses de las deudas contraídas por concepto de préstamos directos, avales asumidos y créditos de proveedores, concedidos por entidades del sector privado.</w:t>
            </w:r>
          </w:p>
        </w:tc>
      </w:tr>
      <w:tr w:rsidR="00840289" w:rsidRPr="000F78F8" w14:paraId="6BE351B1"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8261A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3.02.08</w:t>
            </w:r>
          </w:p>
        </w:tc>
        <w:tc>
          <w:tcPr>
            <w:tcW w:w="934" w:type="pct"/>
            <w:tcBorders>
              <w:top w:val="nil"/>
              <w:left w:val="nil"/>
              <w:bottom w:val="single" w:sz="4" w:space="0" w:color="auto"/>
              <w:right w:val="single" w:sz="4" w:space="0" w:color="auto"/>
            </w:tcBorders>
            <w:shd w:val="clear" w:color="auto" w:fill="auto"/>
            <w:hideMark/>
          </w:tcPr>
          <w:p w14:paraId="38CF20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Sector Externo</w:t>
            </w:r>
          </w:p>
        </w:tc>
        <w:tc>
          <w:tcPr>
            <w:tcW w:w="3665" w:type="pct"/>
            <w:tcBorders>
              <w:top w:val="nil"/>
              <w:left w:val="nil"/>
              <w:bottom w:val="single" w:sz="4" w:space="0" w:color="auto"/>
              <w:right w:val="single" w:sz="4" w:space="0" w:color="auto"/>
            </w:tcBorders>
            <w:shd w:val="clear" w:color="auto" w:fill="auto"/>
            <w:hideMark/>
          </w:tcPr>
          <w:p w14:paraId="7D1A0F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destinados al pago de intereses a favor de las entidades y organismos internacionales, residentes en el exterior, por la utilización de recursos financieros provenientes de préstamos directos, avales asumidos o créditos de proveedores.</w:t>
            </w:r>
          </w:p>
        </w:tc>
      </w:tr>
      <w:tr w:rsidR="00840289" w:rsidRPr="000F78F8" w14:paraId="0DDF7CB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AC1E0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3.03.01</w:t>
            </w:r>
          </w:p>
        </w:tc>
        <w:tc>
          <w:tcPr>
            <w:tcW w:w="934" w:type="pct"/>
            <w:tcBorders>
              <w:top w:val="nil"/>
              <w:left w:val="nil"/>
              <w:bottom w:val="single" w:sz="4" w:space="0" w:color="auto"/>
              <w:right w:val="single" w:sz="4" w:space="0" w:color="auto"/>
            </w:tcBorders>
            <w:shd w:val="clear" w:color="auto" w:fill="auto"/>
            <w:hideMark/>
          </w:tcPr>
          <w:p w14:paraId="4ADE8D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depósitos bancarios a la vista</w:t>
            </w:r>
          </w:p>
        </w:tc>
        <w:tc>
          <w:tcPr>
            <w:tcW w:w="3665" w:type="pct"/>
            <w:tcBorders>
              <w:top w:val="nil"/>
              <w:left w:val="nil"/>
              <w:bottom w:val="single" w:sz="4" w:space="0" w:color="auto"/>
              <w:right w:val="single" w:sz="4" w:space="0" w:color="auto"/>
            </w:tcBorders>
            <w:shd w:val="clear" w:color="auto" w:fill="auto"/>
            <w:hideMark/>
          </w:tcPr>
          <w:p w14:paraId="56EE45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intereses en obligaciones con el público por concepto de captaciones a la vista, como son los depósitos en cuenta corriente, ahorros y otros de naturaleza similar.</w:t>
            </w:r>
          </w:p>
        </w:tc>
      </w:tr>
      <w:tr w:rsidR="00840289" w:rsidRPr="000F78F8" w14:paraId="4363313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1C0AE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3.03.99</w:t>
            </w:r>
          </w:p>
        </w:tc>
        <w:tc>
          <w:tcPr>
            <w:tcW w:w="934" w:type="pct"/>
            <w:tcBorders>
              <w:top w:val="nil"/>
              <w:left w:val="nil"/>
              <w:bottom w:val="single" w:sz="4" w:space="0" w:color="auto"/>
              <w:right w:val="single" w:sz="4" w:space="0" w:color="auto"/>
            </w:tcBorders>
            <w:shd w:val="clear" w:color="auto" w:fill="auto"/>
            <w:hideMark/>
          </w:tcPr>
          <w:p w14:paraId="67FB260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otras obligaciones</w:t>
            </w:r>
          </w:p>
        </w:tc>
        <w:tc>
          <w:tcPr>
            <w:tcW w:w="3665" w:type="pct"/>
            <w:tcBorders>
              <w:top w:val="nil"/>
              <w:left w:val="nil"/>
              <w:bottom w:val="single" w:sz="4" w:space="0" w:color="auto"/>
              <w:right w:val="single" w:sz="4" w:space="0" w:color="auto"/>
            </w:tcBorders>
            <w:shd w:val="clear" w:color="auto" w:fill="auto"/>
            <w:hideMark/>
          </w:tcPr>
          <w:p w14:paraId="28EDBC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otros intereses originados en otras obligaciones bancarias y no bancarias no contemplados en los puntos anteriores.</w:t>
            </w:r>
          </w:p>
        </w:tc>
      </w:tr>
      <w:tr w:rsidR="00840289" w:rsidRPr="000F78F8" w14:paraId="399E1A5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63CF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3.04.01</w:t>
            </w:r>
          </w:p>
        </w:tc>
        <w:tc>
          <w:tcPr>
            <w:tcW w:w="934" w:type="pct"/>
            <w:tcBorders>
              <w:top w:val="nil"/>
              <w:left w:val="nil"/>
              <w:bottom w:val="single" w:sz="4" w:space="0" w:color="auto"/>
              <w:right w:val="single" w:sz="4" w:space="0" w:color="auto"/>
            </w:tcBorders>
            <w:shd w:val="clear" w:color="auto" w:fill="auto"/>
            <w:hideMark/>
          </w:tcPr>
          <w:p w14:paraId="4320A2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títulos valores internos</w:t>
            </w:r>
          </w:p>
        </w:tc>
        <w:tc>
          <w:tcPr>
            <w:tcW w:w="3665" w:type="pct"/>
            <w:tcBorders>
              <w:top w:val="nil"/>
              <w:left w:val="nil"/>
              <w:bottom w:val="single" w:sz="4" w:space="0" w:color="auto"/>
              <w:right w:val="single" w:sz="4" w:space="0" w:color="auto"/>
            </w:tcBorders>
            <w:shd w:val="clear" w:color="auto" w:fill="auto"/>
            <w:hideMark/>
          </w:tcPr>
          <w:p w14:paraId="560930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asigna a un tercero residente en el territorio nacional por concepto de comisiones y otros gastos derivados de la colocación y administración de los títulos de deuda interna.</w:t>
            </w:r>
          </w:p>
        </w:tc>
      </w:tr>
      <w:tr w:rsidR="00840289" w:rsidRPr="000F78F8" w14:paraId="416AA2E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16486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3.04.02</w:t>
            </w:r>
          </w:p>
        </w:tc>
        <w:tc>
          <w:tcPr>
            <w:tcW w:w="934" w:type="pct"/>
            <w:tcBorders>
              <w:top w:val="nil"/>
              <w:left w:val="nil"/>
              <w:bottom w:val="single" w:sz="4" w:space="0" w:color="auto"/>
              <w:right w:val="single" w:sz="4" w:space="0" w:color="auto"/>
            </w:tcBorders>
            <w:shd w:val="clear" w:color="auto" w:fill="auto"/>
            <w:hideMark/>
          </w:tcPr>
          <w:p w14:paraId="08910C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títulos valores del sector externo</w:t>
            </w:r>
          </w:p>
        </w:tc>
        <w:tc>
          <w:tcPr>
            <w:tcW w:w="3665" w:type="pct"/>
            <w:tcBorders>
              <w:top w:val="nil"/>
              <w:left w:val="nil"/>
              <w:bottom w:val="single" w:sz="4" w:space="0" w:color="auto"/>
              <w:right w:val="single" w:sz="4" w:space="0" w:color="auto"/>
            </w:tcBorders>
            <w:shd w:val="clear" w:color="auto" w:fill="auto"/>
            <w:hideMark/>
          </w:tcPr>
          <w:p w14:paraId="3FA8950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efectúa a un tercero residente en el exterior por concepto de comisiones y otros gastos derivados de la colocación y administración de los títulos de deuda externa.</w:t>
            </w:r>
          </w:p>
        </w:tc>
      </w:tr>
      <w:tr w:rsidR="00840289" w:rsidRPr="000F78F8" w14:paraId="7CC5024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2F80F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3.04.03</w:t>
            </w:r>
          </w:p>
        </w:tc>
        <w:tc>
          <w:tcPr>
            <w:tcW w:w="934" w:type="pct"/>
            <w:tcBorders>
              <w:top w:val="nil"/>
              <w:left w:val="nil"/>
              <w:bottom w:val="single" w:sz="4" w:space="0" w:color="auto"/>
              <w:right w:val="single" w:sz="4" w:space="0" w:color="auto"/>
            </w:tcBorders>
            <w:shd w:val="clear" w:color="auto" w:fill="auto"/>
            <w:hideMark/>
          </w:tcPr>
          <w:p w14:paraId="7186A2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préstamos internos</w:t>
            </w:r>
          </w:p>
        </w:tc>
        <w:tc>
          <w:tcPr>
            <w:tcW w:w="3665" w:type="pct"/>
            <w:tcBorders>
              <w:top w:val="nil"/>
              <w:left w:val="nil"/>
              <w:bottom w:val="single" w:sz="4" w:space="0" w:color="auto"/>
              <w:right w:val="single" w:sz="4" w:space="0" w:color="auto"/>
            </w:tcBorders>
            <w:shd w:val="clear" w:color="auto" w:fill="auto"/>
            <w:hideMark/>
          </w:tcPr>
          <w:p w14:paraId="552162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efectúa a un tercero residente en el territorio nacional, por concepto de comisiones y otros gastos derivados de los préstamos obtenidos por la institución.</w:t>
            </w:r>
          </w:p>
        </w:tc>
      </w:tr>
      <w:tr w:rsidR="00840289" w:rsidRPr="000F78F8" w14:paraId="4B85836F"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CF65E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3.04.04</w:t>
            </w:r>
          </w:p>
        </w:tc>
        <w:tc>
          <w:tcPr>
            <w:tcW w:w="934" w:type="pct"/>
            <w:tcBorders>
              <w:top w:val="nil"/>
              <w:left w:val="nil"/>
              <w:bottom w:val="single" w:sz="4" w:space="0" w:color="auto"/>
              <w:right w:val="single" w:sz="4" w:space="0" w:color="auto"/>
            </w:tcBorders>
            <w:shd w:val="clear" w:color="auto" w:fill="auto"/>
            <w:hideMark/>
          </w:tcPr>
          <w:p w14:paraId="029336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préstamos del sector externo</w:t>
            </w:r>
          </w:p>
        </w:tc>
        <w:tc>
          <w:tcPr>
            <w:tcW w:w="3665" w:type="pct"/>
            <w:tcBorders>
              <w:top w:val="nil"/>
              <w:left w:val="nil"/>
              <w:bottom w:val="single" w:sz="4" w:space="0" w:color="auto"/>
              <w:right w:val="single" w:sz="4" w:space="0" w:color="auto"/>
            </w:tcBorders>
            <w:shd w:val="clear" w:color="auto" w:fill="auto"/>
            <w:hideMark/>
          </w:tcPr>
          <w:p w14:paraId="64A93C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asigna a un tercero residente en el exterior, por concepto de comisiones y otros gastos derivados de los préstamos obtenidos por la institución.</w:t>
            </w:r>
          </w:p>
        </w:tc>
      </w:tr>
      <w:tr w:rsidR="00840289" w:rsidRPr="000F78F8" w14:paraId="29D96EBE"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C1014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3.04.05</w:t>
            </w:r>
          </w:p>
        </w:tc>
        <w:tc>
          <w:tcPr>
            <w:tcW w:w="934" w:type="pct"/>
            <w:tcBorders>
              <w:top w:val="nil"/>
              <w:left w:val="nil"/>
              <w:bottom w:val="single" w:sz="4" w:space="0" w:color="auto"/>
              <w:right w:val="single" w:sz="4" w:space="0" w:color="auto"/>
            </w:tcBorders>
            <w:shd w:val="clear" w:color="auto" w:fill="auto"/>
            <w:hideMark/>
          </w:tcPr>
          <w:p w14:paraId="6FEA01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Diferencias por tipo de cambio</w:t>
            </w:r>
          </w:p>
        </w:tc>
        <w:tc>
          <w:tcPr>
            <w:tcW w:w="3665" w:type="pct"/>
            <w:tcBorders>
              <w:top w:val="nil"/>
              <w:left w:val="nil"/>
              <w:bottom w:val="single" w:sz="4" w:space="0" w:color="auto"/>
              <w:right w:val="single" w:sz="4" w:space="0" w:color="auto"/>
            </w:tcBorders>
            <w:shd w:val="clear" w:color="auto" w:fill="auto"/>
            <w:hideMark/>
          </w:tcPr>
          <w:p w14:paraId="7F5639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gastos por fluctuaciones cambiarias negativas, producto de transacciones </w:t>
            </w:r>
            <w:proofErr w:type="spellStart"/>
            <w:r w:rsidRPr="000F78F8">
              <w:rPr>
                <w:color w:val="000000"/>
                <w:sz w:val="16"/>
                <w:szCs w:val="16"/>
                <w:lang w:val="es-CR" w:eastAsia="es-CR"/>
              </w:rPr>
              <w:t>yoperaciones</w:t>
            </w:r>
            <w:proofErr w:type="spellEnd"/>
            <w:r w:rsidRPr="000F78F8">
              <w:rPr>
                <w:color w:val="000000"/>
                <w:sz w:val="16"/>
                <w:szCs w:val="16"/>
                <w:lang w:val="es-CR" w:eastAsia="es-CR"/>
              </w:rPr>
              <w:t xml:space="preserve"> en moneda extranjera derivadas de actividades de intermediación financiera. No contempla las diferencias ca </w:t>
            </w:r>
            <w:proofErr w:type="spellStart"/>
            <w:r w:rsidRPr="000F78F8">
              <w:rPr>
                <w:color w:val="000000"/>
                <w:sz w:val="16"/>
                <w:szCs w:val="16"/>
                <w:lang w:val="es-CR" w:eastAsia="es-CR"/>
              </w:rPr>
              <w:t>mbiarias</w:t>
            </w:r>
            <w:proofErr w:type="spellEnd"/>
            <w:r w:rsidRPr="000F78F8">
              <w:rPr>
                <w:color w:val="000000"/>
                <w:sz w:val="16"/>
                <w:szCs w:val="16"/>
                <w:lang w:val="es-CR" w:eastAsia="es-CR"/>
              </w:rPr>
              <w:t xml:space="preserve"> generadas en la variación de precios en los bienes y servicios o en la actualización de pasivos, los cuales se deben registrar en el rubro de ingresos o gastos correspondientes.</w:t>
            </w:r>
          </w:p>
        </w:tc>
      </w:tr>
      <w:tr w:rsidR="00840289" w:rsidRPr="000F78F8" w14:paraId="6713AC31"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157A2FD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4.01.01</w:t>
            </w:r>
          </w:p>
        </w:tc>
        <w:tc>
          <w:tcPr>
            <w:tcW w:w="934" w:type="pct"/>
            <w:tcBorders>
              <w:top w:val="nil"/>
              <w:left w:val="nil"/>
              <w:bottom w:val="single" w:sz="4" w:space="0" w:color="auto"/>
              <w:right w:val="single" w:sz="4" w:space="0" w:color="auto"/>
            </w:tcBorders>
            <w:shd w:val="clear" w:color="auto" w:fill="auto"/>
            <w:hideMark/>
          </w:tcPr>
          <w:p w14:paraId="0B8A03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Gobierno Central</w:t>
            </w:r>
          </w:p>
        </w:tc>
        <w:tc>
          <w:tcPr>
            <w:tcW w:w="3665" w:type="pct"/>
            <w:tcBorders>
              <w:top w:val="nil"/>
              <w:left w:val="nil"/>
              <w:bottom w:val="single" w:sz="4" w:space="0" w:color="auto"/>
              <w:right w:val="single" w:sz="4" w:space="0" w:color="auto"/>
            </w:tcBorders>
            <w:shd w:val="clear" w:color="auto" w:fill="auto"/>
            <w:hideMark/>
          </w:tcPr>
          <w:p w14:paraId="48A7C3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realiza la institución al Gobierno Central.</w:t>
            </w:r>
          </w:p>
        </w:tc>
      </w:tr>
      <w:tr w:rsidR="00840289" w:rsidRPr="000F78F8" w14:paraId="3E80BE38"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78C1B8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4.01.02</w:t>
            </w:r>
          </w:p>
        </w:tc>
        <w:tc>
          <w:tcPr>
            <w:tcW w:w="934" w:type="pct"/>
            <w:tcBorders>
              <w:top w:val="nil"/>
              <w:left w:val="nil"/>
              <w:bottom w:val="single" w:sz="4" w:space="0" w:color="auto"/>
              <w:right w:val="single" w:sz="4" w:space="0" w:color="auto"/>
            </w:tcBorders>
            <w:shd w:val="clear" w:color="auto" w:fill="auto"/>
            <w:hideMark/>
          </w:tcPr>
          <w:p w14:paraId="3ADE6A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Órganos Desconcentrados</w:t>
            </w:r>
          </w:p>
        </w:tc>
        <w:tc>
          <w:tcPr>
            <w:tcW w:w="3665" w:type="pct"/>
            <w:tcBorders>
              <w:top w:val="nil"/>
              <w:left w:val="nil"/>
              <w:bottom w:val="single" w:sz="4" w:space="0" w:color="auto"/>
              <w:right w:val="single" w:sz="4" w:space="0" w:color="auto"/>
            </w:tcBorders>
            <w:shd w:val="clear" w:color="auto" w:fill="auto"/>
            <w:hideMark/>
          </w:tcPr>
          <w:p w14:paraId="01B602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realiza la institución a los Órganos Desconcentrados.</w:t>
            </w:r>
          </w:p>
        </w:tc>
      </w:tr>
      <w:tr w:rsidR="00840289" w:rsidRPr="000F78F8" w14:paraId="560C36B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6C0E3E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4.01.03</w:t>
            </w:r>
          </w:p>
        </w:tc>
        <w:tc>
          <w:tcPr>
            <w:tcW w:w="934" w:type="pct"/>
            <w:tcBorders>
              <w:top w:val="nil"/>
              <w:left w:val="nil"/>
              <w:bottom w:val="single" w:sz="4" w:space="0" w:color="auto"/>
              <w:right w:val="single" w:sz="4" w:space="0" w:color="auto"/>
            </w:tcBorders>
            <w:shd w:val="clear" w:color="auto" w:fill="auto"/>
            <w:hideMark/>
          </w:tcPr>
          <w:p w14:paraId="799170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5BA14C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otorga a las Instituciones Descentralizadas no Empresariales.</w:t>
            </w:r>
          </w:p>
        </w:tc>
      </w:tr>
      <w:tr w:rsidR="00840289" w:rsidRPr="000F78F8" w14:paraId="1F46875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D9B76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4.01.04</w:t>
            </w:r>
          </w:p>
        </w:tc>
        <w:tc>
          <w:tcPr>
            <w:tcW w:w="934" w:type="pct"/>
            <w:tcBorders>
              <w:top w:val="nil"/>
              <w:left w:val="nil"/>
              <w:bottom w:val="single" w:sz="4" w:space="0" w:color="auto"/>
              <w:right w:val="single" w:sz="4" w:space="0" w:color="auto"/>
            </w:tcBorders>
            <w:shd w:val="clear" w:color="auto" w:fill="auto"/>
            <w:hideMark/>
          </w:tcPr>
          <w:p w14:paraId="40144D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Gobiernos Locales</w:t>
            </w:r>
          </w:p>
        </w:tc>
        <w:tc>
          <w:tcPr>
            <w:tcW w:w="3665" w:type="pct"/>
            <w:tcBorders>
              <w:top w:val="nil"/>
              <w:left w:val="nil"/>
              <w:bottom w:val="single" w:sz="4" w:space="0" w:color="auto"/>
              <w:right w:val="single" w:sz="4" w:space="0" w:color="auto"/>
            </w:tcBorders>
            <w:shd w:val="clear" w:color="auto" w:fill="auto"/>
            <w:hideMark/>
          </w:tcPr>
          <w:p w14:paraId="65EBB9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concede a los Gobiernos Locales</w:t>
            </w:r>
          </w:p>
        </w:tc>
      </w:tr>
      <w:tr w:rsidR="00840289" w:rsidRPr="000F78F8" w14:paraId="453ECDF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6FC2DA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4.01.05</w:t>
            </w:r>
          </w:p>
        </w:tc>
        <w:tc>
          <w:tcPr>
            <w:tcW w:w="934" w:type="pct"/>
            <w:tcBorders>
              <w:top w:val="nil"/>
              <w:left w:val="nil"/>
              <w:bottom w:val="single" w:sz="4" w:space="0" w:color="auto"/>
              <w:right w:val="single" w:sz="4" w:space="0" w:color="auto"/>
            </w:tcBorders>
            <w:shd w:val="clear" w:color="auto" w:fill="auto"/>
            <w:hideMark/>
          </w:tcPr>
          <w:p w14:paraId="21489F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Empresas Públicas no Financieras</w:t>
            </w:r>
          </w:p>
        </w:tc>
        <w:tc>
          <w:tcPr>
            <w:tcW w:w="3665" w:type="pct"/>
            <w:tcBorders>
              <w:top w:val="nil"/>
              <w:left w:val="nil"/>
              <w:bottom w:val="single" w:sz="4" w:space="0" w:color="auto"/>
              <w:right w:val="single" w:sz="4" w:space="0" w:color="auto"/>
            </w:tcBorders>
            <w:shd w:val="clear" w:color="auto" w:fill="auto"/>
            <w:hideMark/>
          </w:tcPr>
          <w:p w14:paraId="7A1651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confiere a las Empresas Públicas no Financieras.</w:t>
            </w:r>
          </w:p>
        </w:tc>
      </w:tr>
      <w:tr w:rsidR="00840289" w:rsidRPr="000F78F8" w14:paraId="3CAF2D0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57050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4.01.06</w:t>
            </w:r>
          </w:p>
        </w:tc>
        <w:tc>
          <w:tcPr>
            <w:tcW w:w="934" w:type="pct"/>
            <w:tcBorders>
              <w:top w:val="nil"/>
              <w:left w:val="nil"/>
              <w:bottom w:val="single" w:sz="4" w:space="0" w:color="auto"/>
              <w:right w:val="single" w:sz="4" w:space="0" w:color="auto"/>
            </w:tcBorders>
            <w:shd w:val="clear" w:color="auto" w:fill="auto"/>
            <w:hideMark/>
          </w:tcPr>
          <w:p w14:paraId="10DB7A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4EF8DF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concede a las Instituciones Públicas Financieras, bancarias y no bancarias.</w:t>
            </w:r>
          </w:p>
        </w:tc>
      </w:tr>
      <w:tr w:rsidR="00840289" w:rsidRPr="000F78F8" w14:paraId="2936FF3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75FC9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4.01.07</w:t>
            </w:r>
          </w:p>
        </w:tc>
        <w:tc>
          <w:tcPr>
            <w:tcW w:w="934" w:type="pct"/>
            <w:tcBorders>
              <w:top w:val="nil"/>
              <w:left w:val="nil"/>
              <w:bottom w:val="single" w:sz="4" w:space="0" w:color="auto"/>
              <w:right w:val="single" w:sz="4" w:space="0" w:color="auto"/>
            </w:tcBorders>
            <w:shd w:val="clear" w:color="auto" w:fill="auto"/>
            <w:hideMark/>
          </w:tcPr>
          <w:p w14:paraId="20CF75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Sector Privado</w:t>
            </w:r>
          </w:p>
        </w:tc>
        <w:tc>
          <w:tcPr>
            <w:tcW w:w="3665" w:type="pct"/>
            <w:tcBorders>
              <w:top w:val="nil"/>
              <w:left w:val="nil"/>
              <w:bottom w:val="single" w:sz="4" w:space="0" w:color="auto"/>
              <w:right w:val="single" w:sz="4" w:space="0" w:color="auto"/>
            </w:tcBorders>
            <w:shd w:val="clear" w:color="auto" w:fill="auto"/>
            <w:hideMark/>
          </w:tcPr>
          <w:p w14:paraId="51D310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Desembolsos financieros que la institución destina a operaciones de crédito, para otorgarlos a una persona física o jurídica del sector privado residente en el territorio nacional.</w:t>
            </w:r>
          </w:p>
        </w:tc>
      </w:tr>
      <w:tr w:rsidR="00840289" w:rsidRPr="000F78F8" w14:paraId="3577E85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DEA2D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4.01.08</w:t>
            </w:r>
          </w:p>
        </w:tc>
        <w:tc>
          <w:tcPr>
            <w:tcW w:w="934" w:type="pct"/>
            <w:tcBorders>
              <w:top w:val="nil"/>
              <w:left w:val="nil"/>
              <w:bottom w:val="single" w:sz="4" w:space="0" w:color="auto"/>
              <w:right w:val="single" w:sz="4" w:space="0" w:color="auto"/>
            </w:tcBorders>
            <w:shd w:val="clear" w:color="auto" w:fill="auto"/>
            <w:hideMark/>
          </w:tcPr>
          <w:p w14:paraId="5BE495D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Sector Externo</w:t>
            </w:r>
          </w:p>
        </w:tc>
        <w:tc>
          <w:tcPr>
            <w:tcW w:w="3665" w:type="pct"/>
            <w:tcBorders>
              <w:top w:val="nil"/>
              <w:left w:val="nil"/>
              <w:bottom w:val="single" w:sz="4" w:space="0" w:color="auto"/>
              <w:right w:val="single" w:sz="4" w:space="0" w:color="auto"/>
            </w:tcBorders>
            <w:shd w:val="clear" w:color="auto" w:fill="auto"/>
            <w:hideMark/>
          </w:tcPr>
          <w:p w14:paraId="6B54F6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Desembolsos financieros que las instituciones del sector público destinan a operaciones de crédito, para otorgarlos a otros gobiernos o entidades residentes en el exterior, en apego a la normativa legal vigente.</w:t>
            </w:r>
          </w:p>
        </w:tc>
      </w:tr>
      <w:tr w:rsidR="00840289" w:rsidRPr="000F78F8" w14:paraId="4B9224D4"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54192B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4.02.01</w:t>
            </w:r>
          </w:p>
        </w:tc>
        <w:tc>
          <w:tcPr>
            <w:tcW w:w="934" w:type="pct"/>
            <w:tcBorders>
              <w:top w:val="nil"/>
              <w:left w:val="nil"/>
              <w:bottom w:val="single" w:sz="4" w:space="0" w:color="auto"/>
              <w:right w:val="single" w:sz="4" w:space="0" w:color="auto"/>
            </w:tcBorders>
            <w:shd w:val="clear" w:color="auto" w:fill="auto"/>
            <w:hideMark/>
          </w:tcPr>
          <w:p w14:paraId="64A486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Gobierno Central</w:t>
            </w:r>
          </w:p>
        </w:tc>
        <w:tc>
          <w:tcPr>
            <w:tcW w:w="3665" w:type="pct"/>
            <w:tcBorders>
              <w:top w:val="nil"/>
              <w:left w:val="nil"/>
              <w:bottom w:val="single" w:sz="4" w:space="0" w:color="auto"/>
              <w:right w:val="single" w:sz="4" w:space="0" w:color="auto"/>
            </w:tcBorders>
            <w:shd w:val="clear" w:color="auto" w:fill="auto"/>
            <w:hideMark/>
          </w:tcPr>
          <w:p w14:paraId="16B8D3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el Gobierno Central.</w:t>
            </w:r>
          </w:p>
        </w:tc>
      </w:tr>
      <w:tr w:rsidR="00840289" w:rsidRPr="000F78F8" w14:paraId="7F68EBC1"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409BA4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4.02.02</w:t>
            </w:r>
          </w:p>
        </w:tc>
        <w:tc>
          <w:tcPr>
            <w:tcW w:w="934" w:type="pct"/>
            <w:tcBorders>
              <w:top w:val="nil"/>
              <w:left w:val="nil"/>
              <w:bottom w:val="single" w:sz="4" w:space="0" w:color="auto"/>
              <w:right w:val="single" w:sz="4" w:space="0" w:color="auto"/>
            </w:tcBorders>
            <w:shd w:val="clear" w:color="auto" w:fill="auto"/>
            <w:hideMark/>
          </w:tcPr>
          <w:p w14:paraId="2E0CE58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Órganos Desconcentrados</w:t>
            </w:r>
          </w:p>
        </w:tc>
        <w:tc>
          <w:tcPr>
            <w:tcW w:w="3665" w:type="pct"/>
            <w:tcBorders>
              <w:top w:val="nil"/>
              <w:left w:val="nil"/>
              <w:bottom w:val="single" w:sz="4" w:space="0" w:color="auto"/>
              <w:right w:val="single" w:sz="4" w:space="0" w:color="auto"/>
            </w:tcBorders>
            <w:shd w:val="clear" w:color="auto" w:fill="auto"/>
            <w:hideMark/>
          </w:tcPr>
          <w:p w14:paraId="3FCEE66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los Órganos Desconcentrados.</w:t>
            </w:r>
          </w:p>
        </w:tc>
      </w:tr>
      <w:tr w:rsidR="00840289" w:rsidRPr="000F78F8" w14:paraId="022DBA98"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72947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4.02.03</w:t>
            </w:r>
          </w:p>
        </w:tc>
        <w:tc>
          <w:tcPr>
            <w:tcW w:w="934" w:type="pct"/>
            <w:tcBorders>
              <w:top w:val="nil"/>
              <w:left w:val="nil"/>
              <w:bottom w:val="single" w:sz="4" w:space="0" w:color="auto"/>
              <w:right w:val="single" w:sz="4" w:space="0" w:color="auto"/>
            </w:tcBorders>
            <w:shd w:val="clear" w:color="auto" w:fill="auto"/>
            <w:hideMark/>
          </w:tcPr>
          <w:p w14:paraId="059A3B6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08E632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Instituciones Descentralizadas no Empresariales.</w:t>
            </w:r>
          </w:p>
        </w:tc>
      </w:tr>
      <w:tr w:rsidR="00840289" w:rsidRPr="000F78F8" w14:paraId="5B9101DD"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F5C00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4.02.04</w:t>
            </w:r>
          </w:p>
        </w:tc>
        <w:tc>
          <w:tcPr>
            <w:tcW w:w="934" w:type="pct"/>
            <w:tcBorders>
              <w:top w:val="nil"/>
              <w:left w:val="nil"/>
              <w:bottom w:val="single" w:sz="4" w:space="0" w:color="auto"/>
              <w:right w:val="single" w:sz="4" w:space="0" w:color="auto"/>
            </w:tcBorders>
            <w:shd w:val="clear" w:color="auto" w:fill="auto"/>
            <w:hideMark/>
          </w:tcPr>
          <w:p w14:paraId="7782AFC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Gobiernos Locales</w:t>
            </w:r>
          </w:p>
        </w:tc>
        <w:tc>
          <w:tcPr>
            <w:tcW w:w="3665" w:type="pct"/>
            <w:tcBorders>
              <w:top w:val="nil"/>
              <w:left w:val="nil"/>
              <w:bottom w:val="single" w:sz="4" w:space="0" w:color="auto"/>
              <w:right w:val="single" w:sz="4" w:space="0" w:color="auto"/>
            </w:tcBorders>
            <w:shd w:val="clear" w:color="auto" w:fill="auto"/>
            <w:hideMark/>
          </w:tcPr>
          <w:p w14:paraId="6B9F5B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los Gobiernos Locales.</w:t>
            </w:r>
          </w:p>
        </w:tc>
      </w:tr>
      <w:tr w:rsidR="00840289" w:rsidRPr="000F78F8" w14:paraId="366E3FFE"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65015F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4.02.05</w:t>
            </w:r>
          </w:p>
        </w:tc>
        <w:tc>
          <w:tcPr>
            <w:tcW w:w="934" w:type="pct"/>
            <w:tcBorders>
              <w:top w:val="nil"/>
              <w:left w:val="nil"/>
              <w:bottom w:val="single" w:sz="4" w:space="0" w:color="auto"/>
              <w:right w:val="single" w:sz="4" w:space="0" w:color="auto"/>
            </w:tcBorders>
            <w:shd w:val="clear" w:color="auto" w:fill="auto"/>
            <w:hideMark/>
          </w:tcPr>
          <w:p w14:paraId="00A6ED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1EE79C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Empresas Públicas no Financieras.</w:t>
            </w:r>
          </w:p>
        </w:tc>
      </w:tr>
      <w:tr w:rsidR="00840289" w:rsidRPr="000F78F8" w14:paraId="61CB7EF3"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E99C6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4.02.06</w:t>
            </w:r>
          </w:p>
        </w:tc>
        <w:tc>
          <w:tcPr>
            <w:tcW w:w="934" w:type="pct"/>
            <w:tcBorders>
              <w:top w:val="nil"/>
              <w:left w:val="nil"/>
              <w:bottom w:val="single" w:sz="4" w:space="0" w:color="auto"/>
              <w:right w:val="single" w:sz="4" w:space="0" w:color="auto"/>
            </w:tcBorders>
            <w:shd w:val="clear" w:color="auto" w:fill="auto"/>
            <w:hideMark/>
          </w:tcPr>
          <w:p w14:paraId="2C4EFF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6DAB5A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Instituciones Públicas Financieras, bancarias y no bancarias.</w:t>
            </w:r>
          </w:p>
        </w:tc>
      </w:tr>
      <w:tr w:rsidR="00840289" w:rsidRPr="000F78F8" w14:paraId="6E9AFEA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6D216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4.02.07</w:t>
            </w:r>
          </w:p>
        </w:tc>
        <w:tc>
          <w:tcPr>
            <w:tcW w:w="934" w:type="pct"/>
            <w:tcBorders>
              <w:top w:val="nil"/>
              <w:left w:val="nil"/>
              <w:bottom w:val="single" w:sz="4" w:space="0" w:color="auto"/>
              <w:right w:val="single" w:sz="4" w:space="0" w:color="auto"/>
            </w:tcBorders>
            <w:shd w:val="clear" w:color="auto" w:fill="auto"/>
            <w:hideMark/>
          </w:tcPr>
          <w:p w14:paraId="54A6DD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Sector Privado</w:t>
            </w:r>
          </w:p>
        </w:tc>
        <w:tc>
          <w:tcPr>
            <w:tcW w:w="3665" w:type="pct"/>
            <w:tcBorders>
              <w:top w:val="nil"/>
              <w:left w:val="nil"/>
              <w:bottom w:val="single" w:sz="4" w:space="0" w:color="auto"/>
              <w:right w:val="single" w:sz="4" w:space="0" w:color="auto"/>
            </w:tcBorders>
            <w:shd w:val="clear" w:color="auto" w:fill="auto"/>
            <w:hideMark/>
          </w:tcPr>
          <w:p w14:paraId="209AD2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el sector privado cuando la legislación autorice su compra.</w:t>
            </w:r>
          </w:p>
        </w:tc>
      </w:tr>
      <w:tr w:rsidR="00840289" w:rsidRPr="000F78F8" w14:paraId="7F5CC173"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B273E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4.02.08</w:t>
            </w:r>
          </w:p>
        </w:tc>
        <w:tc>
          <w:tcPr>
            <w:tcW w:w="934" w:type="pct"/>
            <w:tcBorders>
              <w:top w:val="nil"/>
              <w:left w:val="nil"/>
              <w:bottom w:val="single" w:sz="4" w:space="0" w:color="auto"/>
              <w:right w:val="single" w:sz="4" w:space="0" w:color="auto"/>
            </w:tcBorders>
            <w:shd w:val="clear" w:color="auto" w:fill="auto"/>
            <w:hideMark/>
          </w:tcPr>
          <w:p w14:paraId="3B8B2BE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Sector Externo</w:t>
            </w:r>
          </w:p>
        </w:tc>
        <w:tc>
          <w:tcPr>
            <w:tcW w:w="3665" w:type="pct"/>
            <w:tcBorders>
              <w:top w:val="nil"/>
              <w:left w:val="nil"/>
              <w:bottom w:val="single" w:sz="4" w:space="0" w:color="auto"/>
              <w:right w:val="single" w:sz="4" w:space="0" w:color="auto"/>
            </w:tcBorders>
            <w:shd w:val="clear" w:color="auto" w:fill="auto"/>
            <w:hideMark/>
          </w:tcPr>
          <w:p w14:paraId="651F5D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entidades residentes en el exterior, cuando la legislación autorice su compra.</w:t>
            </w:r>
          </w:p>
        </w:tc>
      </w:tr>
      <w:tr w:rsidR="00840289" w:rsidRPr="000F78F8" w14:paraId="046036C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47661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4.99.01</w:t>
            </w:r>
          </w:p>
        </w:tc>
        <w:tc>
          <w:tcPr>
            <w:tcW w:w="934" w:type="pct"/>
            <w:tcBorders>
              <w:top w:val="nil"/>
              <w:left w:val="nil"/>
              <w:bottom w:val="single" w:sz="4" w:space="0" w:color="auto"/>
              <w:right w:val="single" w:sz="4" w:space="0" w:color="auto"/>
            </w:tcBorders>
            <w:shd w:val="clear" w:color="auto" w:fill="auto"/>
            <w:hideMark/>
          </w:tcPr>
          <w:p w14:paraId="6C79B8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de Capital a Empresas</w:t>
            </w:r>
          </w:p>
        </w:tc>
        <w:tc>
          <w:tcPr>
            <w:tcW w:w="3665" w:type="pct"/>
            <w:tcBorders>
              <w:top w:val="nil"/>
              <w:left w:val="nil"/>
              <w:bottom w:val="single" w:sz="4" w:space="0" w:color="auto"/>
              <w:right w:val="single" w:sz="4" w:space="0" w:color="auto"/>
            </w:tcBorders>
            <w:shd w:val="clear" w:color="auto" w:fill="auto"/>
            <w:hideMark/>
          </w:tcPr>
          <w:p w14:paraId="14B1CF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Participaciones de capital y otras formas de inversión en empresas, públicas, privadas financieras, no financieras y del sector externo.</w:t>
            </w:r>
          </w:p>
        </w:tc>
      </w:tr>
      <w:tr w:rsidR="00840289" w:rsidRPr="000F78F8" w14:paraId="108C1E4D"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A2163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4.99.99</w:t>
            </w:r>
          </w:p>
        </w:tc>
        <w:tc>
          <w:tcPr>
            <w:tcW w:w="934" w:type="pct"/>
            <w:tcBorders>
              <w:top w:val="nil"/>
              <w:left w:val="nil"/>
              <w:bottom w:val="single" w:sz="4" w:space="0" w:color="auto"/>
              <w:right w:val="single" w:sz="4" w:space="0" w:color="auto"/>
            </w:tcBorders>
            <w:shd w:val="clear" w:color="auto" w:fill="auto"/>
            <w:hideMark/>
          </w:tcPr>
          <w:p w14:paraId="6DF5F9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activos financieros</w:t>
            </w:r>
          </w:p>
        </w:tc>
        <w:tc>
          <w:tcPr>
            <w:tcW w:w="3665" w:type="pct"/>
            <w:tcBorders>
              <w:top w:val="nil"/>
              <w:left w:val="nil"/>
              <w:bottom w:val="single" w:sz="4" w:space="0" w:color="auto"/>
              <w:right w:val="single" w:sz="4" w:space="0" w:color="auto"/>
            </w:tcBorders>
            <w:shd w:val="clear" w:color="auto" w:fill="auto"/>
            <w:hideMark/>
          </w:tcPr>
          <w:p w14:paraId="10831A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Activos financieros no considerados en los grupos o subpartidas especificados anteriormente.</w:t>
            </w:r>
          </w:p>
        </w:tc>
      </w:tr>
      <w:tr w:rsidR="00840289" w:rsidRPr="000F78F8" w14:paraId="123E6616" w14:textId="77777777" w:rsidTr="000F78F8">
        <w:trPr>
          <w:trHeight w:val="3358"/>
        </w:trPr>
        <w:tc>
          <w:tcPr>
            <w:tcW w:w="401" w:type="pct"/>
            <w:tcBorders>
              <w:top w:val="nil"/>
              <w:left w:val="single" w:sz="4" w:space="0" w:color="auto"/>
              <w:bottom w:val="single" w:sz="4" w:space="0" w:color="auto"/>
              <w:right w:val="single" w:sz="4" w:space="0" w:color="auto"/>
            </w:tcBorders>
            <w:shd w:val="clear" w:color="auto" w:fill="auto"/>
            <w:noWrap/>
            <w:hideMark/>
          </w:tcPr>
          <w:p w14:paraId="6A7329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5.01.01</w:t>
            </w:r>
          </w:p>
        </w:tc>
        <w:tc>
          <w:tcPr>
            <w:tcW w:w="934" w:type="pct"/>
            <w:tcBorders>
              <w:top w:val="nil"/>
              <w:left w:val="nil"/>
              <w:bottom w:val="single" w:sz="4" w:space="0" w:color="auto"/>
              <w:right w:val="single" w:sz="4" w:space="0" w:color="auto"/>
            </w:tcBorders>
            <w:shd w:val="clear" w:color="auto" w:fill="auto"/>
            <w:hideMark/>
          </w:tcPr>
          <w:p w14:paraId="5F1819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Maquinaria y equipo para la producción</w:t>
            </w:r>
          </w:p>
        </w:tc>
        <w:tc>
          <w:tcPr>
            <w:tcW w:w="3665" w:type="pct"/>
            <w:tcBorders>
              <w:top w:val="nil"/>
              <w:left w:val="nil"/>
              <w:bottom w:val="single" w:sz="4" w:space="0" w:color="auto"/>
              <w:right w:val="single" w:sz="4" w:space="0" w:color="auto"/>
            </w:tcBorders>
            <w:shd w:val="clear" w:color="auto" w:fill="auto"/>
            <w:hideMark/>
          </w:tcPr>
          <w:p w14:paraId="3A9571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Está constituida por la adquisición de maquinaria y equipo para diversas actividades productivas, tales como de tipo industrial, de construcción, agropecuario, energético, equipo para talleres, entre otros; independientemente de que dicha actividad productiva esté vinculada o no al quehacer sustantivo de la institución, ya que pueden existir procesos en el nivel interno que requieran la adquisición de bienes duraderos necesarios para un proceso productivo determinado. Forman parte de esta subpartida, entre otros, la maquinaria y el equipo que se detalla a continuación: Maquinaria y equipo industrial: Maquinaria y equipo que se utiliza en la industria para transformar las materias primas o </w:t>
            </w:r>
            <w:proofErr w:type="spellStart"/>
            <w:r w:rsidRPr="000F78F8">
              <w:rPr>
                <w:color w:val="000000"/>
                <w:sz w:val="16"/>
                <w:szCs w:val="16"/>
                <w:lang w:val="es-CR" w:eastAsia="es-CR"/>
              </w:rPr>
              <w:t>semimanufacturadas</w:t>
            </w:r>
            <w:proofErr w:type="spellEnd"/>
            <w:r w:rsidRPr="000F78F8">
              <w:rPr>
                <w:color w:val="000000"/>
                <w:sz w:val="16"/>
                <w:szCs w:val="16"/>
                <w:lang w:val="es-CR" w:eastAsia="es-CR"/>
              </w:rPr>
              <w:t xml:space="preserve"> en productos acabados, como por ejemplo: prensas industriales, equipo de litografía, máquinas de coser y </w:t>
            </w:r>
            <w:proofErr w:type="spellStart"/>
            <w:r w:rsidRPr="000F78F8">
              <w:rPr>
                <w:color w:val="000000"/>
                <w:sz w:val="16"/>
                <w:szCs w:val="16"/>
                <w:lang w:val="es-CR" w:eastAsia="es-CR"/>
              </w:rPr>
              <w:t>bloqueras</w:t>
            </w:r>
            <w:proofErr w:type="spellEnd"/>
            <w:r w:rsidRPr="000F78F8">
              <w:rPr>
                <w:color w:val="000000"/>
                <w:sz w:val="16"/>
                <w:szCs w:val="16"/>
                <w:lang w:val="es-CR" w:eastAsia="es-CR"/>
              </w:rPr>
              <w:t xml:space="preserve">. Maquinaria y equipo de construcción: Maquinaria y equipo necesario para la edificación de obras públicas, como vías de comunicación, edificios, instalaciones, obras urbanísticas y otras, tal como motos niveladoras, tractores, excavadoras, retroexcavadoras, equipo de pavimentación, compactadores de suelos y de asfalto, equipo para la colocación de concreto, entre otros. Maquinaria y equipo agropecuario: Maquinaria y equipo que se emplea en la agricultura, las actividades forestales y la ganadería, como por ejemplo tractores agrícolas, cosechadoras, arados, equipo de salud animal, incubadoras, ordenadoras, equipo de fumigación, equipo de riego y extractores. Maquinaria y equipo para la producción y distribución de energía: Maquinaria y equipo para la generación, transformación y distribución de energía térmica, geotérmica, hidráulica, etc., como son turbinas, generadores, </w:t>
            </w:r>
            <w:proofErr w:type="spellStart"/>
            <w:r w:rsidRPr="000F78F8">
              <w:rPr>
                <w:color w:val="000000"/>
                <w:sz w:val="16"/>
                <w:szCs w:val="16"/>
                <w:lang w:val="es-CR" w:eastAsia="es-CR"/>
              </w:rPr>
              <w:t>calderas,transformadores</w:t>
            </w:r>
            <w:proofErr w:type="spellEnd"/>
            <w:r w:rsidRPr="000F78F8">
              <w:rPr>
                <w:color w:val="000000"/>
                <w:sz w:val="16"/>
                <w:szCs w:val="16"/>
                <w:lang w:val="es-CR" w:eastAsia="es-CR"/>
              </w:rPr>
              <w:t xml:space="preserve"> y equipos de control de distribución de energía.</w:t>
            </w:r>
          </w:p>
        </w:tc>
      </w:tr>
      <w:tr w:rsidR="00840289" w:rsidRPr="000F78F8" w14:paraId="2E09DD2D" w14:textId="77777777" w:rsidTr="000F78F8">
        <w:trPr>
          <w:trHeight w:val="1847"/>
        </w:trPr>
        <w:tc>
          <w:tcPr>
            <w:tcW w:w="401" w:type="pct"/>
            <w:tcBorders>
              <w:top w:val="nil"/>
              <w:left w:val="single" w:sz="4" w:space="0" w:color="auto"/>
              <w:bottom w:val="single" w:sz="4" w:space="0" w:color="auto"/>
              <w:right w:val="single" w:sz="4" w:space="0" w:color="auto"/>
            </w:tcBorders>
            <w:shd w:val="clear" w:color="auto" w:fill="auto"/>
            <w:noWrap/>
            <w:hideMark/>
          </w:tcPr>
          <w:p w14:paraId="7EDF06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5.01.02</w:t>
            </w:r>
          </w:p>
        </w:tc>
        <w:tc>
          <w:tcPr>
            <w:tcW w:w="934" w:type="pct"/>
            <w:tcBorders>
              <w:top w:val="nil"/>
              <w:left w:val="nil"/>
              <w:bottom w:val="single" w:sz="4" w:space="0" w:color="auto"/>
              <w:right w:val="single" w:sz="4" w:space="0" w:color="auto"/>
            </w:tcBorders>
            <w:shd w:val="clear" w:color="auto" w:fill="auto"/>
            <w:hideMark/>
          </w:tcPr>
          <w:p w14:paraId="4D1A718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de transporte</w:t>
            </w:r>
          </w:p>
        </w:tc>
        <w:tc>
          <w:tcPr>
            <w:tcW w:w="3665" w:type="pct"/>
            <w:tcBorders>
              <w:top w:val="nil"/>
              <w:left w:val="nil"/>
              <w:bottom w:val="single" w:sz="4" w:space="0" w:color="auto"/>
              <w:right w:val="single" w:sz="4" w:space="0" w:color="auto"/>
            </w:tcBorders>
            <w:shd w:val="clear" w:color="auto" w:fill="auto"/>
            <w:hideMark/>
          </w:tcPr>
          <w:p w14:paraId="0A81BB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compra de equipo que se utiliza para el traslado de personas y objetos por vía terrestre, aérea, marítima y fluvial. Algunos de los equipos que se incluyen en la presente subpartida son: Equipo de transporte automotor: Constituido por automóviles, camionetas, autobuses, motocicletas, y otros similares. Equipo de transporte ferroviario: Comprende locomotoras, vagones de pasajeros y de carga, plataformas y otros. Equipo de transporte marítimo y fluvial: Embarcaciones de toda clase, destinadas a la navegación en alta mar, costera y fluvial. Equipo de transporte aéreo: Equipo de navegación aérea como aviones, avionetas, helicópteros, entre otros similares. Equipo de tracción mecánica: Aquel que se utiliza para mover o tirar de algún objeto mediante la acción animal y humana para moverla o arrastrarla, por ejemplo, carretas, carretillas, bicicletas, plataformas o carros de arrastre, remolques y otros similares.</w:t>
            </w:r>
          </w:p>
        </w:tc>
      </w:tr>
      <w:tr w:rsidR="00840289" w:rsidRPr="000F78F8" w14:paraId="5176CED8" w14:textId="77777777" w:rsidTr="000F78F8">
        <w:trPr>
          <w:trHeight w:val="1405"/>
        </w:trPr>
        <w:tc>
          <w:tcPr>
            <w:tcW w:w="401" w:type="pct"/>
            <w:tcBorders>
              <w:top w:val="nil"/>
              <w:left w:val="single" w:sz="4" w:space="0" w:color="auto"/>
              <w:bottom w:val="single" w:sz="4" w:space="0" w:color="auto"/>
              <w:right w:val="single" w:sz="4" w:space="0" w:color="auto"/>
            </w:tcBorders>
            <w:shd w:val="clear" w:color="auto" w:fill="auto"/>
            <w:noWrap/>
            <w:hideMark/>
          </w:tcPr>
          <w:p w14:paraId="4B76CE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5.01.03</w:t>
            </w:r>
          </w:p>
        </w:tc>
        <w:tc>
          <w:tcPr>
            <w:tcW w:w="934" w:type="pct"/>
            <w:tcBorders>
              <w:top w:val="nil"/>
              <w:left w:val="nil"/>
              <w:bottom w:val="single" w:sz="4" w:space="0" w:color="auto"/>
              <w:right w:val="single" w:sz="4" w:space="0" w:color="auto"/>
            </w:tcBorders>
            <w:shd w:val="clear" w:color="auto" w:fill="auto"/>
            <w:hideMark/>
          </w:tcPr>
          <w:p w14:paraId="27DB20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de comunicación</w:t>
            </w:r>
          </w:p>
        </w:tc>
        <w:tc>
          <w:tcPr>
            <w:tcW w:w="3665" w:type="pct"/>
            <w:tcBorders>
              <w:top w:val="nil"/>
              <w:left w:val="nil"/>
              <w:bottom w:val="single" w:sz="4" w:space="0" w:color="auto"/>
              <w:right w:val="single" w:sz="4" w:space="0" w:color="auto"/>
            </w:tcBorders>
            <w:shd w:val="clear" w:color="auto" w:fill="auto"/>
            <w:hideMark/>
          </w:tcPr>
          <w:p w14:paraId="1C7862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equipo para trasmitir y recibir información, haciendo partícipe a terceros mediante comunicaciones telefónicas, satelitales, de microondas, radiales, audiovisuales y otras, ya sea para el desempeño de las labores normales de la entidad, o para ser utilizados en labores de capacitación o educación en general. Comprende los artículos complementarios capitalizables e indispensables para el funcionamiento de los equipos. Se incluyen en esta subpartida por ejemplo, centrales telefónicas, antenas, transmisores, receptores, teléfonos, faxes, equipo de radio, televisores, cámaras de televisión, videograbadoras, equipo de cine, equipos de sonido, proyectores de transparencias, video filmador, entre otros.</w:t>
            </w:r>
          </w:p>
        </w:tc>
      </w:tr>
      <w:tr w:rsidR="00840289" w:rsidRPr="000F78F8" w14:paraId="34DF9792" w14:textId="77777777" w:rsidTr="000F78F8">
        <w:trPr>
          <w:trHeight w:val="843"/>
        </w:trPr>
        <w:tc>
          <w:tcPr>
            <w:tcW w:w="401" w:type="pct"/>
            <w:tcBorders>
              <w:top w:val="nil"/>
              <w:left w:val="single" w:sz="4" w:space="0" w:color="auto"/>
              <w:bottom w:val="single" w:sz="4" w:space="0" w:color="auto"/>
              <w:right w:val="single" w:sz="4" w:space="0" w:color="auto"/>
            </w:tcBorders>
            <w:shd w:val="clear" w:color="auto" w:fill="auto"/>
            <w:noWrap/>
            <w:hideMark/>
          </w:tcPr>
          <w:p w14:paraId="55EA24A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5.01.04</w:t>
            </w:r>
          </w:p>
        </w:tc>
        <w:tc>
          <w:tcPr>
            <w:tcW w:w="934" w:type="pct"/>
            <w:tcBorders>
              <w:top w:val="nil"/>
              <w:left w:val="nil"/>
              <w:bottom w:val="single" w:sz="4" w:space="0" w:color="auto"/>
              <w:right w:val="single" w:sz="4" w:space="0" w:color="auto"/>
            </w:tcBorders>
            <w:shd w:val="clear" w:color="auto" w:fill="auto"/>
            <w:hideMark/>
          </w:tcPr>
          <w:p w14:paraId="128C57D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mobiliario de oficina</w:t>
            </w:r>
          </w:p>
        </w:tc>
        <w:tc>
          <w:tcPr>
            <w:tcW w:w="3665" w:type="pct"/>
            <w:tcBorders>
              <w:top w:val="nil"/>
              <w:left w:val="nil"/>
              <w:bottom w:val="single" w:sz="4" w:space="0" w:color="auto"/>
              <w:right w:val="single" w:sz="4" w:space="0" w:color="auto"/>
            </w:tcBorders>
            <w:shd w:val="clear" w:color="auto" w:fill="auto"/>
            <w:hideMark/>
          </w:tcPr>
          <w:p w14:paraId="2D125F5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equipo y mobiliario necesario para la realización de labores administrativas. Incluye calculadoras, sumadoras, fotocopiadoras, ventiladores, archivadores entre otros. Además, considera el mobiliario de toda clase que se utiliza en esas oficinas, como mesas, sillas, sillones, escritorios, estantes, armarios, muebles para microcomputadoras, entre otros.</w:t>
            </w:r>
          </w:p>
        </w:tc>
      </w:tr>
      <w:tr w:rsidR="00840289" w:rsidRPr="000F78F8" w14:paraId="4F4D116F" w14:textId="77777777" w:rsidTr="000F78F8">
        <w:trPr>
          <w:trHeight w:val="1551"/>
        </w:trPr>
        <w:tc>
          <w:tcPr>
            <w:tcW w:w="401" w:type="pct"/>
            <w:tcBorders>
              <w:top w:val="nil"/>
              <w:left w:val="single" w:sz="4" w:space="0" w:color="auto"/>
              <w:bottom w:val="single" w:sz="4" w:space="0" w:color="auto"/>
              <w:right w:val="single" w:sz="4" w:space="0" w:color="auto"/>
            </w:tcBorders>
            <w:shd w:val="clear" w:color="auto" w:fill="auto"/>
            <w:noWrap/>
            <w:hideMark/>
          </w:tcPr>
          <w:p w14:paraId="00C67A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5.01.05</w:t>
            </w:r>
          </w:p>
        </w:tc>
        <w:tc>
          <w:tcPr>
            <w:tcW w:w="934" w:type="pct"/>
            <w:tcBorders>
              <w:top w:val="nil"/>
              <w:left w:val="nil"/>
              <w:bottom w:val="single" w:sz="4" w:space="0" w:color="auto"/>
              <w:right w:val="single" w:sz="4" w:space="0" w:color="auto"/>
            </w:tcBorders>
            <w:shd w:val="clear" w:color="auto" w:fill="auto"/>
            <w:hideMark/>
          </w:tcPr>
          <w:p w14:paraId="59491A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programas de cómputo</w:t>
            </w:r>
          </w:p>
        </w:tc>
        <w:tc>
          <w:tcPr>
            <w:tcW w:w="3665" w:type="pct"/>
            <w:tcBorders>
              <w:top w:val="nil"/>
              <w:left w:val="nil"/>
              <w:bottom w:val="single" w:sz="4" w:space="0" w:color="auto"/>
              <w:right w:val="single" w:sz="4" w:space="0" w:color="auto"/>
            </w:tcBorders>
            <w:shd w:val="clear" w:color="auto" w:fill="auto"/>
            <w:hideMark/>
          </w:tcPr>
          <w:p w14:paraId="64814B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Contempla los gastos por concepto de equipo para el procesamiento electrónico de datos, tanto de la parte física como el conjunto de programas. Se citan como ejemplos: procesadores, monitores, lectoras, impresoras, aplicaciones comerciales de "software", terminales, entre </w:t>
            </w:r>
            <w:proofErr w:type="spellStart"/>
            <w:r w:rsidRPr="000F78F8">
              <w:rPr>
                <w:color w:val="000000"/>
                <w:sz w:val="16"/>
                <w:szCs w:val="16"/>
                <w:lang w:val="es-CR" w:eastAsia="es-CR"/>
              </w:rPr>
              <w:t>otros.Se</w:t>
            </w:r>
            <w:proofErr w:type="spellEnd"/>
            <w:r w:rsidRPr="000F78F8">
              <w:rPr>
                <w:color w:val="000000"/>
                <w:sz w:val="16"/>
                <w:szCs w:val="16"/>
                <w:lang w:val="es-CR" w:eastAsia="es-CR"/>
              </w:rPr>
              <w:t xml:space="preserve"> exceptúa la contratación de programas hechos a la medida o adaptados, que se clasifica en la subpartida 1.04.05 “Servicios de desarrollo de sistemas informáticos”. Se excluyen los equipos de propósito especial con algún grado de informatización, como las utilizadas en el campo de la medicina, la ingeniería o manufactura, los cuales se deben clasificar en las subpartidas de maquinaria y equipo correspondientes a esos campos.</w:t>
            </w:r>
          </w:p>
        </w:tc>
      </w:tr>
      <w:tr w:rsidR="00840289" w:rsidRPr="000F78F8" w14:paraId="2573B1C6" w14:textId="77777777" w:rsidTr="000F78F8">
        <w:trPr>
          <w:trHeight w:val="1729"/>
        </w:trPr>
        <w:tc>
          <w:tcPr>
            <w:tcW w:w="401" w:type="pct"/>
            <w:tcBorders>
              <w:top w:val="nil"/>
              <w:left w:val="single" w:sz="4" w:space="0" w:color="auto"/>
              <w:bottom w:val="single" w:sz="4" w:space="0" w:color="auto"/>
              <w:right w:val="single" w:sz="4" w:space="0" w:color="auto"/>
            </w:tcBorders>
            <w:shd w:val="clear" w:color="auto" w:fill="auto"/>
            <w:noWrap/>
            <w:hideMark/>
          </w:tcPr>
          <w:p w14:paraId="5AA2B81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5.01.06</w:t>
            </w:r>
          </w:p>
        </w:tc>
        <w:tc>
          <w:tcPr>
            <w:tcW w:w="934" w:type="pct"/>
            <w:tcBorders>
              <w:top w:val="nil"/>
              <w:left w:val="nil"/>
              <w:bottom w:val="single" w:sz="4" w:space="0" w:color="auto"/>
              <w:right w:val="single" w:sz="4" w:space="0" w:color="auto"/>
            </w:tcBorders>
            <w:shd w:val="clear" w:color="auto" w:fill="auto"/>
            <w:hideMark/>
          </w:tcPr>
          <w:p w14:paraId="2F7C88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sanitario, de laboratorio e investigación</w:t>
            </w:r>
          </w:p>
        </w:tc>
        <w:tc>
          <w:tcPr>
            <w:tcW w:w="3665" w:type="pct"/>
            <w:tcBorders>
              <w:top w:val="nil"/>
              <w:left w:val="nil"/>
              <w:bottom w:val="single" w:sz="4" w:space="0" w:color="auto"/>
              <w:right w:val="single" w:sz="4" w:space="0" w:color="auto"/>
            </w:tcBorders>
            <w:shd w:val="clear" w:color="auto" w:fill="auto"/>
            <w:hideMark/>
          </w:tcPr>
          <w:p w14:paraId="5781B1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Comprende la compra del equipo requerido para las labores sustantivas en hospitales y centros de salud, laboratorios, centros de investigación y de protección ambiental, así como el mobiliario necesario para la instalación de ese equipo. Se incluye aquel equipo y mobiliario médico quirúrgico, como equipos para cirugías, equipos para exámenes y diagnósticos de enfermedades y para el tratamiento de las mismas. Incluye el equipo que se utiliza en los laboratorios sanitario, industrial, agroindustrial, de investigación y otros, tales como microscopios, autoclaves, centrifugadoras, balanzas de precisión, telescopios, equipos de pruebas y experimentos, equipos de medición como amperímetros y teodolitos, entre otros. Incluye la adquisición del equipo que se utiliza en las acciones de vigilancia y </w:t>
            </w:r>
            <w:proofErr w:type="spellStart"/>
            <w:r w:rsidRPr="000F78F8">
              <w:rPr>
                <w:color w:val="000000"/>
                <w:sz w:val="16"/>
                <w:szCs w:val="16"/>
                <w:lang w:val="es-CR" w:eastAsia="es-CR"/>
              </w:rPr>
              <w:t>controlde</w:t>
            </w:r>
            <w:proofErr w:type="spellEnd"/>
            <w:r w:rsidRPr="000F78F8">
              <w:rPr>
                <w:color w:val="000000"/>
                <w:sz w:val="16"/>
                <w:szCs w:val="16"/>
                <w:lang w:val="es-CR" w:eastAsia="es-CR"/>
              </w:rPr>
              <w:t xml:space="preserve"> la contaminación del medio ambiente, como: </w:t>
            </w:r>
            <w:proofErr w:type="spellStart"/>
            <w:r w:rsidRPr="000F78F8">
              <w:rPr>
                <w:color w:val="000000"/>
                <w:sz w:val="16"/>
                <w:szCs w:val="16"/>
                <w:lang w:val="es-CR" w:eastAsia="es-CR"/>
              </w:rPr>
              <w:t>peachímetros</w:t>
            </w:r>
            <w:proofErr w:type="spellEnd"/>
            <w:r w:rsidRPr="000F78F8">
              <w:rPr>
                <w:color w:val="000000"/>
                <w:sz w:val="16"/>
                <w:szCs w:val="16"/>
                <w:lang w:val="es-CR" w:eastAsia="es-CR"/>
              </w:rPr>
              <w:t xml:space="preserve">, sonómetros, analizadores de emisión de gases y opacidad en vehículos de gasolina, </w:t>
            </w:r>
            <w:proofErr w:type="spellStart"/>
            <w:r w:rsidRPr="000F78F8">
              <w:rPr>
                <w:color w:val="000000"/>
                <w:sz w:val="16"/>
                <w:szCs w:val="16"/>
                <w:lang w:val="es-CR" w:eastAsia="es-CR"/>
              </w:rPr>
              <w:t>diesel</w:t>
            </w:r>
            <w:proofErr w:type="spellEnd"/>
            <w:r w:rsidRPr="000F78F8">
              <w:rPr>
                <w:color w:val="000000"/>
                <w:sz w:val="16"/>
                <w:szCs w:val="16"/>
                <w:lang w:val="es-CR" w:eastAsia="es-CR"/>
              </w:rPr>
              <w:t xml:space="preserve"> y otros.</w:t>
            </w:r>
          </w:p>
        </w:tc>
      </w:tr>
      <w:tr w:rsidR="00840289" w:rsidRPr="000F78F8" w14:paraId="23AB6F8D" w14:textId="77777777" w:rsidTr="000F78F8">
        <w:trPr>
          <w:trHeight w:val="2296"/>
        </w:trPr>
        <w:tc>
          <w:tcPr>
            <w:tcW w:w="401" w:type="pct"/>
            <w:tcBorders>
              <w:top w:val="nil"/>
              <w:left w:val="single" w:sz="4" w:space="0" w:color="auto"/>
              <w:bottom w:val="single" w:sz="4" w:space="0" w:color="auto"/>
              <w:right w:val="single" w:sz="4" w:space="0" w:color="auto"/>
            </w:tcBorders>
            <w:shd w:val="clear" w:color="auto" w:fill="auto"/>
            <w:noWrap/>
            <w:hideMark/>
          </w:tcPr>
          <w:p w14:paraId="6277BA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5.01.07</w:t>
            </w:r>
          </w:p>
        </w:tc>
        <w:tc>
          <w:tcPr>
            <w:tcW w:w="934" w:type="pct"/>
            <w:tcBorders>
              <w:top w:val="nil"/>
              <w:left w:val="nil"/>
              <w:bottom w:val="single" w:sz="4" w:space="0" w:color="auto"/>
              <w:right w:val="single" w:sz="4" w:space="0" w:color="auto"/>
            </w:tcBorders>
            <w:shd w:val="clear" w:color="auto" w:fill="auto"/>
            <w:hideMark/>
          </w:tcPr>
          <w:p w14:paraId="26376B4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mobiliario educacional, deportivo y recreativo</w:t>
            </w:r>
          </w:p>
        </w:tc>
        <w:tc>
          <w:tcPr>
            <w:tcW w:w="3665" w:type="pct"/>
            <w:tcBorders>
              <w:top w:val="nil"/>
              <w:left w:val="nil"/>
              <w:bottom w:val="single" w:sz="4" w:space="0" w:color="auto"/>
              <w:right w:val="single" w:sz="4" w:space="0" w:color="auto"/>
            </w:tcBorders>
            <w:shd w:val="clear" w:color="auto" w:fill="auto"/>
            <w:hideMark/>
          </w:tcPr>
          <w:p w14:paraId="371B0C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erogaciones que se efectúan para la adquisición de equipo y mobiliario para la enseñanza, la práctica de deportes y la realización de actividades de entretenimiento. Incluye entre otros, el equipo y mobiliario que se utiliza en el desarrollo de las labores educacionales, los que se requieren en los centros de estudio como sillas, pupitres, estantes y vitrinas para las bibliotecas, museos, salas de exposición, de conferencias y otras. Además, se consideran los libros, colecciones de libros, enciclopedias, obras literarias y revistas técnicas, que por su valor monetario, cultural o científico deben capitalizarse. En caso de que estos se adquieran para la venta, se registran en la subpartida 2.05.99 “Otros bienes para la producción y comercialización”. Se excluye el equipo de comunicación que se utiliza para cumplir con la labor educacional, el cual se debe clasificar en la subpartida 5.01.03 Equipo de comunicación. El equipo y mobiliario deportivo corresponde al que se utiliza en la práctica de a </w:t>
            </w:r>
            <w:proofErr w:type="spellStart"/>
            <w:r w:rsidRPr="000F78F8">
              <w:rPr>
                <w:color w:val="000000"/>
                <w:sz w:val="16"/>
                <w:szCs w:val="16"/>
                <w:lang w:val="es-CR" w:eastAsia="es-CR"/>
              </w:rPr>
              <w:t>tividades</w:t>
            </w:r>
            <w:proofErr w:type="spellEnd"/>
            <w:r w:rsidRPr="000F78F8">
              <w:rPr>
                <w:color w:val="000000"/>
                <w:sz w:val="16"/>
                <w:szCs w:val="16"/>
                <w:lang w:val="es-CR" w:eastAsia="es-CR"/>
              </w:rPr>
              <w:t xml:space="preserve"> deportivas como gimnasia, atletismo; el recreativo se refiere al que se emplea en actividades de entretenimiento como obras de teatro. Se incluyen en esta subpartida los instrumentos musicales.</w:t>
            </w:r>
          </w:p>
        </w:tc>
      </w:tr>
      <w:tr w:rsidR="00840289" w:rsidRPr="000F78F8" w14:paraId="0C68D190" w14:textId="77777777" w:rsidTr="000F78F8">
        <w:trPr>
          <w:trHeight w:val="2413"/>
        </w:trPr>
        <w:tc>
          <w:tcPr>
            <w:tcW w:w="401" w:type="pct"/>
            <w:tcBorders>
              <w:top w:val="nil"/>
              <w:left w:val="single" w:sz="4" w:space="0" w:color="auto"/>
              <w:bottom w:val="single" w:sz="4" w:space="0" w:color="auto"/>
              <w:right w:val="single" w:sz="4" w:space="0" w:color="auto"/>
            </w:tcBorders>
            <w:shd w:val="clear" w:color="auto" w:fill="auto"/>
            <w:noWrap/>
            <w:hideMark/>
          </w:tcPr>
          <w:p w14:paraId="02E339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5.01.99</w:t>
            </w:r>
          </w:p>
        </w:tc>
        <w:tc>
          <w:tcPr>
            <w:tcW w:w="934" w:type="pct"/>
            <w:tcBorders>
              <w:top w:val="nil"/>
              <w:left w:val="nil"/>
              <w:bottom w:val="single" w:sz="4" w:space="0" w:color="auto"/>
              <w:right w:val="single" w:sz="4" w:space="0" w:color="auto"/>
            </w:tcBorders>
            <w:shd w:val="clear" w:color="auto" w:fill="auto"/>
            <w:hideMark/>
          </w:tcPr>
          <w:p w14:paraId="6225D0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Maquinaria, equipo y mobiliario diverso</w:t>
            </w:r>
          </w:p>
        </w:tc>
        <w:tc>
          <w:tcPr>
            <w:tcW w:w="3665" w:type="pct"/>
            <w:tcBorders>
              <w:top w:val="nil"/>
              <w:left w:val="nil"/>
              <w:bottom w:val="single" w:sz="4" w:space="0" w:color="auto"/>
              <w:right w:val="single" w:sz="4" w:space="0" w:color="auto"/>
            </w:tcBorders>
            <w:shd w:val="clear" w:color="auto" w:fill="auto"/>
            <w:hideMark/>
          </w:tcPr>
          <w:p w14:paraId="5FC7BB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Se refiere a la adquisición de maquinaria, equipo y mobiliario que por sus características y uso que no se contemplan en las subpartidas anteriores, tales como: Equipo y mobiliario de ingeniería y dibujo: Para labores en el campo de la ingeniería, arquitectura y dibujo técnico. Maquinaria y equipo de refrigeración: Para sistemas de refrigeración, por ejemplo, cámaras frigoríficas, congeladores, equipo de refrigeración y otros. Equipo y mobiliario doméstico: Para sodas, comedores y casas de habitación, como mesas, sillas, electrodomésticos, juegos de sala, juegos de dormitorio; cocinas y hornos, entre otros. Maquinaria, equipo y mobiliario de resguardo y seguridad: Para la protección de personas y bienes, como: armas de fuego, sistemas de alarma, cajas de seguridad, extintores y otros similares. Maquinaria y equipo de señalamiento: Para el señalamiento en toda clase de vías de comunicación (carreteras, vías férreas, puertos fluviales, marítimos y aéreos) tales como: equipo para señalización, luces de </w:t>
            </w:r>
            <w:proofErr w:type="spellStart"/>
            <w:r w:rsidRPr="000F78F8">
              <w:rPr>
                <w:color w:val="000000"/>
                <w:sz w:val="16"/>
                <w:szCs w:val="16"/>
                <w:lang w:val="es-CR" w:eastAsia="es-CR"/>
              </w:rPr>
              <w:t>señalami</w:t>
            </w:r>
            <w:proofErr w:type="spellEnd"/>
            <w:r w:rsidRPr="000F78F8">
              <w:rPr>
                <w:color w:val="000000"/>
                <w:sz w:val="16"/>
                <w:szCs w:val="16"/>
                <w:lang w:val="es-CR" w:eastAsia="es-CR"/>
              </w:rPr>
              <w:t xml:space="preserve"> </w:t>
            </w:r>
            <w:proofErr w:type="spellStart"/>
            <w:r w:rsidRPr="000F78F8">
              <w:rPr>
                <w:color w:val="000000"/>
                <w:sz w:val="16"/>
                <w:szCs w:val="16"/>
                <w:lang w:val="es-CR" w:eastAsia="es-CR"/>
              </w:rPr>
              <w:t>nto</w:t>
            </w:r>
            <w:proofErr w:type="spellEnd"/>
            <w:r w:rsidRPr="000F78F8">
              <w:rPr>
                <w:color w:val="000000"/>
                <w:sz w:val="16"/>
                <w:szCs w:val="16"/>
                <w:lang w:val="es-CR" w:eastAsia="es-CR"/>
              </w:rPr>
              <w:t xml:space="preserve"> y </w:t>
            </w:r>
            <w:proofErr w:type="spellStart"/>
            <w:r w:rsidRPr="000F78F8">
              <w:rPr>
                <w:color w:val="000000"/>
                <w:sz w:val="16"/>
                <w:szCs w:val="16"/>
                <w:lang w:val="es-CR" w:eastAsia="es-CR"/>
              </w:rPr>
              <w:t>semáforos.Equipo</w:t>
            </w:r>
            <w:proofErr w:type="spellEnd"/>
            <w:r w:rsidRPr="000F78F8">
              <w:rPr>
                <w:color w:val="000000"/>
                <w:sz w:val="16"/>
                <w:szCs w:val="16"/>
                <w:lang w:val="es-CR" w:eastAsia="es-CR"/>
              </w:rPr>
              <w:t xml:space="preserve"> fotográfico y de revelado: Para la toma y revelado de fotografías, por ejemplo, cámaras fotográficas, trípodes, lentes, lámparas, equipo de revelado, ampliadoras y otros.</w:t>
            </w:r>
          </w:p>
        </w:tc>
      </w:tr>
      <w:tr w:rsidR="00840289" w:rsidRPr="000F78F8" w14:paraId="3AD762FE" w14:textId="77777777" w:rsidTr="000F78F8">
        <w:trPr>
          <w:trHeight w:val="831"/>
        </w:trPr>
        <w:tc>
          <w:tcPr>
            <w:tcW w:w="401" w:type="pct"/>
            <w:tcBorders>
              <w:top w:val="nil"/>
              <w:left w:val="single" w:sz="4" w:space="0" w:color="auto"/>
              <w:bottom w:val="single" w:sz="4" w:space="0" w:color="auto"/>
              <w:right w:val="single" w:sz="4" w:space="0" w:color="auto"/>
            </w:tcBorders>
            <w:shd w:val="clear" w:color="auto" w:fill="auto"/>
            <w:noWrap/>
            <w:hideMark/>
          </w:tcPr>
          <w:p w14:paraId="2C3C46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5.02.01</w:t>
            </w:r>
          </w:p>
        </w:tc>
        <w:tc>
          <w:tcPr>
            <w:tcW w:w="934" w:type="pct"/>
            <w:tcBorders>
              <w:top w:val="nil"/>
              <w:left w:val="nil"/>
              <w:bottom w:val="single" w:sz="4" w:space="0" w:color="auto"/>
              <w:right w:val="single" w:sz="4" w:space="0" w:color="auto"/>
            </w:tcBorders>
            <w:shd w:val="clear" w:color="auto" w:fill="auto"/>
            <w:hideMark/>
          </w:tcPr>
          <w:p w14:paraId="1F629C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Edificios</w:t>
            </w:r>
          </w:p>
        </w:tc>
        <w:tc>
          <w:tcPr>
            <w:tcW w:w="3665" w:type="pct"/>
            <w:tcBorders>
              <w:top w:val="nil"/>
              <w:left w:val="nil"/>
              <w:bottom w:val="single" w:sz="4" w:space="0" w:color="auto"/>
              <w:right w:val="single" w:sz="4" w:space="0" w:color="auto"/>
            </w:tcBorders>
            <w:shd w:val="clear" w:color="auto" w:fill="auto"/>
            <w:hideMark/>
          </w:tcPr>
          <w:p w14:paraId="2525EB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 la construcción, adición y mejoras por contrato, de todo tipo de edificios, tales como oficinas, centros de enseñanza, viviendas, bodegas, museos, laboratorios y hospitales. Además, comprende todos aquellos trabajos electromecánicos y electrónicos necesarios para la finalización del edificio como son las instalaciones eléctricas, telefónicas, de seguridad y para cómputo.</w:t>
            </w:r>
          </w:p>
        </w:tc>
      </w:tr>
      <w:tr w:rsidR="00840289" w:rsidRPr="000F78F8" w14:paraId="6A7EE7FB" w14:textId="77777777" w:rsidTr="000F78F8">
        <w:trPr>
          <w:trHeight w:val="1128"/>
        </w:trPr>
        <w:tc>
          <w:tcPr>
            <w:tcW w:w="401" w:type="pct"/>
            <w:tcBorders>
              <w:top w:val="nil"/>
              <w:left w:val="single" w:sz="4" w:space="0" w:color="auto"/>
              <w:bottom w:val="single" w:sz="4" w:space="0" w:color="auto"/>
              <w:right w:val="single" w:sz="4" w:space="0" w:color="auto"/>
            </w:tcBorders>
            <w:shd w:val="clear" w:color="auto" w:fill="auto"/>
            <w:noWrap/>
            <w:hideMark/>
          </w:tcPr>
          <w:p w14:paraId="73FD89F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5.02.02</w:t>
            </w:r>
          </w:p>
        </w:tc>
        <w:tc>
          <w:tcPr>
            <w:tcW w:w="934" w:type="pct"/>
            <w:tcBorders>
              <w:top w:val="nil"/>
              <w:left w:val="nil"/>
              <w:bottom w:val="single" w:sz="4" w:space="0" w:color="auto"/>
              <w:right w:val="single" w:sz="4" w:space="0" w:color="auto"/>
            </w:tcBorders>
            <w:shd w:val="clear" w:color="auto" w:fill="auto"/>
            <w:hideMark/>
          </w:tcPr>
          <w:p w14:paraId="60A254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Vías de comunicación terrestre</w:t>
            </w:r>
          </w:p>
        </w:tc>
        <w:tc>
          <w:tcPr>
            <w:tcW w:w="3665" w:type="pct"/>
            <w:tcBorders>
              <w:top w:val="nil"/>
              <w:left w:val="nil"/>
              <w:bottom w:val="single" w:sz="4" w:space="0" w:color="auto"/>
              <w:right w:val="single" w:sz="4" w:space="0" w:color="auto"/>
            </w:tcBorders>
            <w:shd w:val="clear" w:color="auto" w:fill="auto"/>
            <w:hideMark/>
          </w:tcPr>
          <w:p w14:paraId="4E81F4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 construcción, adición, y mejoramiento por contrato, de toda clase de vías de comunicación terrestre como autopistas, carreteras, viaductos, calles y caminos. Comprende tareas constructivas de pavimentos, puentes, túneles, muros de contención, cunetas, aceras, cordón y caño, drenajes, alcantarillas, entre otros. </w:t>
            </w:r>
            <w:proofErr w:type="spellStart"/>
            <w:r w:rsidRPr="000F78F8">
              <w:rPr>
                <w:color w:val="000000"/>
                <w:sz w:val="16"/>
                <w:szCs w:val="16"/>
                <w:lang w:val="es-CR" w:eastAsia="es-CR"/>
              </w:rPr>
              <w:t>Incluyelas</w:t>
            </w:r>
            <w:proofErr w:type="spellEnd"/>
            <w:r w:rsidRPr="000F78F8">
              <w:rPr>
                <w:color w:val="000000"/>
                <w:sz w:val="16"/>
                <w:szCs w:val="16"/>
                <w:lang w:val="es-CR" w:eastAsia="es-CR"/>
              </w:rPr>
              <w:t xml:space="preserve"> etapas iniciales de limpieza, desmonte y movimiento de tierras así como las obras complementarias tales como señalización, demarcación e iluminación.</w:t>
            </w:r>
          </w:p>
        </w:tc>
      </w:tr>
      <w:tr w:rsidR="00840289" w:rsidRPr="000F78F8" w14:paraId="2BC7A6C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19674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5.02.03</w:t>
            </w:r>
          </w:p>
        </w:tc>
        <w:tc>
          <w:tcPr>
            <w:tcW w:w="934" w:type="pct"/>
            <w:tcBorders>
              <w:top w:val="nil"/>
              <w:left w:val="nil"/>
              <w:bottom w:val="single" w:sz="4" w:space="0" w:color="auto"/>
              <w:right w:val="single" w:sz="4" w:space="0" w:color="auto"/>
            </w:tcBorders>
            <w:shd w:val="clear" w:color="auto" w:fill="auto"/>
            <w:hideMark/>
          </w:tcPr>
          <w:p w14:paraId="23F2F2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Vías férreas</w:t>
            </w:r>
          </w:p>
        </w:tc>
        <w:tc>
          <w:tcPr>
            <w:tcW w:w="3665" w:type="pct"/>
            <w:tcBorders>
              <w:top w:val="nil"/>
              <w:left w:val="nil"/>
              <w:bottom w:val="single" w:sz="4" w:space="0" w:color="auto"/>
              <w:right w:val="single" w:sz="4" w:space="0" w:color="auto"/>
            </w:tcBorders>
            <w:shd w:val="clear" w:color="auto" w:fill="auto"/>
            <w:hideMark/>
          </w:tcPr>
          <w:p w14:paraId="3A500B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construcción, adición, y mejoramiento por contrato de vías de ferrocarril como rieles, polines, puentes, alcantarillas y obras complementarias como la señalización, demarcación e iluminación.</w:t>
            </w:r>
          </w:p>
        </w:tc>
      </w:tr>
      <w:tr w:rsidR="00840289" w:rsidRPr="000F78F8" w14:paraId="7157895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55656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5.02.04</w:t>
            </w:r>
          </w:p>
        </w:tc>
        <w:tc>
          <w:tcPr>
            <w:tcW w:w="934" w:type="pct"/>
            <w:tcBorders>
              <w:top w:val="nil"/>
              <w:left w:val="nil"/>
              <w:bottom w:val="single" w:sz="4" w:space="0" w:color="auto"/>
              <w:right w:val="single" w:sz="4" w:space="0" w:color="auto"/>
            </w:tcBorders>
            <w:shd w:val="clear" w:color="auto" w:fill="auto"/>
            <w:hideMark/>
          </w:tcPr>
          <w:p w14:paraId="7C505BE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Obras marítimas y fluviales</w:t>
            </w:r>
          </w:p>
        </w:tc>
        <w:tc>
          <w:tcPr>
            <w:tcW w:w="3665" w:type="pct"/>
            <w:tcBorders>
              <w:top w:val="nil"/>
              <w:left w:val="nil"/>
              <w:bottom w:val="single" w:sz="4" w:space="0" w:color="auto"/>
              <w:right w:val="single" w:sz="4" w:space="0" w:color="auto"/>
            </w:tcBorders>
            <w:shd w:val="clear" w:color="auto" w:fill="auto"/>
            <w:hideMark/>
          </w:tcPr>
          <w:p w14:paraId="31E320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construcción, adición, y mejoramiento por contrato de obras portuarias, marítimas y fluviales, por ejemplo: diques, muelles, marinas, rompeolas, obras de defensa y protección, así como obras complementarias como áreas para maniobras de carga y descarga.</w:t>
            </w:r>
          </w:p>
        </w:tc>
      </w:tr>
      <w:tr w:rsidR="00840289" w:rsidRPr="000F78F8" w14:paraId="562A1A25"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63D95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5.02.05</w:t>
            </w:r>
          </w:p>
        </w:tc>
        <w:tc>
          <w:tcPr>
            <w:tcW w:w="934" w:type="pct"/>
            <w:tcBorders>
              <w:top w:val="nil"/>
              <w:left w:val="nil"/>
              <w:bottom w:val="single" w:sz="4" w:space="0" w:color="auto"/>
              <w:right w:val="single" w:sz="4" w:space="0" w:color="auto"/>
            </w:tcBorders>
            <w:shd w:val="clear" w:color="auto" w:fill="auto"/>
            <w:hideMark/>
          </w:tcPr>
          <w:p w14:paraId="438F76B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Aeropuertos</w:t>
            </w:r>
          </w:p>
        </w:tc>
        <w:tc>
          <w:tcPr>
            <w:tcW w:w="3665" w:type="pct"/>
            <w:tcBorders>
              <w:top w:val="nil"/>
              <w:left w:val="nil"/>
              <w:bottom w:val="single" w:sz="4" w:space="0" w:color="auto"/>
              <w:right w:val="single" w:sz="4" w:space="0" w:color="auto"/>
            </w:tcBorders>
            <w:shd w:val="clear" w:color="auto" w:fill="auto"/>
            <w:hideMark/>
          </w:tcPr>
          <w:p w14:paraId="71C964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construcción, adición, y mejoramiento por contrato de pistas de aterrizaje y obras </w:t>
            </w:r>
            <w:proofErr w:type="spellStart"/>
            <w:r w:rsidRPr="000F78F8">
              <w:rPr>
                <w:color w:val="000000"/>
                <w:sz w:val="16"/>
                <w:szCs w:val="16"/>
                <w:lang w:val="es-CR" w:eastAsia="es-CR"/>
              </w:rPr>
              <w:t>omplementarias</w:t>
            </w:r>
            <w:proofErr w:type="spellEnd"/>
            <w:r w:rsidRPr="000F78F8">
              <w:rPr>
                <w:color w:val="000000"/>
                <w:sz w:val="16"/>
                <w:szCs w:val="16"/>
                <w:lang w:val="es-CR" w:eastAsia="es-CR"/>
              </w:rPr>
              <w:t xml:space="preserve"> como la señalización, demarcación e iluminación.</w:t>
            </w:r>
          </w:p>
        </w:tc>
      </w:tr>
      <w:tr w:rsidR="00840289" w:rsidRPr="000F78F8" w14:paraId="07C9D55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839F0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5.02.06</w:t>
            </w:r>
          </w:p>
        </w:tc>
        <w:tc>
          <w:tcPr>
            <w:tcW w:w="934" w:type="pct"/>
            <w:tcBorders>
              <w:top w:val="nil"/>
              <w:left w:val="nil"/>
              <w:bottom w:val="single" w:sz="4" w:space="0" w:color="auto"/>
              <w:right w:val="single" w:sz="4" w:space="0" w:color="auto"/>
            </w:tcBorders>
            <w:shd w:val="clear" w:color="auto" w:fill="auto"/>
            <w:hideMark/>
          </w:tcPr>
          <w:p w14:paraId="51DBCA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Obras urbanísticas</w:t>
            </w:r>
          </w:p>
        </w:tc>
        <w:tc>
          <w:tcPr>
            <w:tcW w:w="3665" w:type="pct"/>
            <w:tcBorders>
              <w:top w:val="nil"/>
              <w:left w:val="nil"/>
              <w:bottom w:val="single" w:sz="4" w:space="0" w:color="auto"/>
              <w:right w:val="single" w:sz="4" w:space="0" w:color="auto"/>
            </w:tcBorders>
            <w:shd w:val="clear" w:color="auto" w:fill="auto"/>
            <w:hideMark/>
          </w:tcPr>
          <w:p w14:paraId="77F833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al fraccionamiento o habilitación de un terreno para fines urbanos, mediante la construcción de calles y provisión de servicios de agua potable, electricidad, de alcantarillado, pluvial y sanitario, entre otros, que se lleva a cabo por contrato.</w:t>
            </w:r>
          </w:p>
        </w:tc>
      </w:tr>
      <w:tr w:rsidR="00840289" w:rsidRPr="000F78F8" w14:paraId="79A7B26A"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650AC0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5.02.07</w:t>
            </w:r>
          </w:p>
        </w:tc>
        <w:tc>
          <w:tcPr>
            <w:tcW w:w="934" w:type="pct"/>
            <w:tcBorders>
              <w:top w:val="nil"/>
              <w:left w:val="nil"/>
              <w:bottom w:val="single" w:sz="4" w:space="0" w:color="auto"/>
              <w:right w:val="single" w:sz="4" w:space="0" w:color="auto"/>
            </w:tcBorders>
            <w:shd w:val="clear" w:color="auto" w:fill="auto"/>
            <w:hideMark/>
          </w:tcPr>
          <w:p w14:paraId="6894446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Instalaciones</w:t>
            </w:r>
          </w:p>
        </w:tc>
        <w:tc>
          <w:tcPr>
            <w:tcW w:w="3665" w:type="pct"/>
            <w:tcBorders>
              <w:top w:val="nil"/>
              <w:left w:val="nil"/>
              <w:bottom w:val="single" w:sz="4" w:space="0" w:color="auto"/>
              <w:right w:val="single" w:sz="4" w:space="0" w:color="auto"/>
            </w:tcBorders>
            <w:shd w:val="clear" w:color="auto" w:fill="auto"/>
            <w:hideMark/>
          </w:tcPr>
          <w:p w14:paraId="1B1116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 construcción, adición y mejoras por contrato, de obras para telecomunicaciones, electricidad, acueductos y alcantarillados pluvial y sanitario, oleoductos y depósitos, obras de riego, entre otros. Se excluyen los edificios que forman parte integral de las instalaciones, los cuales se clasifican en la subpartida 5.02.01 “Edificios”. Se incluyen dentro de esta subpartida la construcción por contrato de obras tales como: Obras de electricidad: Obras para generar, transportar y distribuir energía eléctrica, las cuales pueden ser de origen hidráulico, térmico, geotérmico y eólico, entre otros. Incluye embalses, túneles, líneas de transmisión por medio de cables, torres y redes de distribución de </w:t>
            </w:r>
            <w:proofErr w:type="spellStart"/>
            <w:r w:rsidRPr="000F78F8">
              <w:rPr>
                <w:color w:val="000000"/>
                <w:sz w:val="16"/>
                <w:szCs w:val="16"/>
                <w:lang w:val="es-CR" w:eastAsia="es-CR"/>
              </w:rPr>
              <w:t>energía.Obras</w:t>
            </w:r>
            <w:proofErr w:type="spellEnd"/>
            <w:r w:rsidRPr="000F78F8">
              <w:rPr>
                <w:color w:val="000000"/>
                <w:sz w:val="16"/>
                <w:szCs w:val="16"/>
                <w:lang w:val="es-CR" w:eastAsia="es-CR"/>
              </w:rPr>
              <w:t xml:space="preserve"> para telecomunicaciones: Obras necesarias para el funcionamiento de las telecomunicaciones nacionales e internacionales. Obras para acueductos: Obras de captación, conducción, tratamiento, almacenamiento y distribución necesarias para el abastecimiento de agua potable. Obras para riego: Obras para </w:t>
            </w:r>
          </w:p>
        </w:tc>
      </w:tr>
      <w:tr w:rsidR="00840289" w:rsidRPr="000F78F8" w14:paraId="71D2AEFF"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317496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5.02.99</w:t>
            </w:r>
          </w:p>
        </w:tc>
        <w:tc>
          <w:tcPr>
            <w:tcW w:w="934" w:type="pct"/>
            <w:tcBorders>
              <w:top w:val="nil"/>
              <w:left w:val="nil"/>
              <w:bottom w:val="single" w:sz="4" w:space="0" w:color="auto"/>
              <w:right w:val="single" w:sz="4" w:space="0" w:color="auto"/>
            </w:tcBorders>
            <w:shd w:val="clear" w:color="auto" w:fill="auto"/>
            <w:hideMark/>
          </w:tcPr>
          <w:p w14:paraId="60B6E34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construcciones, adiciones y mejoras</w:t>
            </w:r>
          </w:p>
        </w:tc>
        <w:tc>
          <w:tcPr>
            <w:tcW w:w="3665" w:type="pct"/>
            <w:tcBorders>
              <w:top w:val="nil"/>
              <w:left w:val="nil"/>
              <w:bottom w:val="single" w:sz="4" w:space="0" w:color="auto"/>
              <w:right w:val="single" w:sz="4" w:space="0" w:color="auto"/>
            </w:tcBorders>
            <w:shd w:val="clear" w:color="auto" w:fill="auto"/>
            <w:hideMark/>
          </w:tcPr>
          <w:p w14:paraId="633B37A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construcciones, adiciones y mejoras, de obras no descritas anteriormente y que se ejecutan por contrato con personas físicas o jurídicas. Se excluyen los edificios que forman parte integral de las construcciones, en cuyo caso se deben clasificar en la subpartida 5.02.01 “Edificios”. Algunos de los conceptos que se incluyen son: Obras para actividades deportivas, culturales y recreativas: Obras necesarias para la práctica de deportes y la recreación, tales como: campos de fútbol, de béisbol, gimnasios, polideportivos, centros de juegos infantiles. Además, las destinadas al fomento de la cultura, como por ejemplo: conchas acústicas, zoológicos, campos de exposición; las obras de embellecimiento y ornato, como plazas, parques, jardines, monumentos, estatuas; así como las de restauración y embellecimiento de obras coloniales o de importancia histórica. Obras para la producción agropecuaria: Obras destinadas a la producción agrícola, pecuaria y de otras especies, como por ejemplo: albergues y crianza </w:t>
            </w:r>
          </w:p>
        </w:tc>
      </w:tr>
      <w:tr w:rsidR="00840289" w:rsidRPr="000F78F8" w14:paraId="63D718A5" w14:textId="77777777" w:rsidTr="000F78F8">
        <w:trPr>
          <w:trHeight w:val="989"/>
        </w:trPr>
        <w:tc>
          <w:tcPr>
            <w:tcW w:w="401" w:type="pct"/>
            <w:tcBorders>
              <w:top w:val="nil"/>
              <w:left w:val="single" w:sz="4" w:space="0" w:color="auto"/>
              <w:bottom w:val="single" w:sz="4" w:space="0" w:color="auto"/>
              <w:right w:val="single" w:sz="4" w:space="0" w:color="auto"/>
            </w:tcBorders>
            <w:shd w:val="clear" w:color="auto" w:fill="auto"/>
            <w:noWrap/>
            <w:hideMark/>
          </w:tcPr>
          <w:p w14:paraId="3A9068B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5.03.01</w:t>
            </w:r>
          </w:p>
        </w:tc>
        <w:tc>
          <w:tcPr>
            <w:tcW w:w="934" w:type="pct"/>
            <w:tcBorders>
              <w:top w:val="nil"/>
              <w:left w:val="nil"/>
              <w:bottom w:val="single" w:sz="4" w:space="0" w:color="auto"/>
              <w:right w:val="single" w:sz="4" w:space="0" w:color="auto"/>
            </w:tcBorders>
            <w:shd w:val="clear" w:color="auto" w:fill="auto"/>
            <w:hideMark/>
          </w:tcPr>
          <w:p w14:paraId="510E2C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Terrenos</w:t>
            </w:r>
          </w:p>
        </w:tc>
        <w:tc>
          <w:tcPr>
            <w:tcW w:w="3665" w:type="pct"/>
            <w:tcBorders>
              <w:top w:val="nil"/>
              <w:left w:val="nil"/>
              <w:bottom w:val="single" w:sz="4" w:space="0" w:color="auto"/>
              <w:right w:val="single" w:sz="4" w:space="0" w:color="auto"/>
            </w:tcBorders>
            <w:shd w:val="clear" w:color="auto" w:fill="auto"/>
            <w:hideMark/>
          </w:tcPr>
          <w:p w14:paraId="27DCFC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terrenos para la construcción de edificios, vías de comunicación, instalaciones, vivienda, centros de enseñanza, museos, mercados, así como para parques nacionales, terrenos de valor histórico y arqueológico y otros usos. Además, se incluyen dentro del valor del terreno, los gastos de escritura, trazado de planos, comisiones y demoliciones.</w:t>
            </w:r>
          </w:p>
        </w:tc>
      </w:tr>
      <w:tr w:rsidR="00840289" w:rsidRPr="000F78F8" w14:paraId="73814D4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DD965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5.03.02</w:t>
            </w:r>
          </w:p>
        </w:tc>
        <w:tc>
          <w:tcPr>
            <w:tcW w:w="934" w:type="pct"/>
            <w:tcBorders>
              <w:top w:val="nil"/>
              <w:left w:val="nil"/>
              <w:bottom w:val="single" w:sz="4" w:space="0" w:color="auto"/>
              <w:right w:val="single" w:sz="4" w:space="0" w:color="auto"/>
            </w:tcBorders>
            <w:shd w:val="clear" w:color="auto" w:fill="auto"/>
            <w:hideMark/>
          </w:tcPr>
          <w:p w14:paraId="28283C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Edificios preexistentes</w:t>
            </w:r>
          </w:p>
        </w:tc>
        <w:tc>
          <w:tcPr>
            <w:tcW w:w="3665" w:type="pct"/>
            <w:tcBorders>
              <w:top w:val="nil"/>
              <w:left w:val="nil"/>
              <w:bottom w:val="single" w:sz="4" w:space="0" w:color="auto"/>
              <w:right w:val="single" w:sz="4" w:space="0" w:color="auto"/>
            </w:tcBorders>
            <w:shd w:val="clear" w:color="auto" w:fill="auto"/>
            <w:hideMark/>
          </w:tcPr>
          <w:p w14:paraId="2A9A10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todo tipo de edificios para uso de oficinas, centros de enseñanza, viviendas, bodegas, hospitales, etc. Incluye aquellas obras que interesan por su valor histórico o arquitectónico.</w:t>
            </w:r>
          </w:p>
        </w:tc>
      </w:tr>
      <w:tr w:rsidR="00840289" w:rsidRPr="000F78F8" w14:paraId="0B84DAFB"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27E40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5.03.99</w:t>
            </w:r>
          </w:p>
        </w:tc>
        <w:tc>
          <w:tcPr>
            <w:tcW w:w="934" w:type="pct"/>
            <w:tcBorders>
              <w:top w:val="nil"/>
              <w:left w:val="nil"/>
              <w:bottom w:val="single" w:sz="4" w:space="0" w:color="auto"/>
              <w:right w:val="single" w:sz="4" w:space="0" w:color="auto"/>
            </w:tcBorders>
            <w:shd w:val="clear" w:color="auto" w:fill="auto"/>
            <w:hideMark/>
          </w:tcPr>
          <w:p w14:paraId="008733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obras preexistentes</w:t>
            </w:r>
          </w:p>
        </w:tc>
        <w:tc>
          <w:tcPr>
            <w:tcW w:w="3665" w:type="pct"/>
            <w:tcBorders>
              <w:top w:val="nil"/>
              <w:left w:val="nil"/>
              <w:bottom w:val="single" w:sz="4" w:space="0" w:color="auto"/>
              <w:right w:val="single" w:sz="4" w:space="0" w:color="auto"/>
            </w:tcBorders>
            <w:shd w:val="clear" w:color="auto" w:fill="auto"/>
            <w:hideMark/>
          </w:tcPr>
          <w:p w14:paraId="5DCFE4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para la compra de obras ya construidas para diversos usos, como instalaciones y otras construcciones. Pueden ser adquiridas por los procedimientos usuales de contratación o expropiación.</w:t>
            </w:r>
          </w:p>
        </w:tc>
      </w:tr>
      <w:tr w:rsidR="00840289" w:rsidRPr="000F78F8" w14:paraId="3F814103" w14:textId="77777777" w:rsidTr="000F78F8">
        <w:trPr>
          <w:trHeight w:val="884"/>
        </w:trPr>
        <w:tc>
          <w:tcPr>
            <w:tcW w:w="401" w:type="pct"/>
            <w:tcBorders>
              <w:top w:val="nil"/>
              <w:left w:val="single" w:sz="4" w:space="0" w:color="auto"/>
              <w:bottom w:val="single" w:sz="4" w:space="0" w:color="auto"/>
              <w:right w:val="single" w:sz="4" w:space="0" w:color="auto"/>
            </w:tcBorders>
            <w:shd w:val="clear" w:color="auto" w:fill="auto"/>
            <w:noWrap/>
            <w:hideMark/>
          </w:tcPr>
          <w:p w14:paraId="02D180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5.99.01</w:t>
            </w:r>
          </w:p>
        </w:tc>
        <w:tc>
          <w:tcPr>
            <w:tcW w:w="934" w:type="pct"/>
            <w:tcBorders>
              <w:top w:val="nil"/>
              <w:left w:val="nil"/>
              <w:bottom w:val="single" w:sz="4" w:space="0" w:color="auto"/>
              <w:right w:val="single" w:sz="4" w:space="0" w:color="auto"/>
            </w:tcBorders>
            <w:shd w:val="clear" w:color="auto" w:fill="auto"/>
            <w:hideMark/>
          </w:tcPr>
          <w:p w14:paraId="3A2CA3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Semovientes</w:t>
            </w:r>
          </w:p>
        </w:tc>
        <w:tc>
          <w:tcPr>
            <w:tcW w:w="3665" w:type="pct"/>
            <w:tcBorders>
              <w:top w:val="nil"/>
              <w:left w:val="nil"/>
              <w:bottom w:val="single" w:sz="4" w:space="0" w:color="auto"/>
              <w:right w:val="single" w:sz="4" w:space="0" w:color="auto"/>
            </w:tcBorders>
            <w:shd w:val="clear" w:color="auto" w:fill="auto"/>
            <w:hideMark/>
          </w:tcPr>
          <w:p w14:paraId="5D87D8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compra de ganado y otras especies de animales que se adquieren para trabajo o con fines de reproducción y se clasifican como un activo fijo. Aquellos que no se capitalizan se clasifican en la subpartida 2.02.01 “Productos pecuarios y otras especies”. Los destinados al consumo, se deben clasificar en las subpartidas 2.02.03“Alimentos y bebidas” o 2.02.04“Alimentos para animales”, según corresponda.</w:t>
            </w:r>
          </w:p>
        </w:tc>
      </w:tr>
      <w:tr w:rsidR="00840289" w:rsidRPr="000F78F8" w14:paraId="1CBF5B2B" w14:textId="77777777" w:rsidTr="000F78F8">
        <w:trPr>
          <w:trHeight w:val="712"/>
        </w:trPr>
        <w:tc>
          <w:tcPr>
            <w:tcW w:w="401" w:type="pct"/>
            <w:tcBorders>
              <w:top w:val="nil"/>
              <w:left w:val="single" w:sz="4" w:space="0" w:color="auto"/>
              <w:bottom w:val="single" w:sz="4" w:space="0" w:color="auto"/>
              <w:right w:val="single" w:sz="4" w:space="0" w:color="auto"/>
            </w:tcBorders>
            <w:shd w:val="clear" w:color="auto" w:fill="auto"/>
            <w:noWrap/>
            <w:hideMark/>
          </w:tcPr>
          <w:p w14:paraId="5CA7D7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5.99.02</w:t>
            </w:r>
          </w:p>
        </w:tc>
        <w:tc>
          <w:tcPr>
            <w:tcW w:w="934" w:type="pct"/>
            <w:tcBorders>
              <w:top w:val="nil"/>
              <w:left w:val="nil"/>
              <w:bottom w:val="single" w:sz="4" w:space="0" w:color="auto"/>
              <w:right w:val="single" w:sz="4" w:space="0" w:color="auto"/>
            </w:tcBorders>
            <w:shd w:val="clear" w:color="auto" w:fill="auto"/>
            <w:hideMark/>
          </w:tcPr>
          <w:p w14:paraId="2E0021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Piezas y obras de colección</w:t>
            </w:r>
          </w:p>
        </w:tc>
        <w:tc>
          <w:tcPr>
            <w:tcW w:w="3665" w:type="pct"/>
            <w:tcBorders>
              <w:top w:val="nil"/>
              <w:left w:val="nil"/>
              <w:bottom w:val="single" w:sz="4" w:space="0" w:color="auto"/>
              <w:right w:val="single" w:sz="4" w:space="0" w:color="auto"/>
            </w:tcBorders>
            <w:shd w:val="clear" w:color="auto" w:fill="auto"/>
            <w:hideMark/>
          </w:tcPr>
          <w:p w14:paraId="5601C3B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adquisición y restauración de obras producto de la creación artística, tales como pinturas, esculturas y grabados, artículos de numismática, filatelia y otros similares, los cuales se convierten en piezas de colección tomando un valor especial.</w:t>
            </w:r>
          </w:p>
        </w:tc>
      </w:tr>
      <w:tr w:rsidR="00840289" w:rsidRPr="000F78F8" w14:paraId="6DC9D7CA" w14:textId="77777777" w:rsidTr="000F78F8">
        <w:trPr>
          <w:trHeight w:val="1788"/>
        </w:trPr>
        <w:tc>
          <w:tcPr>
            <w:tcW w:w="401" w:type="pct"/>
            <w:tcBorders>
              <w:top w:val="nil"/>
              <w:left w:val="single" w:sz="4" w:space="0" w:color="auto"/>
              <w:bottom w:val="single" w:sz="4" w:space="0" w:color="auto"/>
              <w:right w:val="single" w:sz="4" w:space="0" w:color="auto"/>
            </w:tcBorders>
            <w:shd w:val="clear" w:color="auto" w:fill="auto"/>
            <w:noWrap/>
            <w:hideMark/>
          </w:tcPr>
          <w:p w14:paraId="74193F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5.99.03</w:t>
            </w:r>
          </w:p>
        </w:tc>
        <w:tc>
          <w:tcPr>
            <w:tcW w:w="934" w:type="pct"/>
            <w:tcBorders>
              <w:top w:val="nil"/>
              <w:left w:val="nil"/>
              <w:bottom w:val="single" w:sz="4" w:space="0" w:color="auto"/>
              <w:right w:val="single" w:sz="4" w:space="0" w:color="auto"/>
            </w:tcBorders>
            <w:shd w:val="clear" w:color="auto" w:fill="auto"/>
            <w:hideMark/>
          </w:tcPr>
          <w:p w14:paraId="07B3C0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Bienes intangibles</w:t>
            </w:r>
          </w:p>
        </w:tc>
        <w:tc>
          <w:tcPr>
            <w:tcW w:w="3665" w:type="pct"/>
            <w:tcBorders>
              <w:top w:val="nil"/>
              <w:left w:val="nil"/>
              <w:bottom w:val="single" w:sz="4" w:space="0" w:color="auto"/>
              <w:right w:val="single" w:sz="4" w:space="0" w:color="auto"/>
            </w:tcBorders>
            <w:shd w:val="clear" w:color="auto" w:fill="auto"/>
            <w:hideMark/>
          </w:tcPr>
          <w:p w14:paraId="15EADA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las erogaciones de un derecho o beneficio para ser utilizado por la entidad, los derechos garantizados por ley, que mediante determinados trámites se adquieren para realizar ciertas actividades, los permisos para el uso de bienes o activos de propiedad industrial, comercial, intelectual y otros, tales como derechos de autor, derechos de explotación y licencias de diversa índole. Se considera también dentro de esta subpartida, la adquisición de patentes, o sea el derecho o privilegio de usar, fabricar o vender un producto durante cierto </w:t>
            </w:r>
            <w:proofErr w:type="spellStart"/>
            <w:r w:rsidRPr="000F78F8">
              <w:rPr>
                <w:color w:val="000000"/>
                <w:sz w:val="16"/>
                <w:szCs w:val="16"/>
                <w:lang w:val="es-CR" w:eastAsia="es-CR"/>
              </w:rPr>
              <w:t>tiempo.Igualmente</w:t>
            </w:r>
            <w:proofErr w:type="spellEnd"/>
            <w:r w:rsidRPr="000F78F8">
              <w:rPr>
                <w:color w:val="000000"/>
                <w:sz w:val="16"/>
                <w:szCs w:val="16"/>
                <w:lang w:val="es-CR" w:eastAsia="es-CR"/>
              </w:rPr>
              <w:t>, incorpora la adquisición de derechos que se generan por el traslado de valores o dinero, los cuales quedan bajo la tenencia y custodia de una institución pública o privada, en forma temporal, como por ejemplo los depósitos telefónicos, depósitos de garantía, depósitos judiciales y los depósitos por importaciones temporales de equipo que realiza la institución.</w:t>
            </w:r>
          </w:p>
        </w:tc>
      </w:tr>
      <w:tr w:rsidR="00840289" w:rsidRPr="000F78F8" w14:paraId="73E1C40C"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736864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5.99.99</w:t>
            </w:r>
          </w:p>
        </w:tc>
        <w:tc>
          <w:tcPr>
            <w:tcW w:w="934" w:type="pct"/>
            <w:tcBorders>
              <w:top w:val="nil"/>
              <w:left w:val="nil"/>
              <w:bottom w:val="single" w:sz="4" w:space="0" w:color="auto"/>
              <w:right w:val="single" w:sz="4" w:space="0" w:color="auto"/>
            </w:tcBorders>
            <w:shd w:val="clear" w:color="auto" w:fill="auto"/>
            <w:hideMark/>
          </w:tcPr>
          <w:p w14:paraId="06F4E4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bienes duraderos</w:t>
            </w:r>
          </w:p>
        </w:tc>
        <w:tc>
          <w:tcPr>
            <w:tcW w:w="3665" w:type="pct"/>
            <w:tcBorders>
              <w:top w:val="nil"/>
              <w:left w:val="nil"/>
              <w:bottom w:val="single" w:sz="4" w:space="0" w:color="auto"/>
              <w:right w:val="single" w:sz="4" w:space="0" w:color="auto"/>
            </w:tcBorders>
            <w:shd w:val="clear" w:color="auto" w:fill="auto"/>
            <w:hideMark/>
          </w:tcPr>
          <w:p w14:paraId="7BF7FE3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Bienes duraderos no considerados en las subpartidas anteriores.</w:t>
            </w:r>
          </w:p>
        </w:tc>
      </w:tr>
      <w:tr w:rsidR="00840289" w:rsidRPr="000F78F8" w14:paraId="0B9CFE35"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72B08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6.01.01</w:t>
            </w:r>
          </w:p>
        </w:tc>
        <w:tc>
          <w:tcPr>
            <w:tcW w:w="934" w:type="pct"/>
            <w:tcBorders>
              <w:top w:val="nil"/>
              <w:left w:val="nil"/>
              <w:bottom w:val="single" w:sz="4" w:space="0" w:color="auto"/>
              <w:right w:val="single" w:sz="4" w:space="0" w:color="auto"/>
            </w:tcBorders>
            <w:shd w:val="clear" w:color="auto" w:fill="auto"/>
            <w:hideMark/>
          </w:tcPr>
          <w:p w14:paraId="08F7D8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al Gobierno Central</w:t>
            </w:r>
          </w:p>
        </w:tc>
        <w:tc>
          <w:tcPr>
            <w:tcW w:w="3665" w:type="pct"/>
            <w:tcBorders>
              <w:top w:val="nil"/>
              <w:left w:val="nil"/>
              <w:bottom w:val="single" w:sz="4" w:space="0" w:color="auto"/>
              <w:right w:val="single" w:sz="4" w:space="0" w:color="auto"/>
            </w:tcBorders>
            <w:shd w:val="clear" w:color="auto" w:fill="auto"/>
            <w:hideMark/>
          </w:tcPr>
          <w:p w14:paraId="2729DA0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transfiere a los órganos que integran el Gobierno Central, para atender gastos corrientes.</w:t>
            </w:r>
          </w:p>
        </w:tc>
      </w:tr>
      <w:tr w:rsidR="00840289" w:rsidRPr="000F78F8" w14:paraId="23555D1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0D0E0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6.01.02</w:t>
            </w:r>
          </w:p>
        </w:tc>
        <w:tc>
          <w:tcPr>
            <w:tcW w:w="934" w:type="pct"/>
            <w:tcBorders>
              <w:top w:val="nil"/>
              <w:left w:val="nil"/>
              <w:bottom w:val="single" w:sz="4" w:space="0" w:color="auto"/>
              <w:right w:val="single" w:sz="4" w:space="0" w:color="auto"/>
            </w:tcBorders>
            <w:shd w:val="clear" w:color="auto" w:fill="auto"/>
            <w:hideMark/>
          </w:tcPr>
          <w:p w14:paraId="083A4B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Órganos Desconcentrados</w:t>
            </w:r>
          </w:p>
        </w:tc>
        <w:tc>
          <w:tcPr>
            <w:tcW w:w="3665" w:type="pct"/>
            <w:tcBorders>
              <w:top w:val="nil"/>
              <w:left w:val="nil"/>
              <w:bottom w:val="single" w:sz="4" w:space="0" w:color="auto"/>
              <w:right w:val="single" w:sz="4" w:space="0" w:color="auto"/>
            </w:tcBorders>
            <w:shd w:val="clear" w:color="auto" w:fill="auto"/>
            <w:hideMark/>
          </w:tcPr>
          <w:p w14:paraId="3F7269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transfiere a los Órganos Desconcentrados, para ser utilizados en gastos corrientes.</w:t>
            </w:r>
          </w:p>
        </w:tc>
      </w:tr>
      <w:tr w:rsidR="00840289" w:rsidRPr="000F78F8" w14:paraId="12803F70" w14:textId="77777777" w:rsidTr="000F78F8">
        <w:trPr>
          <w:trHeight w:val="862"/>
        </w:trPr>
        <w:tc>
          <w:tcPr>
            <w:tcW w:w="401" w:type="pct"/>
            <w:tcBorders>
              <w:top w:val="nil"/>
              <w:left w:val="single" w:sz="4" w:space="0" w:color="auto"/>
              <w:bottom w:val="single" w:sz="4" w:space="0" w:color="auto"/>
              <w:right w:val="single" w:sz="4" w:space="0" w:color="auto"/>
            </w:tcBorders>
            <w:shd w:val="clear" w:color="auto" w:fill="auto"/>
            <w:noWrap/>
            <w:hideMark/>
          </w:tcPr>
          <w:p w14:paraId="1CE03E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6.01.03</w:t>
            </w:r>
          </w:p>
        </w:tc>
        <w:tc>
          <w:tcPr>
            <w:tcW w:w="934" w:type="pct"/>
            <w:tcBorders>
              <w:top w:val="nil"/>
              <w:left w:val="nil"/>
              <w:bottom w:val="single" w:sz="4" w:space="0" w:color="auto"/>
              <w:right w:val="single" w:sz="4" w:space="0" w:color="auto"/>
            </w:tcBorders>
            <w:shd w:val="clear" w:color="auto" w:fill="auto"/>
            <w:hideMark/>
          </w:tcPr>
          <w:p w14:paraId="61BA44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41D48F0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concede a las Instituciones Descentralizadas no Empresariales, para aplicarlos como gastos corrientes, incluye entre otras, las cuotas estatales, cuotas trabajadores independientes, cuotas convenios especiales, cuotas centros penales, cuotas por concepto estipendios, aportes al régimen no contributivo de pensiones que administra la Caja Costarricense del Seguro Social.</w:t>
            </w:r>
          </w:p>
        </w:tc>
      </w:tr>
      <w:tr w:rsidR="00840289" w:rsidRPr="000F78F8" w14:paraId="7C250A4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D0E66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6.01.04</w:t>
            </w:r>
          </w:p>
        </w:tc>
        <w:tc>
          <w:tcPr>
            <w:tcW w:w="934" w:type="pct"/>
            <w:tcBorders>
              <w:top w:val="nil"/>
              <w:left w:val="nil"/>
              <w:bottom w:val="single" w:sz="4" w:space="0" w:color="auto"/>
              <w:right w:val="single" w:sz="4" w:space="0" w:color="auto"/>
            </w:tcBorders>
            <w:shd w:val="clear" w:color="auto" w:fill="auto"/>
            <w:hideMark/>
          </w:tcPr>
          <w:p w14:paraId="0C70F3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Gobiernos Locales</w:t>
            </w:r>
          </w:p>
        </w:tc>
        <w:tc>
          <w:tcPr>
            <w:tcW w:w="3665" w:type="pct"/>
            <w:tcBorders>
              <w:top w:val="nil"/>
              <w:left w:val="nil"/>
              <w:bottom w:val="single" w:sz="4" w:space="0" w:color="auto"/>
              <w:right w:val="single" w:sz="4" w:space="0" w:color="auto"/>
            </w:tcBorders>
            <w:shd w:val="clear" w:color="auto" w:fill="auto"/>
            <w:hideMark/>
          </w:tcPr>
          <w:p w14:paraId="6449BE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pagos que la institución realiza a los Gobiernos Locales, destinados a financiar gastos corrientes.</w:t>
            </w:r>
          </w:p>
        </w:tc>
      </w:tr>
      <w:tr w:rsidR="00840289" w:rsidRPr="000F78F8" w14:paraId="7F2DC3B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408234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6.01.05</w:t>
            </w:r>
          </w:p>
        </w:tc>
        <w:tc>
          <w:tcPr>
            <w:tcW w:w="934" w:type="pct"/>
            <w:tcBorders>
              <w:top w:val="nil"/>
              <w:left w:val="nil"/>
              <w:bottom w:val="single" w:sz="4" w:space="0" w:color="auto"/>
              <w:right w:val="single" w:sz="4" w:space="0" w:color="auto"/>
            </w:tcBorders>
            <w:shd w:val="clear" w:color="auto" w:fill="auto"/>
            <w:hideMark/>
          </w:tcPr>
          <w:p w14:paraId="373F35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Empresas Públicas no Financieras</w:t>
            </w:r>
          </w:p>
        </w:tc>
        <w:tc>
          <w:tcPr>
            <w:tcW w:w="3665" w:type="pct"/>
            <w:tcBorders>
              <w:top w:val="nil"/>
              <w:left w:val="nil"/>
              <w:bottom w:val="single" w:sz="4" w:space="0" w:color="auto"/>
              <w:right w:val="single" w:sz="4" w:space="0" w:color="auto"/>
            </w:tcBorders>
            <w:shd w:val="clear" w:color="auto" w:fill="auto"/>
            <w:hideMark/>
          </w:tcPr>
          <w:p w14:paraId="0EE841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 institución transfiere a las Empresas Públicas no Financieras para destinarlas a gastos corrientes.</w:t>
            </w:r>
          </w:p>
        </w:tc>
      </w:tr>
      <w:tr w:rsidR="00840289" w:rsidRPr="000F78F8" w14:paraId="415DDD1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9B9890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6.01.06</w:t>
            </w:r>
          </w:p>
        </w:tc>
        <w:tc>
          <w:tcPr>
            <w:tcW w:w="934" w:type="pct"/>
            <w:tcBorders>
              <w:top w:val="nil"/>
              <w:left w:val="nil"/>
              <w:bottom w:val="single" w:sz="4" w:space="0" w:color="auto"/>
              <w:right w:val="single" w:sz="4" w:space="0" w:color="auto"/>
            </w:tcBorders>
            <w:shd w:val="clear" w:color="auto" w:fill="auto"/>
            <w:hideMark/>
          </w:tcPr>
          <w:p w14:paraId="7DCB04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707486A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la entidad otorga a las Instituciones Públicas Financieras, bancarias y no bancarias, para ser empleados en gastos corrientes.</w:t>
            </w:r>
          </w:p>
        </w:tc>
      </w:tr>
      <w:tr w:rsidR="00840289" w:rsidRPr="000F78F8" w14:paraId="7EA11B40"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8F7153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6.01.07</w:t>
            </w:r>
          </w:p>
        </w:tc>
        <w:tc>
          <w:tcPr>
            <w:tcW w:w="934" w:type="pct"/>
            <w:tcBorders>
              <w:top w:val="nil"/>
              <w:left w:val="nil"/>
              <w:bottom w:val="single" w:sz="4" w:space="0" w:color="auto"/>
              <w:right w:val="single" w:sz="4" w:space="0" w:color="auto"/>
            </w:tcBorders>
            <w:shd w:val="clear" w:color="auto" w:fill="auto"/>
            <w:hideMark/>
          </w:tcPr>
          <w:p w14:paraId="49F5CD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Dividendos</w:t>
            </w:r>
          </w:p>
        </w:tc>
        <w:tc>
          <w:tcPr>
            <w:tcW w:w="3665" w:type="pct"/>
            <w:tcBorders>
              <w:top w:val="nil"/>
              <w:left w:val="nil"/>
              <w:bottom w:val="single" w:sz="4" w:space="0" w:color="auto"/>
              <w:right w:val="single" w:sz="4" w:space="0" w:color="auto"/>
            </w:tcBorders>
            <w:shd w:val="clear" w:color="auto" w:fill="auto"/>
            <w:hideMark/>
          </w:tcPr>
          <w:p w14:paraId="75E21D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Montos que por concepto de distribución de las utilidades generadas trasladan las empresas públicas de conformidad con la legislación correspondiente. Además incluye los intereses por concepto de dividendos en las pólizas de vida y distribución anual de utilidades a los asegurados.</w:t>
            </w:r>
          </w:p>
        </w:tc>
      </w:tr>
      <w:tr w:rsidR="00840289" w:rsidRPr="000F78F8" w14:paraId="79FA89BC" w14:textId="77777777" w:rsidTr="000F78F8">
        <w:trPr>
          <w:trHeight w:val="737"/>
        </w:trPr>
        <w:tc>
          <w:tcPr>
            <w:tcW w:w="401" w:type="pct"/>
            <w:tcBorders>
              <w:top w:val="nil"/>
              <w:left w:val="single" w:sz="4" w:space="0" w:color="auto"/>
              <w:bottom w:val="single" w:sz="4" w:space="0" w:color="auto"/>
              <w:right w:val="single" w:sz="4" w:space="0" w:color="auto"/>
            </w:tcBorders>
            <w:shd w:val="clear" w:color="auto" w:fill="auto"/>
            <w:noWrap/>
            <w:hideMark/>
          </w:tcPr>
          <w:p w14:paraId="059F50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6.01.08</w:t>
            </w:r>
          </w:p>
        </w:tc>
        <w:tc>
          <w:tcPr>
            <w:tcW w:w="934" w:type="pct"/>
            <w:tcBorders>
              <w:top w:val="nil"/>
              <w:left w:val="nil"/>
              <w:bottom w:val="single" w:sz="4" w:space="0" w:color="auto"/>
              <w:right w:val="single" w:sz="4" w:space="0" w:color="auto"/>
            </w:tcBorders>
            <w:shd w:val="clear" w:color="auto" w:fill="auto"/>
            <w:hideMark/>
          </w:tcPr>
          <w:p w14:paraId="4BD7682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en fideicomiso para gasto corriente</w:t>
            </w:r>
          </w:p>
        </w:tc>
        <w:tc>
          <w:tcPr>
            <w:tcW w:w="3665" w:type="pct"/>
            <w:tcBorders>
              <w:top w:val="nil"/>
              <w:left w:val="nil"/>
              <w:bottom w:val="single" w:sz="4" w:space="0" w:color="auto"/>
              <w:right w:val="single" w:sz="4" w:space="0" w:color="auto"/>
            </w:tcBorders>
            <w:shd w:val="clear" w:color="auto" w:fill="auto"/>
            <w:hideMark/>
          </w:tcPr>
          <w:p w14:paraId="21C412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que mediante un contrato, una institución pública entrega a una entidad financiera para que le sean administrados conforme con los fines convenidos, a favor de una tercera persona (fideicomitente), para ser utilizados en gasto corriente. Lo anterior cuando exista una ley que así lo autorice.</w:t>
            </w:r>
          </w:p>
        </w:tc>
      </w:tr>
      <w:tr w:rsidR="00840289" w:rsidRPr="000F78F8" w14:paraId="7F962FD5" w14:textId="77777777" w:rsidTr="000F78F8">
        <w:trPr>
          <w:trHeight w:val="1413"/>
        </w:trPr>
        <w:tc>
          <w:tcPr>
            <w:tcW w:w="401" w:type="pct"/>
            <w:tcBorders>
              <w:top w:val="nil"/>
              <w:left w:val="single" w:sz="4" w:space="0" w:color="auto"/>
              <w:bottom w:val="single" w:sz="4" w:space="0" w:color="auto"/>
              <w:right w:val="single" w:sz="4" w:space="0" w:color="auto"/>
            </w:tcBorders>
            <w:shd w:val="clear" w:color="auto" w:fill="auto"/>
            <w:noWrap/>
            <w:hideMark/>
          </w:tcPr>
          <w:p w14:paraId="1B82EA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6.01.09</w:t>
            </w:r>
          </w:p>
        </w:tc>
        <w:tc>
          <w:tcPr>
            <w:tcW w:w="934" w:type="pct"/>
            <w:tcBorders>
              <w:top w:val="nil"/>
              <w:left w:val="nil"/>
              <w:bottom w:val="single" w:sz="4" w:space="0" w:color="auto"/>
              <w:right w:val="single" w:sz="4" w:space="0" w:color="auto"/>
            </w:tcBorders>
            <w:shd w:val="clear" w:color="auto" w:fill="auto"/>
            <w:hideMark/>
          </w:tcPr>
          <w:p w14:paraId="086679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por transferir</w:t>
            </w:r>
          </w:p>
        </w:tc>
        <w:tc>
          <w:tcPr>
            <w:tcW w:w="3665" w:type="pct"/>
            <w:tcBorders>
              <w:top w:val="nil"/>
              <w:left w:val="nil"/>
              <w:bottom w:val="single" w:sz="4" w:space="0" w:color="auto"/>
              <w:right w:val="single" w:sz="4" w:space="0" w:color="auto"/>
            </w:tcBorders>
            <w:shd w:val="clear" w:color="auto" w:fill="auto"/>
            <w:hideMark/>
          </w:tcPr>
          <w:p w14:paraId="5E4E5E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pagos por impuestos como ventas, consumo, sobre combustibles, impuestos sobre remesas al exterior y otros tributos, cuando la institución vende, adquiere o produce bienes y servicios sujetos a gravámenes como los citados anteriormente o bien actúa como recaudador de los tributos, cuya retención y posterior traslado a la entidad usufructuaria sean sujetos de presupuestación. No incluye los impuestos de ventas y consumo que deban pagarse por la adquisición de bienes y servicios, los cuales se consideran como parte de éstos, en las partidas grupos y subpartidas </w:t>
            </w:r>
            <w:proofErr w:type="spellStart"/>
            <w:r w:rsidRPr="000F78F8">
              <w:rPr>
                <w:color w:val="000000"/>
                <w:sz w:val="16"/>
                <w:szCs w:val="16"/>
                <w:lang w:val="es-CR" w:eastAsia="es-CR"/>
              </w:rPr>
              <w:t>correspondientes.No</w:t>
            </w:r>
            <w:proofErr w:type="spellEnd"/>
            <w:r w:rsidRPr="000F78F8">
              <w:rPr>
                <w:color w:val="000000"/>
                <w:sz w:val="16"/>
                <w:szCs w:val="16"/>
                <w:lang w:val="es-CR" w:eastAsia="es-CR"/>
              </w:rPr>
              <w:t xml:space="preserve"> incluye los impuestos correspondientes a las obligaciones tributarias propias de la entidad, las cuales se registran en el grupo 1.09 “IMPUESTOS”.</w:t>
            </w:r>
          </w:p>
        </w:tc>
      </w:tr>
      <w:tr w:rsidR="00840289" w:rsidRPr="000F78F8" w14:paraId="69635135" w14:textId="77777777" w:rsidTr="000F78F8">
        <w:trPr>
          <w:trHeight w:val="980"/>
        </w:trPr>
        <w:tc>
          <w:tcPr>
            <w:tcW w:w="401" w:type="pct"/>
            <w:tcBorders>
              <w:top w:val="nil"/>
              <w:left w:val="single" w:sz="4" w:space="0" w:color="auto"/>
              <w:bottom w:val="single" w:sz="4" w:space="0" w:color="auto"/>
              <w:right w:val="single" w:sz="4" w:space="0" w:color="auto"/>
            </w:tcBorders>
            <w:shd w:val="clear" w:color="auto" w:fill="auto"/>
            <w:noWrap/>
            <w:hideMark/>
          </w:tcPr>
          <w:p w14:paraId="3FB60C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6.02.01</w:t>
            </w:r>
          </w:p>
        </w:tc>
        <w:tc>
          <w:tcPr>
            <w:tcW w:w="934" w:type="pct"/>
            <w:tcBorders>
              <w:top w:val="nil"/>
              <w:left w:val="nil"/>
              <w:bottom w:val="single" w:sz="4" w:space="0" w:color="auto"/>
              <w:right w:val="single" w:sz="4" w:space="0" w:color="auto"/>
            </w:tcBorders>
            <w:shd w:val="clear" w:color="auto" w:fill="auto"/>
            <w:hideMark/>
          </w:tcPr>
          <w:p w14:paraId="45FCB4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Becas a funcionarios</w:t>
            </w:r>
          </w:p>
        </w:tc>
        <w:tc>
          <w:tcPr>
            <w:tcW w:w="3665" w:type="pct"/>
            <w:tcBorders>
              <w:top w:val="nil"/>
              <w:left w:val="nil"/>
              <w:bottom w:val="single" w:sz="4" w:space="0" w:color="auto"/>
              <w:right w:val="single" w:sz="4" w:space="0" w:color="auto"/>
            </w:tcBorders>
            <w:shd w:val="clear" w:color="auto" w:fill="auto"/>
            <w:hideMark/>
          </w:tcPr>
          <w:p w14:paraId="0AA14F1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Monto que se destina en forma temporal a funcionarios para que inicien, continúen o completen sus estudios,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val="es-CR" w:eastAsia="es-CR"/>
              </w:rPr>
              <w:t>aún</w:t>
            </w:r>
            <w:proofErr w:type="spellEnd"/>
            <w:r w:rsidRPr="000F78F8">
              <w:rPr>
                <w:color w:val="000000"/>
                <w:sz w:val="16"/>
                <w:szCs w:val="16"/>
                <w:lang w:val="es-CR" w:eastAsia="es-CR"/>
              </w:rPr>
              <w:t xml:space="preserve"> cuando no se otorguen los recursos monetarios directamente al beneficiario y otros gastos complementarios, cuando así lo contemple el contrato de "Beca".</w:t>
            </w:r>
          </w:p>
        </w:tc>
      </w:tr>
      <w:tr w:rsidR="00840289" w:rsidRPr="000F78F8" w14:paraId="77034DB5" w14:textId="77777777" w:rsidTr="000F78F8">
        <w:trPr>
          <w:trHeight w:val="980"/>
        </w:trPr>
        <w:tc>
          <w:tcPr>
            <w:tcW w:w="401" w:type="pct"/>
            <w:tcBorders>
              <w:top w:val="nil"/>
              <w:left w:val="single" w:sz="4" w:space="0" w:color="auto"/>
              <w:bottom w:val="single" w:sz="4" w:space="0" w:color="auto"/>
              <w:right w:val="single" w:sz="4" w:space="0" w:color="auto"/>
            </w:tcBorders>
            <w:shd w:val="clear" w:color="auto" w:fill="auto"/>
            <w:noWrap/>
            <w:hideMark/>
          </w:tcPr>
          <w:p w14:paraId="222F5F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6.02.02</w:t>
            </w:r>
          </w:p>
        </w:tc>
        <w:tc>
          <w:tcPr>
            <w:tcW w:w="934" w:type="pct"/>
            <w:tcBorders>
              <w:top w:val="nil"/>
              <w:left w:val="nil"/>
              <w:bottom w:val="single" w:sz="4" w:space="0" w:color="auto"/>
              <w:right w:val="single" w:sz="4" w:space="0" w:color="auto"/>
            </w:tcBorders>
            <w:shd w:val="clear" w:color="auto" w:fill="auto"/>
            <w:hideMark/>
          </w:tcPr>
          <w:p w14:paraId="0E615F0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Becas a terceras personas</w:t>
            </w:r>
          </w:p>
        </w:tc>
        <w:tc>
          <w:tcPr>
            <w:tcW w:w="3665" w:type="pct"/>
            <w:tcBorders>
              <w:top w:val="nil"/>
              <w:left w:val="nil"/>
              <w:bottom w:val="single" w:sz="4" w:space="0" w:color="auto"/>
              <w:right w:val="single" w:sz="4" w:space="0" w:color="auto"/>
            </w:tcBorders>
            <w:shd w:val="clear" w:color="auto" w:fill="auto"/>
            <w:hideMark/>
          </w:tcPr>
          <w:p w14:paraId="4886D0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Suma que se destina en forma temporal a personas que no son funcionarios, para que inicien, continúen o completen sus estudios, sea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val="es-CR" w:eastAsia="es-CR"/>
              </w:rPr>
              <w:t>aún</w:t>
            </w:r>
            <w:proofErr w:type="spellEnd"/>
            <w:r w:rsidRPr="000F78F8">
              <w:rPr>
                <w:color w:val="000000"/>
                <w:sz w:val="16"/>
                <w:szCs w:val="16"/>
                <w:lang w:val="es-CR" w:eastAsia="es-CR"/>
              </w:rPr>
              <w:t xml:space="preserve"> cuando no se otorguen los recursos monetarios directamente al beneficiario y otros gastos complementarios, cuando así lo contemple el contrato de "Beca".</w:t>
            </w:r>
          </w:p>
        </w:tc>
      </w:tr>
      <w:tr w:rsidR="00840289" w:rsidRPr="000F78F8" w14:paraId="61061C4F" w14:textId="77777777" w:rsidTr="000F78F8">
        <w:trPr>
          <w:trHeight w:val="710"/>
        </w:trPr>
        <w:tc>
          <w:tcPr>
            <w:tcW w:w="401" w:type="pct"/>
            <w:tcBorders>
              <w:top w:val="nil"/>
              <w:left w:val="single" w:sz="4" w:space="0" w:color="auto"/>
              <w:bottom w:val="single" w:sz="4" w:space="0" w:color="auto"/>
              <w:right w:val="single" w:sz="4" w:space="0" w:color="auto"/>
            </w:tcBorders>
            <w:shd w:val="clear" w:color="auto" w:fill="auto"/>
            <w:noWrap/>
            <w:hideMark/>
          </w:tcPr>
          <w:p w14:paraId="54C9118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6.02.03</w:t>
            </w:r>
          </w:p>
        </w:tc>
        <w:tc>
          <w:tcPr>
            <w:tcW w:w="934" w:type="pct"/>
            <w:tcBorders>
              <w:top w:val="nil"/>
              <w:left w:val="nil"/>
              <w:bottom w:val="single" w:sz="4" w:space="0" w:color="auto"/>
              <w:right w:val="single" w:sz="4" w:space="0" w:color="auto"/>
            </w:tcBorders>
            <w:shd w:val="clear" w:color="auto" w:fill="auto"/>
            <w:hideMark/>
          </w:tcPr>
          <w:p w14:paraId="40B2AD7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Ayudas a funcionarios</w:t>
            </w:r>
          </w:p>
        </w:tc>
        <w:tc>
          <w:tcPr>
            <w:tcW w:w="3665" w:type="pct"/>
            <w:tcBorders>
              <w:top w:val="nil"/>
              <w:left w:val="nil"/>
              <w:bottom w:val="single" w:sz="4" w:space="0" w:color="auto"/>
              <w:right w:val="single" w:sz="4" w:space="0" w:color="auto"/>
            </w:tcBorders>
            <w:shd w:val="clear" w:color="auto" w:fill="auto"/>
            <w:hideMark/>
          </w:tcPr>
          <w:p w14:paraId="21B613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Previsiones para ayudas a funcionarios públicos acogiéndose a lo señalado en las convenciones colectivas y demás disposiciones legales que rigen esta materia, por ejemplo: ayudas para adquisición de anteojos o prótesis, sepelios, nacimientos de hijos, entre otros.</w:t>
            </w:r>
          </w:p>
        </w:tc>
      </w:tr>
      <w:tr w:rsidR="00840289" w:rsidRPr="000F78F8" w14:paraId="0D92F51F" w14:textId="77777777" w:rsidTr="000F78F8">
        <w:trPr>
          <w:trHeight w:val="1118"/>
        </w:trPr>
        <w:tc>
          <w:tcPr>
            <w:tcW w:w="401" w:type="pct"/>
            <w:tcBorders>
              <w:top w:val="nil"/>
              <w:left w:val="single" w:sz="4" w:space="0" w:color="auto"/>
              <w:bottom w:val="single" w:sz="4" w:space="0" w:color="auto"/>
              <w:right w:val="single" w:sz="4" w:space="0" w:color="auto"/>
            </w:tcBorders>
            <w:shd w:val="clear" w:color="auto" w:fill="auto"/>
            <w:noWrap/>
            <w:hideMark/>
          </w:tcPr>
          <w:p w14:paraId="4278F8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6.02.99</w:t>
            </w:r>
          </w:p>
        </w:tc>
        <w:tc>
          <w:tcPr>
            <w:tcW w:w="934" w:type="pct"/>
            <w:tcBorders>
              <w:top w:val="nil"/>
              <w:left w:val="nil"/>
              <w:bottom w:val="single" w:sz="4" w:space="0" w:color="auto"/>
              <w:right w:val="single" w:sz="4" w:space="0" w:color="auto"/>
            </w:tcBorders>
            <w:shd w:val="clear" w:color="auto" w:fill="auto"/>
            <w:hideMark/>
          </w:tcPr>
          <w:p w14:paraId="35D61C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a personas</w:t>
            </w:r>
          </w:p>
        </w:tc>
        <w:tc>
          <w:tcPr>
            <w:tcW w:w="3665" w:type="pct"/>
            <w:tcBorders>
              <w:top w:val="nil"/>
              <w:left w:val="nil"/>
              <w:bottom w:val="single" w:sz="4" w:space="0" w:color="auto"/>
              <w:right w:val="single" w:sz="4" w:space="0" w:color="auto"/>
            </w:tcBorders>
            <w:shd w:val="clear" w:color="auto" w:fill="auto"/>
            <w:hideMark/>
          </w:tcPr>
          <w:p w14:paraId="720038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Sumas destinadas a funcionarios o terceras personas que no están contempladas en </w:t>
            </w:r>
            <w:proofErr w:type="spellStart"/>
            <w:r w:rsidRPr="000F78F8">
              <w:rPr>
                <w:color w:val="000000"/>
                <w:sz w:val="16"/>
                <w:szCs w:val="16"/>
                <w:lang w:val="es-CR" w:eastAsia="es-CR"/>
              </w:rPr>
              <w:t>nínguna</w:t>
            </w:r>
            <w:proofErr w:type="spellEnd"/>
            <w:r w:rsidRPr="000F78F8">
              <w:rPr>
                <w:color w:val="000000"/>
                <w:sz w:val="16"/>
                <w:szCs w:val="16"/>
                <w:lang w:val="es-CR" w:eastAsia="es-CR"/>
              </w:rPr>
              <w:t xml:space="preserve"> de las subpartidas antes descritas. Por ejemplo, los premios en efectivo y en especie, que se entregan a ganadores de certámenes literarios, científicos, musicales, artísticos, deportivos, teatrales, cinematográficos, entre otros, de acuerdo con la legislación vigente en este campo Incluye los premios que reconoce la Junta de Protección Social de San José al poseedor de los billetes de lotería favorecidos, producto de la ejecución del plan de premios establecido.</w:t>
            </w:r>
          </w:p>
        </w:tc>
      </w:tr>
      <w:tr w:rsidR="00840289" w:rsidRPr="000F78F8" w14:paraId="2DCD6BA1" w14:textId="77777777" w:rsidTr="000F78F8">
        <w:trPr>
          <w:trHeight w:val="836"/>
        </w:trPr>
        <w:tc>
          <w:tcPr>
            <w:tcW w:w="401" w:type="pct"/>
            <w:tcBorders>
              <w:top w:val="nil"/>
              <w:left w:val="single" w:sz="4" w:space="0" w:color="auto"/>
              <w:bottom w:val="single" w:sz="4" w:space="0" w:color="auto"/>
              <w:right w:val="single" w:sz="4" w:space="0" w:color="auto"/>
            </w:tcBorders>
            <w:shd w:val="clear" w:color="auto" w:fill="auto"/>
            <w:noWrap/>
            <w:hideMark/>
          </w:tcPr>
          <w:p w14:paraId="59D250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6.03.01</w:t>
            </w:r>
          </w:p>
        </w:tc>
        <w:tc>
          <w:tcPr>
            <w:tcW w:w="934" w:type="pct"/>
            <w:tcBorders>
              <w:top w:val="nil"/>
              <w:left w:val="nil"/>
              <w:bottom w:val="single" w:sz="4" w:space="0" w:color="auto"/>
              <w:right w:val="single" w:sz="4" w:space="0" w:color="auto"/>
            </w:tcBorders>
            <w:shd w:val="clear" w:color="auto" w:fill="auto"/>
            <w:hideMark/>
          </w:tcPr>
          <w:p w14:paraId="746AC9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Prestaciones legales</w:t>
            </w:r>
          </w:p>
        </w:tc>
        <w:tc>
          <w:tcPr>
            <w:tcW w:w="3665" w:type="pct"/>
            <w:tcBorders>
              <w:top w:val="nil"/>
              <w:left w:val="nil"/>
              <w:bottom w:val="single" w:sz="4" w:space="0" w:color="auto"/>
              <w:right w:val="single" w:sz="4" w:space="0" w:color="auto"/>
            </w:tcBorders>
            <w:shd w:val="clear" w:color="auto" w:fill="auto"/>
            <w:hideMark/>
          </w:tcPr>
          <w:p w14:paraId="3FB214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asignan las instituciones públicas para cubrir el pago por concepto de preaviso y cesantía, además de otros pagos a que tengan derecho los funcionarios una vez concluida la relación laboral con la entidad de conformidad con las regulaciones establecidas. Esta obligación se deriva de una resolución administrativa o sentencia judicial, para ésta última se deben de incluir las costas y honorarios respectivos.</w:t>
            </w:r>
          </w:p>
        </w:tc>
      </w:tr>
      <w:tr w:rsidR="00840289" w:rsidRPr="000F78F8" w14:paraId="068B4BAA" w14:textId="77777777" w:rsidTr="000F78F8">
        <w:trPr>
          <w:trHeight w:val="1259"/>
        </w:trPr>
        <w:tc>
          <w:tcPr>
            <w:tcW w:w="401" w:type="pct"/>
            <w:tcBorders>
              <w:top w:val="nil"/>
              <w:left w:val="single" w:sz="4" w:space="0" w:color="auto"/>
              <w:bottom w:val="single" w:sz="4" w:space="0" w:color="auto"/>
              <w:right w:val="single" w:sz="4" w:space="0" w:color="auto"/>
            </w:tcBorders>
            <w:shd w:val="clear" w:color="auto" w:fill="auto"/>
            <w:noWrap/>
            <w:hideMark/>
          </w:tcPr>
          <w:p w14:paraId="3CA6D9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6.03.02</w:t>
            </w:r>
          </w:p>
        </w:tc>
        <w:tc>
          <w:tcPr>
            <w:tcW w:w="934" w:type="pct"/>
            <w:tcBorders>
              <w:top w:val="nil"/>
              <w:left w:val="nil"/>
              <w:bottom w:val="single" w:sz="4" w:space="0" w:color="auto"/>
              <w:right w:val="single" w:sz="4" w:space="0" w:color="auto"/>
            </w:tcBorders>
            <w:shd w:val="clear" w:color="auto" w:fill="auto"/>
            <w:hideMark/>
          </w:tcPr>
          <w:p w14:paraId="68005C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Pensiones y jubilaciones contributivas</w:t>
            </w:r>
          </w:p>
        </w:tc>
        <w:tc>
          <w:tcPr>
            <w:tcW w:w="3665" w:type="pct"/>
            <w:tcBorders>
              <w:top w:val="nil"/>
              <w:left w:val="nil"/>
              <w:bottom w:val="single" w:sz="4" w:space="0" w:color="auto"/>
              <w:right w:val="single" w:sz="4" w:space="0" w:color="auto"/>
            </w:tcBorders>
            <w:shd w:val="clear" w:color="auto" w:fill="auto"/>
            <w:hideMark/>
          </w:tcPr>
          <w:p w14:paraId="70E119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la atención del pago de pensiones y jubilaciones a favor de los funcionarios del sector público y privado según corresponda. Incluye las sumas que se destinan al pago del beneficio al que se acoge un trabajador que ha cumplido un número determinado de años de servicio activo y que habiendo cumplido los requisitos exigidos por ley, tiene derecho a los beneficios económicos y sociales que ella otorga, así como a sus causahabientes. Su carácter contributivo se deriva de las aportaciones obligatorias de trabajadores, patronos y estado.</w:t>
            </w:r>
          </w:p>
        </w:tc>
      </w:tr>
      <w:tr w:rsidR="00840289" w:rsidRPr="000F78F8" w14:paraId="7F6AF7F5" w14:textId="77777777" w:rsidTr="000F78F8">
        <w:trPr>
          <w:trHeight w:val="1419"/>
        </w:trPr>
        <w:tc>
          <w:tcPr>
            <w:tcW w:w="401" w:type="pct"/>
            <w:tcBorders>
              <w:top w:val="nil"/>
              <w:left w:val="single" w:sz="4" w:space="0" w:color="auto"/>
              <w:bottom w:val="single" w:sz="4" w:space="0" w:color="auto"/>
              <w:right w:val="single" w:sz="4" w:space="0" w:color="auto"/>
            </w:tcBorders>
            <w:shd w:val="clear" w:color="auto" w:fill="auto"/>
            <w:noWrap/>
            <w:hideMark/>
          </w:tcPr>
          <w:p w14:paraId="28E26B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6.03.03</w:t>
            </w:r>
          </w:p>
        </w:tc>
        <w:tc>
          <w:tcPr>
            <w:tcW w:w="934" w:type="pct"/>
            <w:tcBorders>
              <w:top w:val="nil"/>
              <w:left w:val="nil"/>
              <w:bottom w:val="single" w:sz="4" w:space="0" w:color="auto"/>
              <w:right w:val="single" w:sz="4" w:space="0" w:color="auto"/>
            </w:tcBorders>
            <w:shd w:val="clear" w:color="auto" w:fill="auto"/>
            <w:hideMark/>
          </w:tcPr>
          <w:p w14:paraId="11538B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Pensiones no contributivas</w:t>
            </w:r>
          </w:p>
        </w:tc>
        <w:tc>
          <w:tcPr>
            <w:tcW w:w="3665" w:type="pct"/>
            <w:tcBorders>
              <w:top w:val="nil"/>
              <w:left w:val="nil"/>
              <w:bottom w:val="single" w:sz="4" w:space="0" w:color="auto"/>
              <w:right w:val="single" w:sz="4" w:space="0" w:color="auto"/>
            </w:tcBorders>
            <w:shd w:val="clear" w:color="auto" w:fill="auto"/>
            <w:hideMark/>
          </w:tcPr>
          <w:p w14:paraId="4D2E2C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Prestaciones económicas que se destinan al trabajador que ha cumplido con una serie de requisitos o condiciones establecidas por ley. Los trabajadores no deben cotizar para obtener este beneficio, sino que el Estado aporta la totalidad del monto que van a </w:t>
            </w:r>
            <w:proofErr w:type="spellStart"/>
            <w:r w:rsidRPr="000F78F8">
              <w:rPr>
                <w:color w:val="000000"/>
                <w:sz w:val="16"/>
                <w:szCs w:val="16"/>
                <w:lang w:val="es-CR" w:eastAsia="es-CR"/>
              </w:rPr>
              <w:t>recibir.Estos</w:t>
            </w:r>
            <w:proofErr w:type="spellEnd"/>
            <w:r w:rsidRPr="000F78F8">
              <w:rPr>
                <w:color w:val="000000"/>
                <w:sz w:val="16"/>
                <w:szCs w:val="16"/>
                <w:lang w:val="es-CR" w:eastAsia="es-CR"/>
              </w:rPr>
              <w:t xml:space="preserve"> programas no contributivos de pensiones por montos básicos, se aplican en favor de aquellos ciudadanos que se encuentran con la necesidad de amparo económico y que no han cotizado o cumplido con el número de cuotas reglamentarias para participar en alguno de los regímenes contributivos existentes, de acuerdo con lo señalado en la legislación vigente.</w:t>
            </w:r>
          </w:p>
        </w:tc>
      </w:tr>
      <w:tr w:rsidR="00840289" w:rsidRPr="000F78F8" w14:paraId="0FF14887"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5B7723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6.03.04</w:t>
            </w:r>
          </w:p>
        </w:tc>
        <w:tc>
          <w:tcPr>
            <w:tcW w:w="934" w:type="pct"/>
            <w:tcBorders>
              <w:top w:val="nil"/>
              <w:left w:val="nil"/>
              <w:bottom w:val="single" w:sz="4" w:space="0" w:color="auto"/>
              <w:right w:val="single" w:sz="4" w:space="0" w:color="auto"/>
            </w:tcBorders>
            <w:shd w:val="clear" w:color="auto" w:fill="auto"/>
            <w:hideMark/>
          </w:tcPr>
          <w:p w14:paraId="29A52D0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Decimotercer mes de pensiones y jubilaciones</w:t>
            </w:r>
          </w:p>
        </w:tc>
        <w:tc>
          <w:tcPr>
            <w:tcW w:w="3665" w:type="pct"/>
            <w:tcBorders>
              <w:top w:val="nil"/>
              <w:left w:val="nil"/>
              <w:bottom w:val="single" w:sz="4" w:space="0" w:color="auto"/>
              <w:right w:val="single" w:sz="4" w:space="0" w:color="auto"/>
            </w:tcBorders>
            <w:shd w:val="clear" w:color="auto" w:fill="auto"/>
            <w:hideMark/>
          </w:tcPr>
          <w:p w14:paraId="40BC39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extraordinaria de un mes de pago adicional o su proporción, que se otorga por una sola vez a fin de cada año a todos los pensionados y jubilados de los diferentes regímenes: con cargo al Presupuesto Nacional, los administrados por la Caja Costarricense del Seguro Social, los administrados por municipalidades y otros.</w:t>
            </w:r>
          </w:p>
        </w:tc>
      </w:tr>
      <w:tr w:rsidR="00840289" w:rsidRPr="000F78F8" w14:paraId="40CFA6E9"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6782F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6.03.05</w:t>
            </w:r>
          </w:p>
        </w:tc>
        <w:tc>
          <w:tcPr>
            <w:tcW w:w="934" w:type="pct"/>
            <w:tcBorders>
              <w:top w:val="nil"/>
              <w:left w:val="nil"/>
              <w:bottom w:val="single" w:sz="4" w:space="0" w:color="auto"/>
              <w:right w:val="single" w:sz="4" w:space="0" w:color="auto"/>
            </w:tcBorders>
            <w:shd w:val="clear" w:color="auto" w:fill="auto"/>
            <w:hideMark/>
          </w:tcPr>
          <w:p w14:paraId="3BB673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Cuota patronal de pensiones y jubilaciones, contributivas y no contributivas</w:t>
            </w:r>
          </w:p>
        </w:tc>
        <w:tc>
          <w:tcPr>
            <w:tcW w:w="3665" w:type="pct"/>
            <w:tcBorders>
              <w:top w:val="nil"/>
              <w:left w:val="nil"/>
              <w:bottom w:val="single" w:sz="4" w:space="0" w:color="auto"/>
              <w:right w:val="single" w:sz="4" w:space="0" w:color="auto"/>
            </w:tcBorders>
            <w:shd w:val="clear" w:color="auto" w:fill="auto"/>
            <w:hideMark/>
          </w:tcPr>
          <w:p w14:paraId="617782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las cuotas patronales al seguro de salud, por el pago de pensiones y jubilaciones a cargo del Presupuesto Nacional, del Seguro de Pensiones de la Caja Costarricense del Seguro Social y del Régimen no Contributivo de Pensiones administrado por la Caja Costarricense de Seguro Social.</w:t>
            </w:r>
          </w:p>
        </w:tc>
      </w:tr>
      <w:tr w:rsidR="00840289" w:rsidRPr="000F78F8" w14:paraId="67652CE3"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7942FCA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6.03.99</w:t>
            </w:r>
          </w:p>
        </w:tc>
        <w:tc>
          <w:tcPr>
            <w:tcW w:w="934" w:type="pct"/>
            <w:tcBorders>
              <w:top w:val="nil"/>
              <w:left w:val="nil"/>
              <w:bottom w:val="single" w:sz="4" w:space="0" w:color="auto"/>
              <w:right w:val="single" w:sz="4" w:space="0" w:color="auto"/>
            </w:tcBorders>
            <w:shd w:val="clear" w:color="auto" w:fill="auto"/>
            <w:hideMark/>
          </w:tcPr>
          <w:p w14:paraId="19E476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prestaciones</w:t>
            </w:r>
          </w:p>
        </w:tc>
        <w:tc>
          <w:tcPr>
            <w:tcW w:w="3665" w:type="pct"/>
            <w:tcBorders>
              <w:top w:val="nil"/>
              <w:left w:val="nil"/>
              <w:bottom w:val="single" w:sz="4" w:space="0" w:color="auto"/>
              <w:right w:val="single" w:sz="4" w:space="0" w:color="auto"/>
            </w:tcBorders>
            <w:shd w:val="clear" w:color="auto" w:fill="auto"/>
            <w:hideMark/>
          </w:tcPr>
          <w:p w14:paraId="6C9D3E1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Ayuda económica a personas que se encuentren desocupadas y en aflictiva situación, así como subsidios por incapacidad y otras prestaciones en dinero tales como las destinadas a la compra de prótesis, anteojos y aparatos ortopédicos, traslados, gastos de funeral y otros, siempre y cuando exista la normativa que así lo autorice. Incluye el pago de subsidio por maternidad reconocido por la Caja Costarricense del Seguro Social</w:t>
            </w:r>
          </w:p>
        </w:tc>
      </w:tr>
      <w:tr w:rsidR="00840289" w:rsidRPr="000F78F8" w14:paraId="15524845"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2F77E3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6.04.01</w:t>
            </w:r>
          </w:p>
        </w:tc>
        <w:tc>
          <w:tcPr>
            <w:tcW w:w="934" w:type="pct"/>
            <w:tcBorders>
              <w:top w:val="nil"/>
              <w:left w:val="nil"/>
              <w:bottom w:val="single" w:sz="4" w:space="0" w:color="auto"/>
              <w:right w:val="single" w:sz="4" w:space="0" w:color="auto"/>
            </w:tcBorders>
            <w:shd w:val="clear" w:color="auto" w:fill="auto"/>
            <w:hideMark/>
          </w:tcPr>
          <w:p w14:paraId="256323F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asociaciones</w:t>
            </w:r>
          </w:p>
        </w:tc>
        <w:tc>
          <w:tcPr>
            <w:tcW w:w="3665" w:type="pct"/>
            <w:tcBorders>
              <w:top w:val="nil"/>
              <w:left w:val="nil"/>
              <w:bottom w:val="single" w:sz="4" w:space="0" w:color="auto"/>
              <w:right w:val="single" w:sz="4" w:space="0" w:color="auto"/>
            </w:tcBorders>
            <w:shd w:val="clear" w:color="auto" w:fill="auto"/>
            <w:hideMark/>
          </w:tcPr>
          <w:p w14:paraId="6767D48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destina a entidades constituidas como asociaciones que no persiguen fines de lucro. Tienen personalidad jurídica y se forman para el cumplimiento de diversos propósitos. Entre ellas se encuentran las asociaciones solidaristas, que no incluye aportes patronales y las asociaciones de desarrollo comunal. Además, se consideran las federaciones, ligas y uniones de asociaciones.</w:t>
            </w:r>
          </w:p>
        </w:tc>
      </w:tr>
      <w:tr w:rsidR="00840289" w:rsidRPr="000F78F8" w14:paraId="3BBAEA45"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0AB3C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6.04.02</w:t>
            </w:r>
          </w:p>
        </w:tc>
        <w:tc>
          <w:tcPr>
            <w:tcW w:w="934" w:type="pct"/>
            <w:tcBorders>
              <w:top w:val="nil"/>
              <w:left w:val="nil"/>
              <w:bottom w:val="single" w:sz="4" w:space="0" w:color="auto"/>
              <w:right w:val="single" w:sz="4" w:space="0" w:color="auto"/>
            </w:tcBorders>
            <w:shd w:val="clear" w:color="auto" w:fill="auto"/>
            <w:hideMark/>
          </w:tcPr>
          <w:p w14:paraId="142EBF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fundaciones</w:t>
            </w:r>
          </w:p>
        </w:tc>
        <w:tc>
          <w:tcPr>
            <w:tcW w:w="3665" w:type="pct"/>
            <w:tcBorders>
              <w:top w:val="nil"/>
              <w:left w:val="nil"/>
              <w:bottom w:val="single" w:sz="4" w:space="0" w:color="auto"/>
              <w:right w:val="single" w:sz="4" w:space="0" w:color="auto"/>
            </w:tcBorders>
            <w:shd w:val="clear" w:color="auto" w:fill="auto"/>
            <w:hideMark/>
          </w:tcPr>
          <w:p w14:paraId="6079CD0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entes con personalidad jurídica, constituidos como fundaciones que tienen como propósito el bienestar social, sin que medien fines de lucro. Sus actividades se orientan al cumplimiento de funciones educativas, benéficas, científicas y artísticas, entre otras.</w:t>
            </w:r>
          </w:p>
        </w:tc>
      </w:tr>
      <w:tr w:rsidR="00840289" w:rsidRPr="000F78F8" w14:paraId="1CEAADF8"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CBA2E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6.04.03</w:t>
            </w:r>
          </w:p>
        </w:tc>
        <w:tc>
          <w:tcPr>
            <w:tcW w:w="934" w:type="pct"/>
            <w:tcBorders>
              <w:top w:val="nil"/>
              <w:left w:val="nil"/>
              <w:bottom w:val="single" w:sz="4" w:space="0" w:color="auto"/>
              <w:right w:val="single" w:sz="4" w:space="0" w:color="auto"/>
            </w:tcBorders>
            <w:shd w:val="clear" w:color="auto" w:fill="auto"/>
            <w:hideMark/>
          </w:tcPr>
          <w:p w14:paraId="5D9347B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cooperativas</w:t>
            </w:r>
          </w:p>
        </w:tc>
        <w:tc>
          <w:tcPr>
            <w:tcW w:w="3665" w:type="pct"/>
            <w:tcBorders>
              <w:top w:val="nil"/>
              <w:left w:val="nil"/>
              <w:bottom w:val="single" w:sz="4" w:space="0" w:color="auto"/>
              <w:right w:val="single" w:sz="4" w:space="0" w:color="auto"/>
            </w:tcBorders>
            <w:shd w:val="clear" w:color="auto" w:fill="auto"/>
            <w:hideMark/>
          </w:tcPr>
          <w:p w14:paraId="7632FB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F452ADE" w14:textId="77777777" w:rsidTr="000F78F8">
        <w:trPr>
          <w:trHeight w:val="874"/>
        </w:trPr>
        <w:tc>
          <w:tcPr>
            <w:tcW w:w="401" w:type="pct"/>
            <w:tcBorders>
              <w:top w:val="nil"/>
              <w:left w:val="single" w:sz="4" w:space="0" w:color="auto"/>
              <w:bottom w:val="single" w:sz="4" w:space="0" w:color="auto"/>
              <w:right w:val="single" w:sz="4" w:space="0" w:color="auto"/>
            </w:tcBorders>
            <w:shd w:val="clear" w:color="auto" w:fill="auto"/>
            <w:noWrap/>
            <w:hideMark/>
          </w:tcPr>
          <w:p w14:paraId="7220BB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6.04.04</w:t>
            </w:r>
          </w:p>
        </w:tc>
        <w:tc>
          <w:tcPr>
            <w:tcW w:w="934" w:type="pct"/>
            <w:tcBorders>
              <w:top w:val="nil"/>
              <w:left w:val="nil"/>
              <w:bottom w:val="single" w:sz="4" w:space="0" w:color="auto"/>
              <w:right w:val="single" w:sz="4" w:space="0" w:color="auto"/>
            </w:tcBorders>
            <w:shd w:val="clear" w:color="auto" w:fill="auto"/>
            <w:hideMark/>
          </w:tcPr>
          <w:p w14:paraId="6CD7C7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otras entidades privadas sin fines de lucro</w:t>
            </w:r>
          </w:p>
        </w:tc>
        <w:tc>
          <w:tcPr>
            <w:tcW w:w="3665" w:type="pct"/>
            <w:tcBorders>
              <w:top w:val="nil"/>
              <w:left w:val="nil"/>
              <w:bottom w:val="single" w:sz="4" w:space="0" w:color="auto"/>
              <w:right w:val="single" w:sz="4" w:space="0" w:color="auto"/>
            </w:tcBorders>
            <w:shd w:val="clear" w:color="auto" w:fill="auto"/>
            <w:hideMark/>
          </w:tcPr>
          <w:p w14:paraId="2D0977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destina a otras entidades que se rigen por el derecho privado y que no persiguen fines de lucro, no consideradas en las subpartidas anteriores. Se citan como ejemplo las Temporalidades de la Iglesia Católica, organismos internacionales radicados en el país, los sindicatos, cámaras, federaciones, confederaciones y otras.</w:t>
            </w:r>
          </w:p>
        </w:tc>
      </w:tr>
      <w:tr w:rsidR="00840289" w:rsidRPr="000F78F8" w14:paraId="2DCF14E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B8A60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6.05.01</w:t>
            </w:r>
          </w:p>
        </w:tc>
        <w:tc>
          <w:tcPr>
            <w:tcW w:w="934" w:type="pct"/>
            <w:tcBorders>
              <w:top w:val="nil"/>
              <w:left w:val="nil"/>
              <w:bottom w:val="single" w:sz="4" w:space="0" w:color="auto"/>
              <w:right w:val="single" w:sz="4" w:space="0" w:color="auto"/>
            </w:tcBorders>
            <w:shd w:val="clear" w:color="auto" w:fill="auto"/>
            <w:hideMark/>
          </w:tcPr>
          <w:p w14:paraId="06960D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empresas privadas</w:t>
            </w:r>
          </w:p>
        </w:tc>
        <w:tc>
          <w:tcPr>
            <w:tcW w:w="3665" w:type="pct"/>
            <w:tcBorders>
              <w:top w:val="nil"/>
              <w:left w:val="nil"/>
              <w:bottom w:val="single" w:sz="4" w:space="0" w:color="auto"/>
              <w:right w:val="single" w:sz="4" w:space="0" w:color="auto"/>
            </w:tcBorders>
            <w:shd w:val="clear" w:color="auto" w:fill="auto"/>
            <w:hideMark/>
          </w:tcPr>
          <w:p w14:paraId="459986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destina la institución a empresas privadas con fines de lucro, para que sean aplicados a gastos corrientes, de acuerdo con las disposiciones legales vigentes.</w:t>
            </w:r>
          </w:p>
        </w:tc>
      </w:tr>
      <w:tr w:rsidR="00840289" w:rsidRPr="000F78F8" w14:paraId="44AE4CB1" w14:textId="77777777" w:rsidTr="000F78F8">
        <w:trPr>
          <w:trHeight w:val="1421"/>
        </w:trPr>
        <w:tc>
          <w:tcPr>
            <w:tcW w:w="401" w:type="pct"/>
            <w:tcBorders>
              <w:top w:val="nil"/>
              <w:left w:val="single" w:sz="4" w:space="0" w:color="auto"/>
              <w:bottom w:val="single" w:sz="4" w:space="0" w:color="auto"/>
              <w:right w:val="single" w:sz="4" w:space="0" w:color="auto"/>
            </w:tcBorders>
            <w:shd w:val="clear" w:color="auto" w:fill="auto"/>
            <w:noWrap/>
            <w:hideMark/>
          </w:tcPr>
          <w:p w14:paraId="7C6194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6.06.01</w:t>
            </w:r>
          </w:p>
        </w:tc>
        <w:tc>
          <w:tcPr>
            <w:tcW w:w="934" w:type="pct"/>
            <w:tcBorders>
              <w:top w:val="nil"/>
              <w:left w:val="nil"/>
              <w:bottom w:val="single" w:sz="4" w:space="0" w:color="auto"/>
              <w:right w:val="single" w:sz="4" w:space="0" w:color="auto"/>
            </w:tcBorders>
            <w:shd w:val="clear" w:color="auto" w:fill="auto"/>
            <w:hideMark/>
          </w:tcPr>
          <w:p w14:paraId="469616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Indemnizaciones</w:t>
            </w:r>
          </w:p>
        </w:tc>
        <w:tc>
          <w:tcPr>
            <w:tcW w:w="3665" w:type="pct"/>
            <w:tcBorders>
              <w:top w:val="nil"/>
              <w:left w:val="nil"/>
              <w:bottom w:val="single" w:sz="4" w:space="0" w:color="auto"/>
              <w:right w:val="single" w:sz="4" w:space="0" w:color="auto"/>
            </w:tcBorders>
            <w:shd w:val="clear" w:color="auto" w:fill="auto"/>
            <w:hideMark/>
          </w:tcPr>
          <w:p w14:paraId="06E61B3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resarcimiento económico por el daño o perjuicio causado por la institución a personas físicas o jurídicas, incluyendo las costas judiciales o cualquier gasto similar, el cual debe tener respaldo en una sentencia judicial o una resolución administrativa. Incluye la indemnización generada como producto de juicios laborales por salarios caídos, independientemente del periodo a los cuales pertenecen. Excluye los pagos originados en la expropiación de terrenos y edificios, los que se registran en las subpartidas 5.03.01 “Terrenos” y 5.03.02 “Edificios preexistentes” respectivamente, así como los juicios laborales por pago de prestaciones legales que se deben registrar en la subpartida 6.03.01”Prestaciones legales”.</w:t>
            </w:r>
          </w:p>
        </w:tc>
      </w:tr>
      <w:tr w:rsidR="00840289" w:rsidRPr="000F78F8" w14:paraId="42DAB81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DC101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6.06.02</w:t>
            </w:r>
          </w:p>
        </w:tc>
        <w:tc>
          <w:tcPr>
            <w:tcW w:w="934" w:type="pct"/>
            <w:tcBorders>
              <w:top w:val="nil"/>
              <w:left w:val="nil"/>
              <w:bottom w:val="single" w:sz="4" w:space="0" w:color="auto"/>
              <w:right w:val="single" w:sz="4" w:space="0" w:color="auto"/>
            </w:tcBorders>
            <w:shd w:val="clear" w:color="auto" w:fill="auto"/>
            <w:hideMark/>
          </w:tcPr>
          <w:p w14:paraId="2075F8A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Reintegros o devoluciones</w:t>
            </w:r>
          </w:p>
        </w:tc>
        <w:tc>
          <w:tcPr>
            <w:tcW w:w="3665" w:type="pct"/>
            <w:tcBorders>
              <w:top w:val="nil"/>
              <w:left w:val="nil"/>
              <w:bottom w:val="single" w:sz="4" w:space="0" w:color="auto"/>
              <w:right w:val="single" w:sz="4" w:space="0" w:color="auto"/>
            </w:tcBorders>
            <w:shd w:val="clear" w:color="auto" w:fill="auto"/>
            <w:hideMark/>
          </w:tcPr>
          <w:p w14:paraId="68D15C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para restituir a personas físicas o jurídicas, que por diversos motivos la institución recibe de más o en forma transitoria y que con base en una sentencia judicial o una resolución administrativa debe devolver.</w:t>
            </w:r>
          </w:p>
        </w:tc>
      </w:tr>
      <w:tr w:rsidR="00840289" w:rsidRPr="000F78F8" w14:paraId="1D5AA85D" w14:textId="77777777" w:rsidTr="000F78F8">
        <w:trPr>
          <w:trHeight w:val="1295"/>
        </w:trPr>
        <w:tc>
          <w:tcPr>
            <w:tcW w:w="401" w:type="pct"/>
            <w:tcBorders>
              <w:top w:val="nil"/>
              <w:left w:val="single" w:sz="4" w:space="0" w:color="auto"/>
              <w:bottom w:val="single" w:sz="4" w:space="0" w:color="auto"/>
              <w:right w:val="single" w:sz="4" w:space="0" w:color="auto"/>
            </w:tcBorders>
            <w:shd w:val="clear" w:color="auto" w:fill="auto"/>
            <w:noWrap/>
            <w:hideMark/>
          </w:tcPr>
          <w:p w14:paraId="5BD642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6.07.01</w:t>
            </w:r>
          </w:p>
        </w:tc>
        <w:tc>
          <w:tcPr>
            <w:tcW w:w="934" w:type="pct"/>
            <w:tcBorders>
              <w:top w:val="nil"/>
              <w:left w:val="nil"/>
              <w:bottom w:val="single" w:sz="4" w:space="0" w:color="auto"/>
              <w:right w:val="single" w:sz="4" w:space="0" w:color="auto"/>
            </w:tcBorders>
            <w:shd w:val="clear" w:color="auto" w:fill="auto"/>
            <w:hideMark/>
          </w:tcPr>
          <w:p w14:paraId="45D035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organismos internacionales</w:t>
            </w:r>
          </w:p>
        </w:tc>
        <w:tc>
          <w:tcPr>
            <w:tcW w:w="3665" w:type="pct"/>
            <w:tcBorders>
              <w:top w:val="nil"/>
              <w:left w:val="nil"/>
              <w:bottom w:val="single" w:sz="4" w:space="0" w:color="auto"/>
              <w:right w:val="single" w:sz="4" w:space="0" w:color="auto"/>
            </w:tcBorders>
            <w:shd w:val="clear" w:color="auto" w:fill="auto"/>
            <w:hideMark/>
          </w:tcPr>
          <w:p w14:paraId="5F8F73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las instituciones públicas nacionales otorgan a organismos de carácter internacional con cobertura en el ámbito mundial o regional, para gastos corrientes, previo compromiso legalmente formalizado, incluye las sumas que por concepto de cuotas se trasladan a organismos internacionales tales como: la Organización Mundial de la Salud (OMS), la Organización de las Naciones Unidas (ONU) y la Organización Internacional del Trabajo (OIT), la Corte Interamericana de Derechos Humanos, la Organización de Estados Americanos (OEA) y el Instituto de Nutrición de Centroamérica y Panamá (INCAP).</w:t>
            </w:r>
          </w:p>
        </w:tc>
      </w:tr>
      <w:tr w:rsidR="00840289" w:rsidRPr="000F78F8" w14:paraId="13DDF74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9F9BB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6.07.02</w:t>
            </w:r>
          </w:p>
        </w:tc>
        <w:tc>
          <w:tcPr>
            <w:tcW w:w="934" w:type="pct"/>
            <w:tcBorders>
              <w:top w:val="nil"/>
              <w:left w:val="nil"/>
              <w:bottom w:val="single" w:sz="4" w:space="0" w:color="auto"/>
              <w:right w:val="single" w:sz="4" w:space="0" w:color="auto"/>
            </w:tcBorders>
            <w:shd w:val="clear" w:color="auto" w:fill="auto"/>
            <w:hideMark/>
          </w:tcPr>
          <w:p w14:paraId="3C931F5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corrientes al sector externo</w:t>
            </w:r>
          </w:p>
        </w:tc>
        <w:tc>
          <w:tcPr>
            <w:tcW w:w="3665" w:type="pct"/>
            <w:tcBorders>
              <w:top w:val="nil"/>
              <w:left w:val="nil"/>
              <w:bottom w:val="single" w:sz="4" w:space="0" w:color="auto"/>
              <w:right w:val="single" w:sz="4" w:space="0" w:color="auto"/>
            </w:tcBorders>
            <w:shd w:val="clear" w:color="auto" w:fill="auto"/>
            <w:hideMark/>
          </w:tcPr>
          <w:p w14:paraId="732600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destina el sector público nacional para gastos corrientes de acuerdo con el ordenamiento jurídico correspondiente, a otros gobiernos y a entidades en el exterior no consideradas en la subpartida citada anteriormente.</w:t>
            </w:r>
          </w:p>
        </w:tc>
      </w:tr>
      <w:tr w:rsidR="00840289" w:rsidRPr="000F78F8" w14:paraId="497814D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5651E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7.01.01</w:t>
            </w:r>
          </w:p>
        </w:tc>
        <w:tc>
          <w:tcPr>
            <w:tcW w:w="934" w:type="pct"/>
            <w:tcBorders>
              <w:top w:val="nil"/>
              <w:left w:val="nil"/>
              <w:bottom w:val="single" w:sz="4" w:space="0" w:color="auto"/>
              <w:right w:val="single" w:sz="4" w:space="0" w:color="auto"/>
            </w:tcBorders>
            <w:shd w:val="clear" w:color="auto" w:fill="auto"/>
            <w:hideMark/>
          </w:tcPr>
          <w:p w14:paraId="535063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al Gobierno Central</w:t>
            </w:r>
          </w:p>
        </w:tc>
        <w:tc>
          <w:tcPr>
            <w:tcW w:w="3665" w:type="pct"/>
            <w:tcBorders>
              <w:top w:val="nil"/>
              <w:left w:val="nil"/>
              <w:bottom w:val="single" w:sz="4" w:space="0" w:color="auto"/>
              <w:right w:val="single" w:sz="4" w:space="0" w:color="auto"/>
            </w:tcBorders>
            <w:shd w:val="clear" w:color="auto" w:fill="auto"/>
            <w:hideMark/>
          </w:tcPr>
          <w:p w14:paraId="4E0FA6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entidad concede a las instituciones que integran el Gobierno Central, para atender gastos de capital.</w:t>
            </w:r>
          </w:p>
        </w:tc>
      </w:tr>
      <w:tr w:rsidR="00840289" w:rsidRPr="000F78F8" w14:paraId="4B7F30D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EC4C9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7.01.02</w:t>
            </w:r>
          </w:p>
        </w:tc>
        <w:tc>
          <w:tcPr>
            <w:tcW w:w="934" w:type="pct"/>
            <w:tcBorders>
              <w:top w:val="nil"/>
              <w:left w:val="nil"/>
              <w:bottom w:val="single" w:sz="4" w:space="0" w:color="auto"/>
              <w:right w:val="single" w:sz="4" w:space="0" w:color="auto"/>
            </w:tcBorders>
            <w:shd w:val="clear" w:color="auto" w:fill="auto"/>
            <w:hideMark/>
          </w:tcPr>
          <w:p w14:paraId="7E612F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Órganos Desconcentrados</w:t>
            </w:r>
          </w:p>
        </w:tc>
        <w:tc>
          <w:tcPr>
            <w:tcW w:w="3665" w:type="pct"/>
            <w:tcBorders>
              <w:top w:val="nil"/>
              <w:left w:val="nil"/>
              <w:bottom w:val="single" w:sz="4" w:space="0" w:color="auto"/>
              <w:right w:val="single" w:sz="4" w:space="0" w:color="auto"/>
            </w:tcBorders>
            <w:shd w:val="clear" w:color="auto" w:fill="auto"/>
            <w:hideMark/>
          </w:tcPr>
          <w:p w14:paraId="717909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los Órganos Desconcentrados, para ser utilizados en gastos de capital.</w:t>
            </w:r>
          </w:p>
        </w:tc>
      </w:tr>
      <w:tr w:rsidR="00840289" w:rsidRPr="000F78F8" w14:paraId="198B99B8"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6981ED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7.01.03</w:t>
            </w:r>
          </w:p>
        </w:tc>
        <w:tc>
          <w:tcPr>
            <w:tcW w:w="934" w:type="pct"/>
            <w:tcBorders>
              <w:top w:val="nil"/>
              <w:left w:val="nil"/>
              <w:bottom w:val="single" w:sz="4" w:space="0" w:color="auto"/>
              <w:right w:val="single" w:sz="4" w:space="0" w:color="auto"/>
            </w:tcBorders>
            <w:shd w:val="clear" w:color="auto" w:fill="auto"/>
            <w:hideMark/>
          </w:tcPr>
          <w:p w14:paraId="3893F8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1FA1B4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concede a las Instituciones Descentralizadas no Empresariales, para aplicarlos como gastos de capital.</w:t>
            </w:r>
          </w:p>
        </w:tc>
      </w:tr>
      <w:tr w:rsidR="00840289" w:rsidRPr="000F78F8" w14:paraId="01F58F6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B94E55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7.01.04</w:t>
            </w:r>
          </w:p>
        </w:tc>
        <w:tc>
          <w:tcPr>
            <w:tcW w:w="934" w:type="pct"/>
            <w:tcBorders>
              <w:top w:val="nil"/>
              <w:left w:val="nil"/>
              <w:bottom w:val="single" w:sz="4" w:space="0" w:color="auto"/>
              <w:right w:val="single" w:sz="4" w:space="0" w:color="auto"/>
            </w:tcBorders>
            <w:shd w:val="clear" w:color="auto" w:fill="auto"/>
            <w:hideMark/>
          </w:tcPr>
          <w:p w14:paraId="3A2FD9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Gobiernos Locales</w:t>
            </w:r>
          </w:p>
        </w:tc>
        <w:tc>
          <w:tcPr>
            <w:tcW w:w="3665" w:type="pct"/>
            <w:tcBorders>
              <w:top w:val="nil"/>
              <w:left w:val="nil"/>
              <w:bottom w:val="single" w:sz="4" w:space="0" w:color="auto"/>
              <w:right w:val="single" w:sz="4" w:space="0" w:color="auto"/>
            </w:tcBorders>
            <w:shd w:val="clear" w:color="auto" w:fill="auto"/>
            <w:hideMark/>
          </w:tcPr>
          <w:p w14:paraId="58A9B79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las municipalidades del país, para ser utilizados en gastos de capital.</w:t>
            </w:r>
          </w:p>
        </w:tc>
      </w:tr>
      <w:tr w:rsidR="00840289" w:rsidRPr="000F78F8" w14:paraId="257B752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48A16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7.01.05</w:t>
            </w:r>
          </w:p>
        </w:tc>
        <w:tc>
          <w:tcPr>
            <w:tcW w:w="934" w:type="pct"/>
            <w:tcBorders>
              <w:top w:val="nil"/>
              <w:left w:val="nil"/>
              <w:bottom w:val="single" w:sz="4" w:space="0" w:color="auto"/>
              <w:right w:val="single" w:sz="4" w:space="0" w:color="auto"/>
            </w:tcBorders>
            <w:shd w:val="clear" w:color="auto" w:fill="auto"/>
            <w:hideMark/>
          </w:tcPr>
          <w:p w14:paraId="007E3D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Empresas Públicas no Financieras</w:t>
            </w:r>
          </w:p>
        </w:tc>
        <w:tc>
          <w:tcPr>
            <w:tcW w:w="3665" w:type="pct"/>
            <w:tcBorders>
              <w:top w:val="nil"/>
              <w:left w:val="nil"/>
              <w:bottom w:val="single" w:sz="4" w:space="0" w:color="auto"/>
              <w:right w:val="single" w:sz="4" w:space="0" w:color="auto"/>
            </w:tcBorders>
            <w:shd w:val="clear" w:color="auto" w:fill="auto"/>
            <w:hideMark/>
          </w:tcPr>
          <w:p w14:paraId="0605BE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las Empresas Públicas no Financieras, incluyendo las constituidas como sociedades anónimas, para destinarlos a gastos de capital.</w:t>
            </w:r>
          </w:p>
        </w:tc>
      </w:tr>
      <w:tr w:rsidR="00840289" w:rsidRPr="000F78F8" w14:paraId="1190E74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C4933D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7.01.06</w:t>
            </w:r>
          </w:p>
        </w:tc>
        <w:tc>
          <w:tcPr>
            <w:tcW w:w="934" w:type="pct"/>
            <w:tcBorders>
              <w:top w:val="nil"/>
              <w:left w:val="nil"/>
              <w:bottom w:val="single" w:sz="4" w:space="0" w:color="auto"/>
              <w:right w:val="single" w:sz="4" w:space="0" w:color="auto"/>
            </w:tcBorders>
            <w:shd w:val="clear" w:color="auto" w:fill="auto"/>
            <w:hideMark/>
          </w:tcPr>
          <w:p w14:paraId="6F565F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5FA680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entidad otorga a las Instituciones Públicas Financieras, bancarias y no bancarias, para ser empleados en gastos de capital.</w:t>
            </w:r>
          </w:p>
        </w:tc>
      </w:tr>
      <w:tr w:rsidR="00840289" w:rsidRPr="000F78F8" w14:paraId="1F4B8DAA" w14:textId="77777777" w:rsidTr="000F78F8">
        <w:trPr>
          <w:trHeight w:val="737"/>
        </w:trPr>
        <w:tc>
          <w:tcPr>
            <w:tcW w:w="401" w:type="pct"/>
            <w:tcBorders>
              <w:top w:val="nil"/>
              <w:left w:val="single" w:sz="4" w:space="0" w:color="auto"/>
              <w:bottom w:val="single" w:sz="4" w:space="0" w:color="auto"/>
              <w:right w:val="single" w:sz="4" w:space="0" w:color="auto"/>
            </w:tcBorders>
            <w:shd w:val="clear" w:color="auto" w:fill="auto"/>
            <w:noWrap/>
            <w:hideMark/>
          </w:tcPr>
          <w:p w14:paraId="7F05D5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7.01.07</w:t>
            </w:r>
          </w:p>
        </w:tc>
        <w:tc>
          <w:tcPr>
            <w:tcW w:w="934" w:type="pct"/>
            <w:tcBorders>
              <w:top w:val="nil"/>
              <w:left w:val="nil"/>
              <w:bottom w:val="single" w:sz="4" w:space="0" w:color="auto"/>
              <w:right w:val="single" w:sz="4" w:space="0" w:color="auto"/>
            </w:tcBorders>
            <w:shd w:val="clear" w:color="auto" w:fill="auto"/>
            <w:hideMark/>
          </w:tcPr>
          <w:p w14:paraId="1DE244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en fideicomiso para gasto de capital</w:t>
            </w:r>
          </w:p>
        </w:tc>
        <w:tc>
          <w:tcPr>
            <w:tcW w:w="3665" w:type="pct"/>
            <w:tcBorders>
              <w:top w:val="nil"/>
              <w:left w:val="nil"/>
              <w:bottom w:val="single" w:sz="4" w:space="0" w:color="auto"/>
              <w:right w:val="single" w:sz="4" w:space="0" w:color="auto"/>
            </w:tcBorders>
            <w:shd w:val="clear" w:color="auto" w:fill="auto"/>
            <w:hideMark/>
          </w:tcPr>
          <w:p w14:paraId="0C6525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que mediante un contrato, una institución pública entrega a una entidad financiera para que le sean administrados conforme con los fines convenidos, a favor de una tercera persona llamada fideicomitente, para ser utilizados en gasto de capital. Lo anterior cuando exista una ley que así lo autorice.</w:t>
            </w:r>
          </w:p>
        </w:tc>
      </w:tr>
      <w:tr w:rsidR="00840289" w:rsidRPr="000F78F8" w14:paraId="1A29D6B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08664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7.02.01</w:t>
            </w:r>
          </w:p>
        </w:tc>
        <w:tc>
          <w:tcPr>
            <w:tcW w:w="934" w:type="pct"/>
            <w:tcBorders>
              <w:top w:val="nil"/>
              <w:left w:val="nil"/>
              <w:bottom w:val="single" w:sz="4" w:space="0" w:color="auto"/>
              <w:right w:val="single" w:sz="4" w:space="0" w:color="auto"/>
            </w:tcBorders>
            <w:shd w:val="clear" w:color="auto" w:fill="auto"/>
            <w:hideMark/>
          </w:tcPr>
          <w:p w14:paraId="2ED360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personas</w:t>
            </w:r>
          </w:p>
        </w:tc>
        <w:tc>
          <w:tcPr>
            <w:tcW w:w="3665" w:type="pct"/>
            <w:tcBorders>
              <w:top w:val="nil"/>
              <w:left w:val="nil"/>
              <w:bottom w:val="single" w:sz="4" w:space="0" w:color="auto"/>
              <w:right w:val="single" w:sz="4" w:space="0" w:color="auto"/>
            </w:tcBorders>
            <w:shd w:val="clear" w:color="auto" w:fill="auto"/>
            <w:hideMark/>
          </w:tcPr>
          <w:p w14:paraId="7E18D82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 institución otorga a personas para que sean aplicadas en gastos de capital, tal como construcciones, adquisición de equipo o cualquier otro activo de capital. Se incluyen los premios en especie de bienes de capital</w:t>
            </w:r>
          </w:p>
        </w:tc>
      </w:tr>
      <w:tr w:rsidR="00840289" w:rsidRPr="000F78F8" w14:paraId="2B4991DE" w14:textId="77777777" w:rsidTr="000F78F8">
        <w:trPr>
          <w:trHeight w:val="870"/>
        </w:trPr>
        <w:tc>
          <w:tcPr>
            <w:tcW w:w="401" w:type="pct"/>
            <w:tcBorders>
              <w:top w:val="nil"/>
              <w:left w:val="single" w:sz="4" w:space="0" w:color="auto"/>
              <w:bottom w:val="single" w:sz="4" w:space="0" w:color="auto"/>
              <w:right w:val="single" w:sz="4" w:space="0" w:color="auto"/>
            </w:tcBorders>
            <w:shd w:val="clear" w:color="auto" w:fill="auto"/>
            <w:noWrap/>
            <w:hideMark/>
          </w:tcPr>
          <w:p w14:paraId="521F16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7.03.01</w:t>
            </w:r>
          </w:p>
        </w:tc>
        <w:tc>
          <w:tcPr>
            <w:tcW w:w="934" w:type="pct"/>
            <w:tcBorders>
              <w:top w:val="nil"/>
              <w:left w:val="nil"/>
              <w:bottom w:val="single" w:sz="4" w:space="0" w:color="auto"/>
              <w:right w:val="single" w:sz="4" w:space="0" w:color="auto"/>
            </w:tcBorders>
            <w:shd w:val="clear" w:color="auto" w:fill="auto"/>
            <w:hideMark/>
          </w:tcPr>
          <w:p w14:paraId="0DA770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asociaciones</w:t>
            </w:r>
          </w:p>
        </w:tc>
        <w:tc>
          <w:tcPr>
            <w:tcW w:w="3665" w:type="pct"/>
            <w:tcBorders>
              <w:top w:val="nil"/>
              <w:left w:val="nil"/>
              <w:bottom w:val="single" w:sz="4" w:space="0" w:color="auto"/>
              <w:right w:val="single" w:sz="4" w:space="0" w:color="auto"/>
            </w:tcBorders>
            <w:shd w:val="clear" w:color="auto" w:fill="auto"/>
            <w:hideMark/>
          </w:tcPr>
          <w:p w14:paraId="6B90C1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que la institución destina a entidades constituidas como asociaciones que no persiguen fines de lucro. Tienen personalidad jurídica y se forman para el cumplimiento de diversos propósitos. Entre ellas se encuentran las asociaciones solidaristas y las asociaciones de desarrollo comunal. Incluye además las federaciones, confederaciones, ligas y uniones de asociaciones</w:t>
            </w:r>
          </w:p>
        </w:tc>
      </w:tr>
      <w:tr w:rsidR="00840289" w:rsidRPr="000F78F8" w14:paraId="5282F3A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06DBC3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7.03.02</w:t>
            </w:r>
          </w:p>
        </w:tc>
        <w:tc>
          <w:tcPr>
            <w:tcW w:w="934" w:type="pct"/>
            <w:tcBorders>
              <w:top w:val="nil"/>
              <w:left w:val="nil"/>
              <w:bottom w:val="single" w:sz="4" w:space="0" w:color="auto"/>
              <w:right w:val="single" w:sz="4" w:space="0" w:color="auto"/>
            </w:tcBorders>
            <w:shd w:val="clear" w:color="auto" w:fill="auto"/>
            <w:hideMark/>
          </w:tcPr>
          <w:p w14:paraId="4CD9E6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fundaciones</w:t>
            </w:r>
          </w:p>
        </w:tc>
        <w:tc>
          <w:tcPr>
            <w:tcW w:w="3665" w:type="pct"/>
            <w:tcBorders>
              <w:top w:val="nil"/>
              <w:left w:val="nil"/>
              <w:bottom w:val="single" w:sz="4" w:space="0" w:color="auto"/>
              <w:right w:val="single" w:sz="4" w:space="0" w:color="auto"/>
            </w:tcBorders>
            <w:shd w:val="clear" w:color="auto" w:fill="auto"/>
            <w:hideMark/>
          </w:tcPr>
          <w:p w14:paraId="5E6B395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entes con personalidad jurídica, constituidas como fundaciones, que tienen como propósito el bienestar social, sin que medien fines de lucro. Sus esfuerzos se orientan al cumplimiento de funciones educativas, benéficas, científicas y artísticas, entre otras.</w:t>
            </w:r>
          </w:p>
        </w:tc>
      </w:tr>
      <w:tr w:rsidR="00840289" w:rsidRPr="000F78F8" w14:paraId="77BFA56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4CB1B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7.03.03</w:t>
            </w:r>
          </w:p>
        </w:tc>
        <w:tc>
          <w:tcPr>
            <w:tcW w:w="934" w:type="pct"/>
            <w:tcBorders>
              <w:top w:val="nil"/>
              <w:left w:val="nil"/>
              <w:bottom w:val="single" w:sz="4" w:space="0" w:color="auto"/>
              <w:right w:val="single" w:sz="4" w:space="0" w:color="auto"/>
            </w:tcBorders>
            <w:shd w:val="clear" w:color="auto" w:fill="auto"/>
            <w:hideMark/>
          </w:tcPr>
          <w:p w14:paraId="7EE9D2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cooperativas</w:t>
            </w:r>
          </w:p>
        </w:tc>
        <w:tc>
          <w:tcPr>
            <w:tcW w:w="3665" w:type="pct"/>
            <w:tcBorders>
              <w:top w:val="nil"/>
              <w:left w:val="nil"/>
              <w:bottom w:val="single" w:sz="4" w:space="0" w:color="auto"/>
              <w:right w:val="single" w:sz="4" w:space="0" w:color="auto"/>
            </w:tcBorders>
            <w:shd w:val="clear" w:color="auto" w:fill="auto"/>
            <w:hideMark/>
          </w:tcPr>
          <w:p w14:paraId="6B4957F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por parte de la institución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B497828" w14:textId="77777777" w:rsidTr="000F78F8">
        <w:trPr>
          <w:trHeight w:val="1007"/>
        </w:trPr>
        <w:tc>
          <w:tcPr>
            <w:tcW w:w="401" w:type="pct"/>
            <w:tcBorders>
              <w:top w:val="nil"/>
              <w:left w:val="single" w:sz="4" w:space="0" w:color="auto"/>
              <w:bottom w:val="single" w:sz="4" w:space="0" w:color="auto"/>
              <w:right w:val="single" w:sz="4" w:space="0" w:color="auto"/>
            </w:tcBorders>
            <w:shd w:val="clear" w:color="auto" w:fill="auto"/>
            <w:noWrap/>
            <w:hideMark/>
          </w:tcPr>
          <w:p w14:paraId="0E39F7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7.03.99</w:t>
            </w:r>
          </w:p>
        </w:tc>
        <w:tc>
          <w:tcPr>
            <w:tcW w:w="934" w:type="pct"/>
            <w:tcBorders>
              <w:top w:val="nil"/>
              <w:left w:val="nil"/>
              <w:bottom w:val="single" w:sz="4" w:space="0" w:color="auto"/>
              <w:right w:val="single" w:sz="4" w:space="0" w:color="auto"/>
            </w:tcBorders>
            <w:shd w:val="clear" w:color="auto" w:fill="auto"/>
            <w:hideMark/>
          </w:tcPr>
          <w:p w14:paraId="60CE419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otras entidades privadas sin fines de lucro</w:t>
            </w:r>
          </w:p>
        </w:tc>
        <w:tc>
          <w:tcPr>
            <w:tcW w:w="3665" w:type="pct"/>
            <w:tcBorders>
              <w:top w:val="nil"/>
              <w:left w:val="nil"/>
              <w:bottom w:val="single" w:sz="4" w:space="0" w:color="auto"/>
              <w:right w:val="single" w:sz="4" w:space="0" w:color="auto"/>
            </w:tcBorders>
            <w:shd w:val="clear" w:color="auto" w:fill="auto"/>
            <w:hideMark/>
          </w:tcPr>
          <w:p w14:paraId="63B614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para financiar gastos de capital que la institución destina a otras entidades que se rigen por el derecho privado no consideradas en las subpartidas anteriores. Se citan como ejemplo Temporalidades de la Iglesia Católica, organismos internacionales radicados en el país, sindicatos, cámaras, sus federaciones, confederaciones y otras.</w:t>
            </w:r>
          </w:p>
        </w:tc>
      </w:tr>
      <w:tr w:rsidR="00840289" w:rsidRPr="000F78F8" w14:paraId="541EA30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C9375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7.04.01</w:t>
            </w:r>
          </w:p>
        </w:tc>
        <w:tc>
          <w:tcPr>
            <w:tcW w:w="934" w:type="pct"/>
            <w:tcBorders>
              <w:top w:val="nil"/>
              <w:left w:val="nil"/>
              <w:bottom w:val="single" w:sz="4" w:space="0" w:color="auto"/>
              <w:right w:val="single" w:sz="4" w:space="0" w:color="auto"/>
            </w:tcBorders>
            <w:shd w:val="clear" w:color="auto" w:fill="auto"/>
            <w:hideMark/>
          </w:tcPr>
          <w:p w14:paraId="300B55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empresas privadas</w:t>
            </w:r>
          </w:p>
        </w:tc>
        <w:tc>
          <w:tcPr>
            <w:tcW w:w="3665" w:type="pct"/>
            <w:tcBorders>
              <w:top w:val="nil"/>
              <w:left w:val="nil"/>
              <w:bottom w:val="single" w:sz="4" w:space="0" w:color="auto"/>
              <w:right w:val="single" w:sz="4" w:space="0" w:color="auto"/>
            </w:tcBorders>
            <w:shd w:val="clear" w:color="auto" w:fill="auto"/>
            <w:hideMark/>
          </w:tcPr>
          <w:p w14:paraId="3DDCA1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destina la institución a empresas privadas con fines de lucro, para que sean aplicados a gastos de capital, de acuerdo con las disposiciones legales vigentes.</w:t>
            </w:r>
          </w:p>
        </w:tc>
      </w:tr>
      <w:tr w:rsidR="00840289" w:rsidRPr="000F78F8" w14:paraId="0D4FF80D" w14:textId="77777777" w:rsidTr="000F78F8">
        <w:trPr>
          <w:trHeight w:val="1936"/>
        </w:trPr>
        <w:tc>
          <w:tcPr>
            <w:tcW w:w="401" w:type="pct"/>
            <w:tcBorders>
              <w:top w:val="nil"/>
              <w:left w:val="single" w:sz="4" w:space="0" w:color="auto"/>
              <w:bottom w:val="single" w:sz="4" w:space="0" w:color="auto"/>
              <w:right w:val="single" w:sz="4" w:space="0" w:color="auto"/>
            </w:tcBorders>
            <w:shd w:val="clear" w:color="auto" w:fill="auto"/>
            <w:noWrap/>
            <w:hideMark/>
          </w:tcPr>
          <w:p w14:paraId="3661A2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7.05.01</w:t>
            </w:r>
          </w:p>
        </w:tc>
        <w:tc>
          <w:tcPr>
            <w:tcW w:w="934" w:type="pct"/>
            <w:tcBorders>
              <w:top w:val="nil"/>
              <w:left w:val="nil"/>
              <w:bottom w:val="single" w:sz="4" w:space="0" w:color="auto"/>
              <w:right w:val="single" w:sz="4" w:space="0" w:color="auto"/>
            </w:tcBorders>
            <w:shd w:val="clear" w:color="auto" w:fill="auto"/>
            <w:hideMark/>
          </w:tcPr>
          <w:p w14:paraId="5AB643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organismos internacionales</w:t>
            </w:r>
          </w:p>
        </w:tc>
        <w:tc>
          <w:tcPr>
            <w:tcW w:w="3665" w:type="pct"/>
            <w:tcBorders>
              <w:top w:val="nil"/>
              <w:left w:val="nil"/>
              <w:bottom w:val="single" w:sz="4" w:space="0" w:color="auto"/>
              <w:right w:val="single" w:sz="4" w:space="0" w:color="auto"/>
            </w:tcBorders>
            <w:shd w:val="clear" w:color="auto" w:fill="auto"/>
            <w:hideMark/>
          </w:tcPr>
          <w:p w14:paraId="1D4F7B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las instituciones del sector público conceden a organismos internacionales, mundiales o regionales, de conformidad con la legislación vigente, para que sean utilizados en gastos de capital. Previo a su presupuestación se debe contar con una ley especial o convenio, que sea ratificado por la Asamblea Legislativa, cuando así corresponda, incluye las sumas que por concepto de cuotas se transfieren a organismos internacionales. Se incluyen en esta subpartida transferencias a organismos tales como: Fondo de Naciones Unidas para la Infancia (UNICEF), Organización Mundial de la Salud (OMS), Organización Internacional del Trabajo (OIT), Organización de Naciones Unidas (ONU), Programa de Naciones Unidas para el Desarrollo (PNUD), Organización Panamericana de la Salud (OPS), Organización de los Estado Americanos (OEA), Secretaría Permanente de Integración Económica Centroamericana (SIECA) e Instituto de Nutrición de Centroamérica y Panamá (INCAP) entre otros.</w:t>
            </w:r>
          </w:p>
        </w:tc>
      </w:tr>
      <w:tr w:rsidR="00840289" w:rsidRPr="000F78F8" w14:paraId="7526365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EBBC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7.05.02</w:t>
            </w:r>
          </w:p>
        </w:tc>
        <w:tc>
          <w:tcPr>
            <w:tcW w:w="934" w:type="pct"/>
            <w:tcBorders>
              <w:top w:val="nil"/>
              <w:left w:val="nil"/>
              <w:bottom w:val="single" w:sz="4" w:space="0" w:color="auto"/>
              <w:right w:val="single" w:sz="4" w:space="0" w:color="auto"/>
            </w:tcBorders>
            <w:shd w:val="clear" w:color="auto" w:fill="auto"/>
            <w:hideMark/>
          </w:tcPr>
          <w:p w14:paraId="21B01EE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de capital al sector externo</w:t>
            </w:r>
          </w:p>
        </w:tc>
        <w:tc>
          <w:tcPr>
            <w:tcW w:w="3665" w:type="pct"/>
            <w:tcBorders>
              <w:top w:val="nil"/>
              <w:left w:val="nil"/>
              <w:bottom w:val="single" w:sz="4" w:space="0" w:color="auto"/>
              <w:right w:val="single" w:sz="4" w:space="0" w:color="auto"/>
            </w:tcBorders>
            <w:shd w:val="clear" w:color="auto" w:fill="auto"/>
            <w:hideMark/>
          </w:tcPr>
          <w:p w14:paraId="7C9EDA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destina el sector público para gastos de capital de acuerdo con el ordenamiento jurídico correspondiente, a otros gobiernos y a entidades en el exterior no consideradas en las subpartidas citadas anteriormente.</w:t>
            </w:r>
          </w:p>
        </w:tc>
      </w:tr>
      <w:tr w:rsidR="00840289" w:rsidRPr="000F78F8" w14:paraId="35C20F4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5FF70A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8.01.01</w:t>
            </w:r>
          </w:p>
        </w:tc>
        <w:tc>
          <w:tcPr>
            <w:tcW w:w="934" w:type="pct"/>
            <w:tcBorders>
              <w:top w:val="nil"/>
              <w:left w:val="nil"/>
              <w:bottom w:val="single" w:sz="4" w:space="0" w:color="auto"/>
              <w:right w:val="single" w:sz="4" w:space="0" w:color="auto"/>
            </w:tcBorders>
            <w:shd w:val="clear" w:color="auto" w:fill="auto"/>
            <w:hideMark/>
          </w:tcPr>
          <w:p w14:paraId="4391E1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internos de corto plazo</w:t>
            </w:r>
          </w:p>
        </w:tc>
        <w:tc>
          <w:tcPr>
            <w:tcW w:w="3665" w:type="pct"/>
            <w:tcBorders>
              <w:top w:val="nil"/>
              <w:left w:val="nil"/>
              <w:bottom w:val="single" w:sz="4" w:space="0" w:color="auto"/>
              <w:right w:val="single" w:sz="4" w:space="0" w:color="auto"/>
            </w:tcBorders>
            <w:shd w:val="clear" w:color="auto" w:fill="auto"/>
            <w:hideMark/>
          </w:tcPr>
          <w:p w14:paraId="4E7691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se destinan a la redención de títulos valores de corto plazo, con fecha de vencimiento inferior o igual a un año en poder de terceras personas físicas o jurídicas, residentes en el país.</w:t>
            </w:r>
          </w:p>
        </w:tc>
      </w:tr>
      <w:tr w:rsidR="00840289" w:rsidRPr="000F78F8" w14:paraId="09384B0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0D1B85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8.01.02</w:t>
            </w:r>
          </w:p>
        </w:tc>
        <w:tc>
          <w:tcPr>
            <w:tcW w:w="934" w:type="pct"/>
            <w:tcBorders>
              <w:top w:val="nil"/>
              <w:left w:val="nil"/>
              <w:bottom w:val="single" w:sz="4" w:space="0" w:color="auto"/>
              <w:right w:val="single" w:sz="4" w:space="0" w:color="auto"/>
            </w:tcBorders>
            <w:shd w:val="clear" w:color="auto" w:fill="auto"/>
            <w:hideMark/>
          </w:tcPr>
          <w:p w14:paraId="3898CF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internos de largo plazo</w:t>
            </w:r>
          </w:p>
        </w:tc>
        <w:tc>
          <w:tcPr>
            <w:tcW w:w="3665" w:type="pct"/>
            <w:tcBorders>
              <w:top w:val="nil"/>
              <w:left w:val="nil"/>
              <w:bottom w:val="single" w:sz="4" w:space="0" w:color="auto"/>
              <w:right w:val="single" w:sz="4" w:space="0" w:color="auto"/>
            </w:tcBorders>
            <w:shd w:val="clear" w:color="auto" w:fill="auto"/>
            <w:hideMark/>
          </w:tcPr>
          <w:p w14:paraId="596B6C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se destinan a la redención de títulos valores de largo plazo, con fecha de vencimiento mayor a un año, en poder de terceras personas físicas o jurídicas, residentes en el país.</w:t>
            </w:r>
          </w:p>
        </w:tc>
      </w:tr>
      <w:tr w:rsidR="00840289" w:rsidRPr="000F78F8" w14:paraId="06EB53A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A261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8.01.03</w:t>
            </w:r>
          </w:p>
        </w:tc>
        <w:tc>
          <w:tcPr>
            <w:tcW w:w="934" w:type="pct"/>
            <w:tcBorders>
              <w:top w:val="nil"/>
              <w:left w:val="nil"/>
              <w:bottom w:val="single" w:sz="4" w:space="0" w:color="auto"/>
              <w:right w:val="single" w:sz="4" w:space="0" w:color="auto"/>
            </w:tcBorders>
            <w:shd w:val="clear" w:color="auto" w:fill="auto"/>
            <w:hideMark/>
          </w:tcPr>
          <w:p w14:paraId="237884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del sector externo de corto plazo</w:t>
            </w:r>
          </w:p>
        </w:tc>
        <w:tc>
          <w:tcPr>
            <w:tcW w:w="3665" w:type="pct"/>
            <w:tcBorders>
              <w:top w:val="nil"/>
              <w:left w:val="nil"/>
              <w:bottom w:val="single" w:sz="4" w:space="0" w:color="auto"/>
              <w:right w:val="single" w:sz="4" w:space="0" w:color="auto"/>
            </w:tcBorders>
            <w:shd w:val="clear" w:color="auto" w:fill="auto"/>
            <w:hideMark/>
          </w:tcPr>
          <w:p w14:paraId="618D5B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Pagos que se destinan a la redención de títulos valores de corto plazo, con fecha de vencimiento inferior o igual a un año, en poder de terceras personas físicas o jurídicas, residentes en el exterior.</w:t>
            </w:r>
          </w:p>
        </w:tc>
      </w:tr>
      <w:tr w:rsidR="00840289" w:rsidRPr="000F78F8" w14:paraId="7F8D13C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CF5C5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8.01.04</w:t>
            </w:r>
          </w:p>
        </w:tc>
        <w:tc>
          <w:tcPr>
            <w:tcW w:w="934" w:type="pct"/>
            <w:tcBorders>
              <w:top w:val="nil"/>
              <w:left w:val="nil"/>
              <w:bottom w:val="single" w:sz="4" w:space="0" w:color="auto"/>
              <w:right w:val="single" w:sz="4" w:space="0" w:color="auto"/>
            </w:tcBorders>
            <w:shd w:val="clear" w:color="auto" w:fill="auto"/>
            <w:hideMark/>
          </w:tcPr>
          <w:p w14:paraId="4BAD4FA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del sector externo de largo plazo</w:t>
            </w:r>
          </w:p>
        </w:tc>
        <w:tc>
          <w:tcPr>
            <w:tcW w:w="3665" w:type="pct"/>
            <w:tcBorders>
              <w:top w:val="nil"/>
              <w:left w:val="nil"/>
              <w:bottom w:val="single" w:sz="4" w:space="0" w:color="auto"/>
              <w:right w:val="single" w:sz="4" w:space="0" w:color="auto"/>
            </w:tcBorders>
            <w:shd w:val="clear" w:color="auto" w:fill="auto"/>
            <w:hideMark/>
          </w:tcPr>
          <w:p w14:paraId="52D63A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se destinan a la redención de títulos valores de largo plazo, con fecha de vencimiento mayor a un año, en poder de terceras personas físicas o jurídicas, residentes en el exterior.</w:t>
            </w:r>
          </w:p>
        </w:tc>
      </w:tr>
      <w:tr w:rsidR="00840289" w:rsidRPr="000F78F8" w14:paraId="3209B1C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23BEC5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8.02.01</w:t>
            </w:r>
          </w:p>
        </w:tc>
        <w:tc>
          <w:tcPr>
            <w:tcW w:w="934" w:type="pct"/>
            <w:tcBorders>
              <w:top w:val="nil"/>
              <w:left w:val="nil"/>
              <w:bottom w:val="single" w:sz="4" w:space="0" w:color="auto"/>
              <w:right w:val="single" w:sz="4" w:space="0" w:color="auto"/>
            </w:tcBorders>
            <w:shd w:val="clear" w:color="auto" w:fill="auto"/>
            <w:hideMark/>
          </w:tcPr>
          <w:p w14:paraId="2FE6B0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Gobierno Central</w:t>
            </w:r>
          </w:p>
        </w:tc>
        <w:tc>
          <w:tcPr>
            <w:tcW w:w="3665" w:type="pct"/>
            <w:tcBorders>
              <w:top w:val="nil"/>
              <w:left w:val="nil"/>
              <w:bottom w:val="single" w:sz="4" w:space="0" w:color="auto"/>
              <w:right w:val="single" w:sz="4" w:space="0" w:color="auto"/>
            </w:tcBorders>
            <w:shd w:val="clear" w:color="auto" w:fill="auto"/>
            <w:hideMark/>
          </w:tcPr>
          <w:p w14:paraId="40204B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pagos que realiza la institución, para atender el principal de las deudas contraídas por concepto de préstamos directos y avales asumidos, concedidos por el Gobierno Central.</w:t>
            </w:r>
          </w:p>
        </w:tc>
      </w:tr>
      <w:tr w:rsidR="00840289" w:rsidRPr="000F78F8" w14:paraId="6A16DE8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8F6B84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8.02.02</w:t>
            </w:r>
          </w:p>
        </w:tc>
        <w:tc>
          <w:tcPr>
            <w:tcW w:w="934" w:type="pct"/>
            <w:tcBorders>
              <w:top w:val="nil"/>
              <w:left w:val="nil"/>
              <w:bottom w:val="single" w:sz="4" w:space="0" w:color="auto"/>
              <w:right w:val="single" w:sz="4" w:space="0" w:color="auto"/>
            </w:tcBorders>
            <w:shd w:val="clear" w:color="auto" w:fill="auto"/>
            <w:hideMark/>
          </w:tcPr>
          <w:p w14:paraId="6C0835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Órganos Desconcentrados</w:t>
            </w:r>
          </w:p>
        </w:tc>
        <w:tc>
          <w:tcPr>
            <w:tcW w:w="3665" w:type="pct"/>
            <w:tcBorders>
              <w:top w:val="nil"/>
              <w:left w:val="nil"/>
              <w:bottom w:val="single" w:sz="4" w:space="0" w:color="auto"/>
              <w:right w:val="single" w:sz="4" w:space="0" w:color="auto"/>
            </w:tcBorders>
            <w:shd w:val="clear" w:color="auto" w:fill="auto"/>
            <w:hideMark/>
          </w:tcPr>
          <w:p w14:paraId="11EA71A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las erogaciones que realiza la institución para atender el principal de las deudas contraídas por concepto de préstamos directos y avales asumidos, concedidos por los Órganos Desconcentrados.</w:t>
            </w:r>
          </w:p>
        </w:tc>
      </w:tr>
      <w:tr w:rsidR="00840289" w:rsidRPr="000F78F8" w14:paraId="6A33420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A637F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8.02.03</w:t>
            </w:r>
          </w:p>
        </w:tc>
        <w:tc>
          <w:tcPr>
            <w:tcW w:w="934" w:type="pct"/>
            <w:tcBorders>
              <w:top w:val="nil"/>
              <w:left w:val="nil"/>
              <w:bottom w:val="single" w:sz="4" w:space="0" w:color="auto"/>
              <w:right w:val="single" w:sz="4" w:space="0" w:color="auto"/>
            </w:tcBorders>
            <w:shd w:val="clear" w:color="auto" w:fill="auto"/>
            <w:hideMark/>
          </w:tcPr>
          <w:p w14:paraId="262947D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18B4C69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giros que realiza la institución para atender el principal de las deudas contraídas por concepto de préstamos directos y avales asumidos, concedidos por las Instituciones Descentralizadas no Empresariales</w:t>
            </w:r>
          </w:p>
        </w:tc>
      </w:tr>
      <w:tr w:rsidR="00840289" w:rsidRPr="000F78F8" w14:paraId="467A4B9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B79091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8.02.04</w:t>
            </w:r>
          </w:p>
        </w:tc>
        <w:tc>
          <w:tcPr>
            <w:tcW w:w="934" w:type="pct"/>
            <w:tcBorders>
              <w:top w:val="nil"/>
              <w:left w:val="nil"/>
              <w:bottom w:val="single" w:sz="4" w:space="0" w:color="auto"/>
              <w:right w:val="single" w:sz="4" w:space="0" w:color="auto"/>
            </w:tcBorders>
            <w:shd w:val="clear" w:color="auto" w:fill="auto"/>
            <w:hideMark/>
          </w:tcPr>
          <w:p w14:paraId="7D5DBB0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Gobiernos Locales</w:t>
            </w:r>
          </w:p>
        </w:tc>
        <w:tc>
          <w:tcPr>
            <w:tcW w:w="3665" w:type="pct"/>
            <w:tcBorders>
              <w:top w:val="nil"/>
              <w:left w:val="nil"/>
              <w:bottom w:val="single" w:sz="4" w:space="0" w:color="auto"/>
              <w:right w:val="single" w:sz="4" w:space="0" w:color="auto"/>
            </w:tcBorders>
            <w:shd w:val="clear" w:color="auto" w:fill="auto"/>
            <w:hideMark/>
          </w:tcPr>
          <w:p w14:paraId="0FDDAE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que realiza la institución para atender el principal de las deudas contraídas por concepto de préstamos directos y avales asumidos, concedidos por los Gobiernos Locales.</w:t>
            </w:r>
          </w:p>
        </w:tc>
      </w:tr>
      <w:tr w:rsidR="00840289" w:rsidRPr="000F78F8" w14:paraId="71589CB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CB3BE1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8.02.05</w:t>
            </w:r>
          </w:p>
        </w:tc>
        <w:tc>
          <w:tcPr>
            <w:tcW w:w="934" w:type="pct"/>
            <w:tcBorders>
              <w:top w:val="nil"/>
              <w:left w:val="nil"/>
              <w:bottom w:val="single" w:sz="4" w:space="0" w:color="auto"/>
              <w:right w:val="single" w:sz="4" w:space="0" w:color="auto"/>
            </w:tcBorders>
            <w:shd w:val="clear" w:color="auto" w:fill="auto"/>
            <w:hideMark/>
          </w:tcPr>
          <w:p w14:paraId="768F91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7CDE25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pagos que realiza la institución para atender el principal de las deudas contraídas por concepto de préstamos directos y avales asumidos, concedidos por las Empresas Públicas no Financieras.</w:t>
            </w:r>
          </w:p>
        </w:tc>
      </w:tr>
      <w:tr w:rsidR="00840289" w:rsidRPr="000F78F8" w14:paraId="4E453CC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F7FFE5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8.02.06</w:t>
            </w:r>
          </w:p>
        </w:tc>
        <w:tc>
          <w:tcPr>
            <w:tcW w:w="934" w:type="pct"/>
            <w:tcBorders>
              <w:top w:val="nil"/>
              <w:left w:val="nil"/>
              <w:bottom w:val="single" w:sz="4" w:space="0" w:color="auto"/>
              <w:right w:val="single" w:sz="4" w:space="0" w:color="auto"/>
            </w:tcBorders>
            <w:shd w:val="clear" w:color="auto" w:fill="auto"/>
            <w:hideMark/>
          </w:tcPr>
          <w:p w14:paraId="1C4DAA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6A976D3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 los pagos que realiza la institución para atender el principal de las deudas contraídas por concepto de préstamos directos y avales asumidos, concedidos por las Instituciones Públicas Financieras, bancarias y no bancarias.</w:t>
            </w:r>
          </w:p>
        </w:tc>
      </w:tr>
      <w:tr w:rsidR="00840289" w:rsidRPr="000F78F8" w14:paraId="29670192" w14:textId="77777777" w:rsidTr="000F78F8">
        <w:trPr>
          <w:trHeight w:val="941"/>
        </w:trPr>
        <w:tc>
          <w:tcPr>
            <w:tcW w:w="401" w:type="pct"/>
            <w:tcBorders>
              <w:top w:val="nil"/>
              <w:left w:val="single" w:sz="4" w:space="0" w:color="auto"/>
              <w:bottom w:val="single" w:sz="4" w:space="0" w:color="auto"/>
              <w:right w:val="single" w:sz="4" w:space="0" w:color="auto"/>
            </w:tcBorders>
            <w:shd w:val="clear" w:color="auto" w:fill="auto"/>
            <w:noWrap/>
            <w:hideMark/>
          </w:tcPr>
          <w:p w14:paraId="5138A2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8.02.07</w:t>
            </w:r>
          </w:p>
        </w:tc>
        <w:tc>
          <w:tcPr>
            <w:tcW w:w="934" w:type="pct"/>
            <w:tcBorders>
              <w:top w:val="nil"/>
              <w:left w:val="nil"/>
              <w:bottom w:val="single" w:sz="4" w:space="0" w:color="auto"/>
              <w:right w:val="single" w:sz="4" w:space="0" w:color="auto"/>
            </w:tcBorders>
            <w:shd w:val="clear" w:color="auto" w:fill="auto"/>
            <w:hideMark/>
          </w:tcPr>
          <w:p w14:paraId="04B6B3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Sector Privado</w:t>
            </w:r>
          </w:p>
        </w:tc>
        <w:tc>
          <w:tcPr>
            <w:tcW w:w="3665" w:type="pct"/>
            <w:tcBorders>
              <w:top w:val="nil"/>
              <w:left w:val="nil"/>
              <w:bottom w:val="single" w:sz="4" w:space="0" w:color="auto"/>
              <w:right w:val="single" w:sz="4" w:space="0" w:color="auto"/>
            </w:tcBorders>
            <w:shd w:val="clear" w:color="auto" w:fill="auto"/>
            <w:hideMark/>
          </w:tcPr>
          <w:p w14:paraId="700275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pagos que realiza la institución para atender el principal de las deudas contraídas por concepto de préstamos directos, avales asumidos y crédito de proveedores, concedidos por entes del sector privado. Incluye las devoluciones de las cuotas de ingreso que se realizan en sistemas de ahorro y préstamo por renuncias a los contratos y la aplicación de los ahorros a contratos maduros requeridos por los clientes.</w:t>
            </w:r>
          </w:p>
        </w:tc>
      </w:tr>
      <w:tr w:rsidR="00840289" w:rsidRPr="000F78F8" w14:paraId="789613C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FB4097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8.02.08</w:t>
            </w:r>
          </w:p>
        </w:tc>
        <w:tc>
          <w:tcPr>
            <w:tcW w:w="934" w:type="pct"/>
            <w:tcBorders>
              <w:top w:val="nil"/>
              <w:left w:val="nil"/>
              <w:bottom w:val="single" w:sz="4" w:space="0" w:color="auto"/>
              <w:right w:val="single" w:sz="4" w:space="0" w:color="auto"/>
            </w:tcBorders>
            <w:shd w:val="clear" w:color="auto" w:fill="auto"/>
            <w:hideMark/>
          </w:tcPr>
          <w:p w14:paraId="68DCFD3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Sector Externo</w:t>
            </w:r>
          </w:p>
        </w:tc>
        <w:tc>
          <w:tcPr>
            <w:tcW w:w="3665" w:type="pct"/>
            <w:tcBorders>
              <w:top w:val="nil"/>
              <w:left w:val="nil"/>
              <w:bottom w:val="single" w:sz="4" w:space="0" w:color="auto"/>
              <w:right w:val="single" w:sz="4" w:space="0" w:color="auto"/>
            </w:tcBorders>
            <w:shd w:val="clear" w:color="auto" w:fill="auto"/>
            <w:hideMark/>
          </w:tcPr>
          <w:p w14:paraId="00EBFE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las sumas que la institución destina a la atención del principal de deudas por concepto de préstamos directos, avales asumidos y créditos de proveedores, concedidos por entidades y organismos internacionales, residentes en el exterior.</w:t>
            </w:r>
          </w:p>
        </w:tc>
      </w:tr>
      <w:tr w:rsidR="00840289" w:rsidRPr="000F78F8" w14:paraId="1A41837F" w14:textId="77777777" w:rsidTr="000F78F8">
        <w:trPr>
          <w:trHeight w:val="926"/>
        </w:trPr>
        <w:tc>
          <w:tcPr>
            <w:tcW w:w="401" w:type="pct"/>
            <w:tcBorders>
              <w:top w:val="nil"/>
              <w:left w:val="single" w:sz="4" w:space="0" w:color="auto"/>
              <w:bottom w:val="single" w:sz="4" w:space="0" w:color="auto"/>
              <w:right w:val="single" w:sz="4" w:space="0" w:color="auto"/>
            </w:tcBorders>
            <w:shd w:val="clear" w:color="auto" w:fill="auto"/>
            <w:noWrap/>
            <w:hideMark/>
          </w:tcPr>
          <w:p w14:paraId="3082A1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9.01.01</w:t>
            </w:r>
          </w:p>
        </w:tc>
        <w:tc>
          <w:tcPr>
            <w:tcW w:w="934" w:type="pct"/>
            <w:tcBorders>
              <w:top w:val="nil"/>
              <w:left w:val="nil"/>
              <w:bottom w:val="single" w:sz="4" w:space="0" w:color="auto"/>
              <w:right w:val="single" w:sz="4" w:space="0" w:color="auto"/>
            </w:tcBorders>
            <w:shd w:val="clear" w:color="auto" w:fill="auto"/>
            <w:hideMark/>
          </w:tcPr>
          <w:p w14:paraId="1E73CA4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confidenciales</w:t>
            </w:r>
          </w:p>
        </w:tc>
        <w:tc>
          <w:tcPr>
            <w:tcW w:w="3665" w:type="pct"/>
            <w:tcBorders>
              <w:top w:val="nil"/>
              <w:left w:val="nil"/>
              <w:bottom w:val="single" w:sz="4" w:space="0" w:color="auto"/>
              <w:right w:val="single" w:sz="4" w:space="0" w:color="auto"/>
            </w:tcBorders>
            <w:shd w:val="clear" w:color="auto" w:fill="auto"/>
            <w:hideMark/>
          </w:tcPr>
          <w:p w14:paraId="5B244A4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sumas que se giran al superior jerárquico de algunas dependencias del sector público, conforme con la legislación vigente, para gastos de carácter especial y reservado, por lo que su uso queda a discreción de dicho superior. Incluye la suma que se asigna al Presidente de la República de acuerdo con la normativa jurídica vigente, cuyo uso o destino específico queda condicionado a su propia decisión.</w:t>
            </w:r>
          </w:p>
        </w:tc>
      </w:tr>
      <w:tr w:rsidR="00840289" w:rsidRPr="000F78F8" w14:paraId="2856DDD9"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E5E577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9.02.01</w:t>
            </w:r>
          </w:p>
        </w:tc>
        <w:tc>
          <w:tcPr>
            <w:tcW w:w="934" w:type="pct"/>
            <w:tcBorders>
              <w:top w:val="nil"/>
              <w:left w:val="nil"/>
              <w:bottom w:val="single" w:sz="4" w:space="0" w:color="auto"/>
              <w:right w:val="single" w:sz="4" w:space="0" w:color="auto"/>
            </w:tcBorders>
            <w:shd w:val="clear" w:color="auto" w:fill="auto"/>
            <w:hideMark/>
          </w:tcPr>
          <w:p w14:paraId="644EFA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libres sin asignación presupuestaria</w:t>
            </w:r>
          </w:p>
        </w:tc>
        <w:tc>
          <w:tcPr>
            <w:tcW w:w="3665" w:type="pct"/>
            <w:tcBorders>
              <w:top w:val="nil"/>
              <w:left w:val="nil"/>
              <w:bottom w:val="single" w:sz="4" w:space="0" w:color="auto"/>
              <w:right w:val="single" w:sz="4" w:space="0" w:color="auto"/>
            </w:tcBorders>
            <w:shd w:val="clear" w:color="auto" w:fill="auto"/>
            <w:hideMark/>
          </w:tcPr>
          <w:p w14:paraId="44E536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montos a las que por diversas circunstancias no se les ha dado una asignación en las partidas, grupos y subpartidas presupuestarias.</w:t>
            </w:r>
          </w:p>
        </w:tc>
      </w:tr>
      <w:tr w:rsidR="00840289" w:rsidRPr="000F78F8" w14:paraId="35A64F4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7899A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9.02.02</w:t>
            </w:r>
          </w:p>
        </w:tc>
        <w:tc>
          <w:tcPr>
            <w:tcW w:w="934" w:type="pct"/>
            <w:tcBorders>
              <w:top w:val="nil"/>
              <w:left w:val="nil"/>
              <w:bottom w:val="single" w:sz="4" w:space="0" w:color="auto"/>
              <w:right w:val="single" w:sz="4" w:space="0" w:color="auto"/>
            </w:tcBorders>
            <w:shd w:val="clear" w:color="auto" w:fill="auto"/>
            <w:hideMark/>
          </w:tcPr>
          <w:p w14:paraId="6506B94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con destino específico sin asignación presupuestaria</w:t>
            </w:r>
          </w:p>
        </w:tc>
        <w:tc>
          <w:tcPr>
            <w:tcW w:w="3665" w:type="pct"/>
            <w:tcBorders>
              <w:top w:val="nil"/>
              <w:left w:val="nil"/>
              <w:bottom w:val="single" w:sz="4" w:space="0" w:color="auto"/>
              <w:right w:val="single" w:sz="4" w:space="0" w:color="auto"/>
            </w:tcBorders>
            <w:shd w:val="clear" w:color="auto" w:fill="auto"/>
            <w:hideMark/>
          </w:tcPr>
          <w:p w14:paraId="4DFE73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sumas que por ley u otras disposiciones tienen señalado un fin específico, pero que por diversas razones no se han asignado en las partidas, grupos y subpartidas presupuestarias.</w:t>
            </w:r>
          </w:p>
        </w:tc>
      </w:tr>
    </w:tbl>
    <w:p w14:paraId="483C8A05" w14:textId="77777777" w:rsidR="00840289" w:rsidRPr="000F78F8" w:rsidRDefault="00840289" w:rsidP="00A80B76">
      <w:pPr>
        <w:rPr>
          <w:lang w:val="es-MX"/>
        </w:rPr>
      </w:pPr>
    </w:p>
    <w:p w14:paraId="4278F067" w14:textId="77777777" w:rsidR="00840289" w:rsidRPr="000F78F8" w:rsidRDefault="00840289" w:rsidP="00A80B76">
      <w:pPr>
        <w:pStyle w:val="Prrafodelista"/>
        <w:spacing w:after="0" w:line="240" w:lineRule="auto"/>
        <w:ind w:left="426"/>
        <w:jc w:val="both"/>
        <w:rPr>
          <w:rFonts w:ascii="Times New Roman" w:hAnsi="Times New Roman"/>
          <w:b/>
          <w:lang w:val="es-MX"/>
        </w:rPr>
      </w:pPr>
    </w:p>
    <w:sectPr w:rsidR="00840289" w:rsidRPr="000F78F8" w:rsidSect="000F78F8">
      <w:headerReference w:type="default" r:id="rId11"/>
      <w:footerReference w:type="default" r:id="rId12"/>
      <w:headerReference w:type="first" r:id="rId13"/>
      <w:pgSz w:w="12240" w:h="15840"/>
      <w:pgMar w:top="1440" w:right="1080" w:bottom="1440" w:left="1080"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A9C0" w14:textId="77777777" w:rsidR="00BA5512" w:rsidRDefault="00BA5512" w:rsidP="00FD3AC3">
      <w:r>
        <w:separator/>
      </w:r>
    </w:p>
  </w:endnote>
  <w:endnote w:type="continuationSeparator" w:id="0">
    <w:p w14:paraId="276ED9F2" w14:textId="77777777" w:rsidR="00BA5512" w:rsidRDefault="00BA5512" w:rsidP="00FD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318186"/>
      <w:docPartObj>
        <w:docPartGallery w:val="Page Numbers (Bottom of Page)"/>
        <w:docPartUnique/>
      </w:docPartObj>
    </w:sdtPr>
    <w:sdtEndPr>
      <w:rPr>
        <w:noProof/>
      </w:rPr>
    </w:sdtEndPr>
    <w:sdtContent>
      <w:p w14:paraId="39FF9D60" w14:textId="2AC3A739" w:rsidR="000F78F8" w:rsidRDefault="000F78F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99355FF" w14:textId="088A3AD4" w:rsidR="00F819CA" w:rsidRDefault="00F819C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8F8B" w14:textId="77777777" w:rsidR="00BA5512" w:rsidRDefault="00BA5512" w:rsidP="00FD3AC3">
      <w:r>
        <w:separator/>
      </w:r>
    </w:p>
  </w:footnote>
  <w:footnote w:type="continuationSeparator" w:id="0">
    <w:p w14:paraId="4D826190" w14:textId="77777777" w:rsidR="00BA5512" w:rsidRDefault="00BA5512" w:rsidP="00FD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03" w:type="dxa"/>
      <w:tblInd w:w="-781" w:type="dxa"/>
      <w:tblCellMar>
        <w:left w:w="70" w:type="dxa"/>
        <w:right w:w="70" w:type="dxa"/>
      </w:tblCellMar>
      <w:tblLook w:val="0000" w:firstRow="0" w:lastRow="0" w:firstColumn="0" w:lastColumn="0" w:noHBand="0" w:noVBand="0"/>
    </w:tblPr>
    <w:tblGrid>
      <w:gridCol w:w="11703"/>
    </w:tblGrid>
    <w:tr w:rsidR="00436A3D" w14:paraId="429454B2" w14:textId="77777777" w:rsidTr="0045704A">
      <w:trPr>
        <w:trHeight w:val="1349"/>
      </w:trPr>
      <w:tc>
        <w:tcPr>
          <w:tcW w:w="11703" w:type="dxa"/>
        </w:tcPr>
        <w:p w14:paraId="5B486E12" w14:textId="21303DF8" w:rsidR="00436A3D" w:rsidRPr="00DC154A" w:rsidRDefault="000F78F8" w:rsidP="000F78F8">
          <w:pPr>
            <w:pStyle w:val="Encabezado"/>
            <w:jc w:val="center"/>
            <w:rPr>
              <w:b/>
              <w:lang w:val="es-CR"/>
            </w:rPr>
          </w:pPr>
          <w:r>
            <w:rPr>
              <w:noProof/>
              <w:lang w:val="es-CR" w:eastAsia="es-CR"/>
            </w:rPr>
            <w:drawing>
              <wp:anchor distT="0" distB="0" distL="114300" distR="114300" simplePos="0" relativeHeight="251664384" behindDoc="1" locked="0" layoutInCell="1" allowOverlap="1" wp14:anchorId="4FA02AD7" wp14:editId="7CEB44AA">
                <wp:simplePos x="0" y="0"/>
                <wp:positionH relativeFrom="column">
                  <wp:posOffset>6791960</wp:posOffset>
                </wp:positionH>
                <wp:positionV relativeFrom="paragraph">
                  <wp:posOffset>83147</wp:posOffset>
                </wp:positionV>
                <wp:extent cx="458470" cy="619163"/>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A3D" w:rsidRPr="00DC154A">
            <w:rPr>
              <w:rFonts w:ascii="Century Gothic" w:hAnsi="Century Gothic"/>
              <w:b/>
              <w:sz w:val="20"/>
              <w:szCs w:val="20"/>
              <w:lang w:val="es-MX"/>
            </w:rPr>
            <w:t>UNIVERSIDAD ESTATAL A DISTANCIA</w:t>
          </w:r>
        </w:p>
        <w:p w14:paraId="3F0F43E2" w14:textId="6389890B" w:rsidR="0045704A" w:rsidRDefault="0045704A" w:rsidP="000F78F8">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549297B8" w14:textId="0353C092" w:rsidR="00DC154A" w:rsidRPr="00DC154A" w:rsidRDefault="00436A3D" w:rsidP="000F78F8">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sidR="0045704A">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sidR="0045704A">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p w14:paraId="16D34896" w14:textId="6FD61796" w:rsidR="00436A3D" w:rsidRDefault="00436A3D" w:rsidP="000F78F8">
          <w:pPr>
            <w:spacing w:line="276" w:lineRule="auto"/>
            <w:jc w:val="center"/>
            <w:rPr>
              <w:b/>
              <w:lang w:val="es-CR"/>
            </w:rPr>
          </w:pPr>
        </w:p>
      </w:tc>
    </w:tr>
  </w:tbl>
  <w:p w14:paraId="4F81FEF7" w14:textId="77777777" w:rsidR="00F819CA" w:rsidRPr="00436A3D" w:rsidRDefault="00F819CA" w:rsidP="00436A3D">
    <w:pPr>
      <w:spacing w:after="200" w:line="276" w:lineRule="auto"/>
      <w:rPr>
        <w:rFonts w:ascii="Bell MT" w:hAnsi="Bell MT"/>
        <w:b/>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03" w:type="dxa"/>
      <w:tblInd w:w="-781" w:type="dxa"/>
      <w:tblCellMar>
        <w:left w:w="70" w:type="dxa"/>
        <w:right w:w="70" w:type="dxa"/>
      </w:tblCellMar>
      <w:tblLook w:val="0000" w:firstRow="0" w:lastRow="0" w:firstColumn="0" w:lastColumn="0" w:noHBand="0" w:noVBand="0"/>
    </w:tblPr>
    <w:tblGrid>
      <w:gridCol w:w="11703"/>
    </w:tblGrid>
    <w:tr w:rsidR="0045704A" w14:paraId="537B80A1" w14:textId="77777777" w:rsidTr="00E92CF8">
      <w:trPr>
        <w:trHeight w:val="1349"/>
      </w:trPr>
      <w:tc>
        <w:tcPr>
          <w:tcW w:w="11703" w:type="dxa"/>
        </w:tcPr>
        <w:p w14:paraId="05346060" w14:textId="77777777" w:rsidR="0045704A" w:rsidRPr="00DC154A" w:rsidRDefault="0045704A" w:rsidP="0045704A">
          <w:pPr>
            <w:pStyle w:val="Encabezado"/>
            <w:jc w:val="center"/>
            <w:rPr>
              <w:b/>
              <w:lang w:val="es-CR"/>
            </w:rPr>
          </w:pPr>
          <w:r>
            <w:rPr>
              <w:noProof/>
              <w:lang w:val="es-CR" w:eastAsia="es-CR"/>
            </w:rPr>
            <w:drawing>
              <wp:anchor distT="0" distB="0" distL="114300" distR="114300" simplePos="0" relativeHeight="251666432" behindDoc="1" locked="0" layoutInCell="1" allowOverlap="1" wp14:anchorId="2F85E9E5" wp14:editId="3F6ABB0D">
                <wp:simplePos x="0" y="0"/>
                <wp:positionH relativeFrom="column">
                  <wp:posOffset>6791960</wp:posOffset>
                </wp:positionH>
                <wp:positionV relativeFrom="paragraph">
                  <wp:posOffset>83147</wp:posOffset>
                </wp:positionV>
                <wp:extent cx="458470" cy="619163"/>
                <wp:effectExtent l="0" t="0" r="0" b="9525"/>
                <wp:wrapNone/>
                <wp:docPr id="316038662" name="Imagen 31603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4A">
            <w:rPr>
              <w:rFonts w:ascii="Century Gothic" w:hAnsi="Century Gothic"/>
              <w:b/>
              <w:sz w:val="20"/>
              <w:szCs w:val="20"/>
              <w:lang w:val="es-MX"/>
            </w:rPr>
            <w:t>UNIVERSIDAD ESTATAL A DISTANCIA</w:t>
          </w:r>
        </w:p>
        <w:p w14:paraId="4561F84D" w14:textId="77777777" w:rsidR="0045704A" w:rsidRDefault="0045704A" w:rsidP="0045704A">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64EC2CB1" w14:textId="3D616AF6" w:rsidR="0045704A" w:rsidRPr="0045704A" w:rsidRDefault="0045704A" w:rsidP="0045704A">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tc>
    </w:tr>
  </w:tbl>
  <w:p w14:paraId="1203EFB7" w14:textId="77777777" w:rsidR="0045704A" w:rsidRPr="0045704A" w:rsidRDefault="0045704A" w:rsidP="0045704A">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8C78B0"/>
    <w:multiLevelType w:val="hybridMultilevel"/>
    <w:tmpl w:val="89F84EC8"/>
    <w:lvl w:ilvl="0" w:tplc="ABCE6E58">
      <w:start w:val="1"/>
      <w:numFmt w:val="decimal"/>
      <w:lvlText w:val="%1."/>
      <w:lvlJc w:val="left"/>
      <w:pPr>
        <w:ind w:left="360" w:hanging="360"/>
      </w:pPr>
      <w:rPr>
        <w:b/>
        <w:bCs w:val="0"/>
      </w:rPr>
    </w:lvl>
    <w:lvl w:ilvl="1" w:tplc="140A0019" w:tentative="1">
      <w:start w:val="1"/>
      <w:numFmt w:val="lowerLetter"/>
      <w:lvlText w:val="%2."/>
      <w:lvlJc w:val="left"/>
      <w:pPr>
        <w:ind w:left="2804" w:hanging="360"/>
      </w:pPr>
    </w:lvl>
    <w:lvl w:ilvl="2" w:tplc="140A001B" w:tentative="1">
      <w:start w:val="1"/>
      <w:numFmt w:val="lowerRoman"/>
      <w:lvlText w:val="%3."/>
      <w:lvlJc w:val="right"/>
      <w:pPr>
        <w:ind w:left="3524" w:hanging="180"/>
      </w:pPr>
    </w:lvl>
    <w:lvl w:ilvl="3" w:tplc="140A000F" w:tentative="1">
      <w:start w:val="1"/>
      <w:numFmt w:val="decimal"/>
      <w:lvlText w:val="%4."/>
      <w:lvlJc w:val="left"/>
      <w:pPr>
        <w:ind w:left="4244" w:hanging="360"/>
      </w:pPr>
    </w:lvl>
    <w:lvl w:ilvl="4" w:tplc="140A0019" w:tentative="1">
      <w:start w:val="1"/>
      <w:numFmt w:val="lowerLetter"/>
      <w:lvlText w:val="%5."/>
      <w:lvlJc w:val="left"/>
      <w:pPr>
        <w:ind w:left="4964" w:hanging="360"/>
      </w:pPr>
    </w:lvl>
    <w:lvl w:ilvl="5" w:tplc="140A001B" w:tentative="1">
      <w:start w:val="1"/>
      <w:numFmt w:val="lowerRoman"/>
      <w:lvlText w:val="%6."/>
      <w:lvlJc w:val="right"/>
      <w:pPr>
        <w:ind w:left="5684" w:hanging="180"/>
      </w:pPr>
    </w:lvl>
    <w:lvl w:ilvl="6" w:tplc="140A000F" w:tentative="1">
      <w:start w:val="1"/>
      <w:numFmt w:val="decimal"/>
      <w:lvlText w:val="%7."/>
      <w:lvlJc w:val="left"/>
      <w:pPr>
        <w:ind w:left="6404" w:hanging="360"/>
      </w:pPr>
    </w:lvl>
    <w:lvl w:ilvl="7" w:tplc="140A0019" w:tentative="1">
      <w:start w:val="1"/>
      <w:numFmt w:val="lowerLetter"/>
      <w:lvlText w:val="%8."/>
      <w:lvlJc w:val="left"/>
      <w:pPr>
        <w:ind w:left="7124" w:hanging="360"/>
      </w:pPr>
    </w:lvl>
    <w:lvl w:ilvl="8" w:tplc="140A001B" w:tentative="1">
      <w:start w:val="1"/>
      <w:numFmt w:val="lowerRoman"/>
      <w:lvlText w:val="%9."/>
      <w:lvlJc w:val="right"/>
      <w:pPr>
        <w:ind w:left="7844" w:hanging="180"/>
      </w:pPr>
    </w:lvl>
  </w:abstractNum>
  <w:abstractNum w:abstractNumId="2" w15:restartNumberingAfterBreak="0">
    <w:nsid w:val="0FFB4D53"/>
    <w:multiLevelType w:val="multilevel"/>
    <w:tmpl w:val="3E7C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26472"/>
    <w:multiLevelType w:val="multilevel"/>
    <w:tmpl w:val="EBE07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D305C4"/>
    <w:multiLevelType w:val="multilevel"/>
    <w:tmpl w:val="D0C49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91078"/>
    <w:multiLevelType w:val="multilevel"/>
    <w:tmpl w:val="DAACA8A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434D89"/>
    <w:multiLevelType w:val="multilevel"/>
    <w:tmpl w:val="A6AA7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E0972"/>
    <w:multiLevelType w:val="hybridMultilevel"/>
    <w:tmpl w:val="B096F948"/>
    <w:lvl w:ilvl="0" w:tplc="0526D5D4">
      <w:start w:val="1"/>
      <w:numFmt w:val="decimal"/>
      <w:lvlText w:val="%1."/>
      <w:lvlJc w:val="left"/>
      <w:pPr>
        <w:ind w:left="862" w:hanging="360"/>
      </w:pPr>
      <w:rPr>
        <w:b/>
        <w:bCs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F355020"/>
    <w:multiLevelType w:val="hybridMultilevel"/>
    <w:tmpl w:val="2F9CB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8A0FE4"/>
    <w:multiLevelType w:val="multilevel"/>
    <w:tmpl w:val="9F283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24239"/>
    <w:multiLevelType w:val="multilevel"/>
    <w:tmpl w:val="7AEEA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6177684"/>
    <w:multiLevelType w:val="multilevel"/>
    <w:tmpl w:val="CEBCC2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D3E21"/>
    <w:multiLevelType w:val="hybridMultilevel"/>
    <w:tmpl w:val="5C34BB2A"/>
    <w:lvl w:ilvl="0" w:tplc="105E384E">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75F6231B"/>
    <w:multiLevelType w:val="hybridMultilevel"/>
    <w:tmpl w:val="AC14302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774573B0"/>
    <w:multiLevelType w:val="multilevel"/>
    <w:tmpl w:val="D37CBE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61A2F"/>
    <w:multiLevelType w:val="hybridMultilevel"/>
    <w:tmpl w:val="0582AF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956958161">
    <w:abstractNumId w:val="1"/>
  </w:num>
  <w:num w:numId="2" w16cid:durableId="1880388593">
    <w:abstractNumId w:val="9"/>
  </w:num>
  <w:num w:numId="3" w16cid:durableId="723875897">
    <w:abstractNumId w:val="4"/>
  </w:num>
  <w:num w:numId="4" w16cid:durableId="2104915423">
    <w:abstractNumId w:val="6"/>
  </w:num>
  <w:num w:numId="5" w16cid:durableId="887184599">
    <w:abstractNumId w:val="15"/>
  </w:num>
  <w:num w:numId="6" w16cid:durableId="1833139316">
    <w:abstractNumId w:val="10"/>
  </w:num>
  <w:num w:numId="7" w16cid:durableId="1134178564">
    <w:abstractNumId w:val="12"/>
  </w:num>
  <w:num w:numId="8" w16cid:durableId="807624563">
    <w:abstractNumId w:val="16"/>
  </w:num>
  <w:num w:numId="9" w16cid:durableId="1779107457">
    <w:abstractNumId w:val="7"/>
  </w:num>
  <w:num w:numId="10" w16cid:durableId="10380376">
    <w:abstractNumId w:val="14"/>
  </w:num>
  <w:num w:numId="11" w16cid:durableId="2048332884">
    <w:abstractNumId w:val="13"/>
  </w:num>
  <w:num w:numId="12" w16cid:durableId="798689946">
    <w:abstractNumId w:val="2"/>
  </w:num>
  <w:num w:numId="13" w16cid:durableId="282465081">
    <w:abstractNumId w:val="8"/>
  </w:num>
  <w:num w:numId="14" w16cid:durableId="1234782513">
    <w:abstractNumId w:val="0"/>
  </w:num>
  <w:num w:numId="15" w16cid:durableId="623073081">
    <w:abstractNumId w:val="11"/>
  </w:num>
  <w:num w:numId="16" w16cid:durableId="1867476420">
    <w:abstractNumId w:val="5"/>
  </w:num>
  <w:num w:numId="17" w16cid:durableId="214342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formatting="1"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09"/>
    <w:rsid w:val="000165E1"/>
    <w:rsid w:val="00023D87"/>
    <w:rsid w:val="00025428"/>
    <w:rsid w:val="000311D5"/>
    <w:rsid w:val="00031C06"/>
    <w:rsid w:val="00033223"/>
    <w:rsid w:val="00033433"/>
    <w:rsid w:val="00046A90"/>
    <w:rsid w:val="000475FF"/>
    <w:rsid w:val="00050D77"/>
    <w:rsid w:val="00063D21"/>
    <w:rsid w:val="00074E2F"/>
    <w:rsid w:val="00091CDC"/>
    <w:rsid w:val="000A69DC"/>
    <w:rsid w:val="000B2246"/>
    <w:rsid w:val="000C262A"/>
    <w:rsid w:val="000C4FBD"/>
    <w:rsid w:val="000D2660"/>
    <w:rsid w:val="000D6511"/>
    <w:rsid w:val="000E2A4E"/>
    <w:rsid w:val="000F3751"/>
    <w:rsid w:val="000F78F8"/>
    <w:rsid w:val="00111E27"/>
    <w:rsid w:val="00126832"/>
    <w:rsid w:val="001343AE"/>
    <w:rsid w:val="00147AB5"/>
    <w:rsid w:val="001831A3"/>
    <w:rsid w:val="001875AA"/>
    <w:rsid w:val="001A3E05"/>
    <w:rsid w:val="001A6F75"/>
    <w:rsid w:val="001A744F"/>
    <w:rsid w:val="001B0508"/>
    <w:rsid w:val="001B73D1"/>
    <w:rsid w:val="001C798F"/>
    <w:rsid w:val="001D647E"/>
    <w:rsid w:val="001D683C"/>
    <w:rsid w:val="001E4034"/>
    <w:rsid w:val="0020558E"/>
    <w:rsid w:val="002077B9"/>
    <w:rsid w:val="002134B0"/>
    <w:rsid w:val="00216F0E"/>
    <w:rsid w:val="00235D49"/>
    <w:rsid w:val="0024557B"/>
    <w:rsid w:val="00250B84"/>
    <w:rsid w:val="00254CDA"/>
    <w:rsid w:val="00255D5B"/>
    <w:rsid w:val="00270C81"/>
    <w:rsid w:val="00277247"/>
    <w:rsid w:val="00284C5E"/>
    <w:rsid w:val="002858AF"/>
    <w:rsid w:val="00287A48"/>
    <w:rsid w:val="0029015E"/>
    <w:rsid w:val="002A0FB2"/>
    <w:rsid w:val="002A30B8"/>
    <w:rsid w:val="002A4678"/>
    <w:rsid w:val="002B4552"/>
    <w:rsid w:val="002B7309"/>
    <w:rsid w:val="002D1123"/>
    <w:rsid w:val="002D7A1F"/>
    <w:rsid w:val="002E2074"/>
    <w:rsid w:val="002E5D9E"/>
    <w:rsid w:val="002F1631"/>
    <w:rsid w:val="003016EA"/>
    <w:rsid w:val="00301C23"/>
    <w:rsid w:val="00305EE9"/>
    <w:rsid w:val="003064AB"/>
    <w:rsid w:val="00334D9E"/>
    <w:rsid w:val="00342759"/>
    <w:rsid w:val="003431D5"/>
    <w:rsid w:val="00366EDC"/>
    <w:rsid w:val="00374FAD"/>
    <w:rsid w:val="00382D0B"/>
    <w:rsid w:val="00392645"/>
    <w:rsid w:val="00396505"/>
    <w:rsid w:val="003A5360"/>
    <w:rsid w:val="003B69E7"/>
    <w:rsid w:val="003C374F"/>
    <w:rsid w:val="003D29AA"/>
    <w:rsid w:val="003E73D7"/>
    <w:rsid w:val="003F268D"/>
    <w:rsid w:val="003F430C"/>
    <w:rsid w:val="003F4E6F"/>
    <w:rsid w:val="00407012"/>
    <w:rsid w:val="00411AB4"/>
    <w:rsid w:val="00412165"/>
    <w:rsid w:val="00412CB8"/>
    <w:rsid w:val="004315ED"/>
    <w:rsid w:val="00431CB2"/>
    <w:rsid w:val="00432B5B"/>
    <w:rsid w:val="0043305C"/>
    <w:rsid w:val="00436A3D"/>
    <w:rsid w:val="00451BDF"/>
    <w:rsid w:val="00452962"/>
    <w:rsid w:val="00455E23"/>
    <w:rsid w:val="0045704A"/>
    <w:rsid w:val="00461F6A"/>
    <w:rsid w:val="0046708F"/>
    <w:rsid w:val="00481ECD"/>
    <w:rsid w:val="00491398"/>
    <w:rsid w:val="004A2C2F"/>
    <w:rsid w:val="004C0463"/>
    <w:rsid w:val="004C09E9"/>
    <w:rsid w:val="004C4254"/>
    <w:rsid w:val="004C6A5B"/>
    <w:rsid w:val="004E2EDD"/>
    <w:rsid w:val="004F5360"/>
    <w:rsid w:val="005136CC"/>
    <w:rsid w:val="00520799"/>
    <w:rsid w:val="0054335D"/>
    <w:rsid w:val="0056680F"/>
    <w:rsid w:val="00595622"/>
    <w:rsid w:val="0059573A"/>
    <w:rsid w:val="005A4668"/>
    <w:rsid w:val="005A609B"/>
    <w:rsid w:val="005B0067"/>
    <w:rsid w:val="005B3BD2"/>
    <w:rsid w:val="005C0AF8"/>
    <w:rsid w:val="005C1E6D"/>
    <w:rsid w:val="005C26C0"/>
    <w:rsid w:val="005C3A0F"/>
    <w:rsid w:val="005C52BB"/>
    <w:rsid w:val="005D17C5"/>
    <w:rsid w:val="005E17A8"/>
    <w:rsid w:val="00602D5E"/>
    <w:rsid w:val="00605283"/>
    <w:rsid w:val="006146F2"/>
    <w:rsid w:val="00616070"/>
    <w:rsid w:val="006231D2"/>
    <w:rsid w:val="00627DBA"/>
    <w:rsid w:val="00633116"/>
    <w:rsid w:val="00637E2F"/>
    <w:rsid w:val="006548BF"/>
    <w:rsid w:val="0065625A"/>
    <w:rsid w:val="00657588"/>
    <w:rsid w:val="006614EF"/>
    <w:rsid w:val="0066325B"/>
    <w:rsid w:val="00676A50"/>
    <w:rsid w:val="006944C1"/>
    <w:rsid w:val="006A49CB"/>
    <w:rsid w:val="006A6A7B"/>
    <w:rsid w:val="006C1656"/>
    <w:rsid w:val="006C74DF"/>
    <w:rsid w:val="006F1A2F"/>
    <w:rsid w:val="006F5356"/>
    <w:rsid w:val="00713029"/>
    <w:rsid w:val="00714460"/>
    <w:rsid w:val="00720D0A"/>
    <w:rsid w:val="00730524"/>
    <w:rsid w:val="00734EFF"/>
    <w:rsid w:val="00736F28"/>
    <w:rsid w:val="00765AC1"/>
    <w:rsid w:val="00773BFD"/>
    <w:rsid w:val="0077705E"/>
    <w:rsid w:val="007B0B34"/>
    <w:rsid w:val="007B7E55"/>
    <w:rsid w:val="0080357B"/>
    <w:rsid w:val="0080523D"/>
    <w:rsid w:val="00805BED"/>
    <w:rsid w:val="00811483"/>
    <w:rsid w:val="008149FD"/>
    <w:rsid w:val="00827C10"/>
    <w:rsid w:val="00831480"/>
    <w:rsid w:val="00840289"/>
    <w:rsid w:val="008623B0"/>
    <w:rsid w:val="00871BAF"/>
    <w:rsid w:val="008771DE"/>
    <w:rsid w:val="00881DDF"/>
    <w:rsid w:val="00886E24"/>
    <w:rsid w:val="008B7B35"/>
    <w:rsid w:val="008C1118"/>
    <w:rsid w:val="008C1E4E"/>
    <w:rsid w:val="008E4F45"/>
    <w:rsid w:val="00900717"/>
    <w:rsid w:val="009124E0"/>
    <w:rsid w:val="00935E0E"/>
    <w:rsid w:val="00950530"/>
    <w:rsid w:val="0095152D"/>
    <w:rsid w:val="00965353"/>
    <w:rsid w:val="00970411"/>
    <w:rsid w:val="0097442F"/>
    <w:rsid w:val="00980E2E"/>
    <w:rsid w:val="00981EAA"/>
    <w:rsid w:val="00985E6C"/>
    <w:rsid w:val="00995C68"/>
    <w:rsid w:val="00996795"/>
    <w:rsid w:val="009B307A"/>
    <w:rsid w:val="009B4E6F"/>
    <w:rsid w:val="009C1002"/>
    <w:rsid w:val="009C51DD"/>
    <w:rsid w:val="009D4B44"/>
    <w:rsid w:val="009E1702"/>
    <w:rsid w:val="009E6E2C"/>
    <w:rsid w:val="00A152C2"/>
    <w:rsid w:val="00A231BB"/>
    <w:rsid w:val="00A25F66"/>
    <w:rsid w:val="00A324DB"/>
    <w:rsid w:val="00A41319"/>
    <w:rsid w:val="00A63C9B"/>
    <w:rsid w:val="00A66C61"/>
    <w:rsid w:val="00A70EEB"/>
    <w:rsid w:val="00A80B76"/>
    <w:rsid w:val="00A82AF1"/>
    <w:rsid w:val="00A846A9"/>
    <w:rsid w:val="00AA519A"/>
    <w:rsid w:val="00AB2ACF"/>
    <w:rsid w:val="00AB3189"/>
    <w:rsid w:val="00AB6FD6"/>
    <w:rsid w:val="00AC465F"/>
    <w:rsid w:val="00AD35D0"/>
    <w:rsid w:val="00AE1A94"/>
    <w:rsid w:val="00AF31A6"/>
    <w:rsid w:val="00AF530A"/>
    <w:rsid w:val="00AF7AA3"/>
    <w:rsid w:val="00B02CDA"/>
    <w:rsid w:val="00B0446A"/>
    <w:rsid w:val="00B171C1"/>
    <w:rsid w:val="00B575FE"/>
    <w:rsid w:val="00B603DB"/>
    <w:rsid w:val="00B607BB"/>
    <w:rsid w:val="00B67AA8"/>
    <w:rsid w:val="00B72187"/>
    <w:rsid w:val="00B7734D"/>
    <w:rsid w:val="00B809AF"/>
    <w:rsid w:val="00B92421"/>
    <w:rsid w:val="00BA5512"/>
    <w:rsid w:val="00BA6287"/>
    <w:rsid w:val="00BB1B20"/>
    <w:rsid w:val="00BB715A"/>
    <w:rsid w:val="00BB7CE8"/>
    <w:rsid w:val="00BB7FF1"/>
    <w:rsid w:val="00BD03B1"/>
    <w:rsid w:val="00BD0849"/>
    <w:rsid w:val="00BF5B3A"/>
    <w:rsid w:val="00C04E31"/>
    <w:rsid w:val="00C53556"/>
    <w:rsid w:val="00C5534A"/>
    <w:rsid w:val="00C65AC4"/>
    <w:rsid w:val="00C96329"/>
    <w:rsid w:val="00CB09EF"/>
    <w:rsid w:val="00CB4445"/>
    <w:rsid w:val="00CB50ED"/>
    <w:rsid w:val="00CC0402"/>
    <w:rsid w:val="00CC04A9"/>
    <w:rsid w:val="00CC06EC"/>
    <w:rsid w:val="00CC1EE5"/>
    <w:rsid w:val="00CC269F"/>
    <w:rsid w:val="00CD4CD0"/>
    <w:rsid w:val="00CD5956"/>
    <w:rsid w:val="00CF0836"/>
    <w:rsid w:val="00D051DB"/>
    <w:rsid w:val="00D1110D"/>
    <w:rsid w:val="00D2280F"/>
    <w:rsid w:val="00D256C5"/>
    <w:rsid w:val="00D45266"/>
    <w:rsid w:val="00D61B02"/>
    <w:rsid w:val="00D62B20"/>
    <w:rsid w:val="00D63BD3"/>
    <w:rsid w:val="00D65AC7"/>
    <w:rsid w:val="00D83D49"/>
    <w:rsid w:val="00D85E2D"/>
    <w:rsid w:val="00D90491"/>
    <w:rsid w:val="00DC154A"/>
    <w:rsid w:val="00DE2C45"/>
    <w:rsid w:val="00DF6373"/>
    <w:rsid w:val="00E00A61"/>
    <w:rsid w:val="00E02A8F"/>
    <w:rsid w:val="00E031B9"/>
    <w:rsid w:val="00E114C5"/>
    <w:rsid w:val="00E16887"/>
    <w:rsid w:val="00E20CCC"/>
    <w:rsid w:val="00E37731"/>
    <w:rsid w:val="00E418A3"/>
    <w:rsid w:val="00E42336"/>
    <w:rsid w:val="00E42CF9"/>
    <w:rsid w:val="00E55EA3"/>
    <w:rsid w:val="00E61A24"/>
    <w:rsid w:val="00E81D7B"/>
    <w:rsid w:val="00E84F28"/>
    <w:rsid w:val="00E930A5"/>
    <w:rsid w:val="00E97D28"/>
    <w:rsid w:val="00EA0877"/>
    <w:rsid w:val="00EA78EC"/>
    <w:rsid w:val="00EB1FB5"/>
    <w:rsid w:val="00EC64F3"/>
    <w:rsid w:val="00ED07AB"/>
    <w:rsid w:val="00ED0EC9"/>
    <w:rsid w:val="00F001D1"/>
    <w:rsid w:val="00F00FA1"/>
    <w:rsid w:val="00F07AC6"/>
    <w:rsid w:val="00F25483"/>
    <w:rsid w:val="00F25AAE"/>
    <w:rsid w:val="00F41B43"/>
    <w:rsid w:val="00F534D3"/>
    <w:rsid w:val="00F819CA"/>
    <w:rsid w:val="00F93392"/>
    <w:rsid w:val="00FA45A3"/>
    <w:rsid w:val="00FA6CD0"/>
    <w:rsid w:val="00FB3157"/>
    <w:rsid w:val="00FB7808"/>
    <w:rsid w:val="00FD33F7"/>
    <w:rsid w:val="00FD3AC3"/>
    <w:rsid w:val="00FD5687"/>
    <w:rsid w:val="00FD653C"/>
    <w:rsid w:val="00FF33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8FA011"/>
  <w15:docId w15:val="{73CE743B-BA60-4A94-A441-61CE435E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2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632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6632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66325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Ttulo1"/>
    <w:next w:val="Normal"/>
    <w:link w:val="Ttulo4Car"/>
    <w:qFormat/>
    <w:rsid w:val="00840289"/>
    <w:pPr>
      <w:keepLines w:val="0"/>
      <w:widowControl w:val="0"/>
      <w:spacing w:before="120" w:after="60" w:line="240" w:lineRule="atLeast"/>
      <w:outlineLvl w:val="3"/>
    </w:pPr>
    <w:rPr>
      <w:rFonts w:ascii="Arial" w:eastAsia="Times New Roman" w:hAnsi="Arial" w:cs="Times New Roman"/>
      <w:color w:val="auto"/>
      <w:sz w:val="20"/>
      <w:szCs w:val="20"/>
      <w:lang w:eastAsia="en-US"/>
    </w:rPr>
  </w:style>
  <w:style w:type="paragraph" w:styleId="Ttulo5">
    <w:name w:val="heading 5"/>
    <w:basedOn w:val="Normal"/>
    <w:next w:val="Normal"/>
    <w:link w:val="Ttulo5Car"/>
    <w:qFormat/>
    <w:rsid w:val="00840289"/>
    <w:pPr>
      <w:widowControl w:val="0"/>
      <w:spacing w:before="240" w:after="60" w:line="240" w:lineRule="atLeast"/>
      <w:outlineLvl w:val="4"/>
    </w:pPr>
    <w:rPr>
      <w:sz w:val="22"/>
      <w:szCs w:val="20"/>
      <w:lang w:eastAsia="en-US"/>
    </w:rPr>
  </w:style>
  <w:style w:type="paragraph" w:styleId="Ttulo6">
    <w:name w:val="heading 6"/>
    <w:basedOn w:val="Normal"/>
    <w:next w:val="Normal"/>
    <w:link w:val="Ttulo6Car"/>
    <w:qFormat/>
    <w:rsid w:val="00840289"/>
    <w:pPr>
      <w:widowControl w:val="0"/>
      <w:spacing w:before="240" w:after="60" w:line="240" w:lineRule="atLeast"/>
      <w:outlineLvl w:val="5"/>
    </w:pPr>
    <w:rPr>
      <w:i/>
      <w:sz w:val="22"/>
      <w:szCs w:val="20"/>
      <w:lang w:eastAsia="en-US"/>
    </w:rPr>
  </w:style>
  <w:style w:type="paragraph" w:styleId="Ttulo7">
    <w:name w:val="heading 7"/>
    <w:basedOn w:val="Normal"/>
    <w:next w:val="Normal"/>
    <w:link w:val="Ttulo7Car"/>
    <w:qFormat/>
    <w:rsid w:val="00840289"/>
    <w:pPr>
      <w:widowControl w:val="0"/>
      <w:spacing w:before="240" w:after="60" w:line="240" w:lineRule="atLeast"/>
      <w:outlineLvl w:val="6"/>
    </w:pPr>
    <w:rPr>
      <w:sz w:val="20"/>
      <w:szCs w:val="20"/>
      <w:lang w:eastAsia="en-US"/>
    </w:rPr>
  </w:style>
  <w:style w:type="paragraph" w:styleId="Ttulo8">
    <w:name w:val="heading 8"/>
    <w:basedOn w:val="Normal"/>
    <w:next w:val="Normal"/>
    <w:link w:val="Ttulo8Car"/>
    <w:qFormat/>
    <w:rsid w:val="00840289"/>
    <w:pPr>
      <w:widowControl w:val="0"/>
      <w:spacing w:before="240" w:after="60" w:line="240" w:lineRule="atLeast"/>
      <w:outlineLvl w:val="7"/>
    </w:pPr>
    <w:rPr>
      <w:i/>
      <w:sz w:val="20"/>
      <w:szCs w:val="20"/>
      <w:lang w:eastAsia="en-US"/>
    </w:rPr>
  </w:style>
  <w:style w:type="paragraph" w:styleId="Ttulo9">
    <w:name w:val="heading 9"/>
    <w:basedOn w:val="Normal"/>
    <w:next w:val="Normal"/>
    <w:link w:val="Ttulo9Car"/>
    <w:qFormat/>
    <w:rsid w:val="00840289"/>
    <w:pPr>
      <w:widowControl w:val="0"/>
      <w:spacing w:before="240" w:after="60" w:line="240" w:lineRule="atLeast"/>
      <w:outlineLvl w:val="8"/>
    </w:pPr>
    <w:rPr>
      <w:b/>
      <w:i/>
      <w:sz w:val="1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AC3"/>
    <w:pPr>
      <w:spacing w:after="200" w:line="276" w:lineRule="auto"/>
      <w:ind w:left="720"/>
      <w:contextualSpacing/>
    </w:pPr>
    <w:rPr>
      <w:rFonts w:ascii="Calibri" w:eastAsia="Calibri" w:hAnsi="Calibri"/>
      <w:sz w:val="22"/>
      <w:szCs w:val="22"/>
      <w:lang w:val="es-CR" w:eastAsia="en-US"/>
    </w:rPr>
  </w:style>
  <w:style w:type="paragraph" w:styleId="Encabezado">
    <w:name w:val="header"/>
    <w:basedOn w:val="Normal"/>
    <w:link w:val="EncabezadoCar"/>
    <w:unhideWhenUsed/>
    <w:rsid w:val="00FD3AC3"/>
    <w:pPr>
      <w:tabs>
        <w:tab w:val="center" w:pos="4419"/>
        <w:tab w:val="right" w:pos="8838"/>
      </w:tabs>
    </w:pPr>
  </w:style>
  <w:style w:type="character" w:customStyle="1" w:styleId="EncabezadoCar">
    <w:name w:val="Encabezado Car"/>
    <w:basedOn w:val="Fuentedeprrafopredeter"/>
    <w:link w:val="Encabezado"/>
    <w:rsid w:val="00FD3AC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D3AC3"/>
    <w:pPr>
      <w:tabs>
        <w:tab w:val="center" w:pos="4419"/>
        <w:tab w:val="right" w:pos="8838"/>
      </w:tabs>
    </w:pPr>
  </w:style>
  <w:style w:type="character" w:customStyle="1" w:styleId="PiedepginaCar">
    <w:name w:val="Pie de página Car"/>
    <w:basedOn w:val="Fuentedeprrafopredeter"/>
    <w:link w:val="Piedepgina"/>
    <w:uiPriority w:val="99"/>
    <w:rsid w:val="00FD3AC3"/>
    <w:rPr>
      <w:rFonts w:ascii="Times New Roman" w:eastAsia="Times New Roman" w:hAnsi="Times New Roman" w:cs="Times New Roman"/>
      <w:sz w:val="24"/>
      <w:szCs w:val="24"/>
      <w:lang w:val="es-ES" w:eastAsia="es-ES"/>
    </w:rPr>
  </w:style>
  <w:style w:type="table" w:styleId="Tablaconcuadrcula">
    <w:name w:val="Table Grid"/>
    <w:basedOn w:val="Tablanormal"/>
    <w:rsid w:val="0043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A24"/>
    <w:rPr>
      <w:color w:val="0000FF" w:themeColor="hyperlink"/>
      <w:u w:val="single"/>
    </w:rPr>
  </w:style>
  <w:style w:type="character" w:styleId="Mencinsinresolver">
    <w:name w:val="Unresolved Mention"/>
    <w:basedOn w:val="Fuentedeprrafopredeter"/>
    <w:uiPriority w:val="99"/>
    <w:semiHidden/>
    <w:unhideWhenUsed/>
    <w:rsid w:val="00E61A24"/>
    <w:rPr>
      <w:color w:val="605E5C"/>
      <w:shd w:val="clear" w:color="auto" w:fill="E1DFDD"/>
    </w:rPr>
  </w:style>
  <w:style w:type="paragraph" w:customStyle="1" w:styleId="xmsonormal">
    <w:name w:val="x_msonormal"/>
    <w:basedOn w:val="Normal"/>
    <w:rsid w:val="009E6E2C"/>
    <w:pPr>
      <w:spacing w:before="100" w:beforeAutospacing="1" w:after="100" w:afterAutospacing="1"/>
    </w:pPr>
    <w:rPr>
      <w:lang w:val="es-CR" w:eastAsia="es-MX"/>
    </w:rPr>
  </w:style>
  <w:style w:type="table" w:styleId="Tablaconcuadrculaclara">
    <w:name w:val="Grid Table Light"/>
    <w:basedOn w:val="Tablanormal"/>
    <w:uiPriority w:val="40"/>
    <w:rsid w:val="009E6E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FD653C"/>
    <w:rPr>
      <w:color w:val="800080" w:themeColor="followedHyperlink"/>
      <w:u w:val="single"/>
    </w:rPr>
  </w:style>
  <w:style w:type="paragraph" w:styleId="Revisin">
    <w:name w:val="Revision"/>
    <w:hidden/>
    <w:uiPriority w:val="99"/>
    <w:semiHidden/>
    <w:rsid w:val="00451BD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BDF"/>
    <w:rPr>
      <w:sz w:val="16"/>
      <w:szCs w:val="16"/>
    </w:rPr>
  </w:style>
  <w:style w:type="paragraph" w:styleId="Textocomentario">
    <w:name w:val="annotation text"/>
    <w:basedOn w:val="Normal"/>
    <w:link w:val="TextocomentarioCar"/>
    <w:unhideWhenUsed/>
    <w:rsid w:val="00451BDF"/>
    <w:rPr>
      <w:sz w:val="20"/>
      <w:szCs w:val="20"/>
    </w:rPr>
  </w:style>
  <w:style w:type="character" w:customStyle="1" w:styleId="TextocomentarioCar">
    <w:name w:val="Texto comentario Car"/>
    <w:basedOn w:val="Fuentedeprrafopredeter"/>
    <w:link w:val="Textocomentario"/>
    <w:rsid w:val="00451B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1BDF"/>
    <w:rPr>
      <w:b/>
      <w:bCs/>
    </w:rPr>
  </w:style>
  <w:style w:type="character" w:customStyle="1" w:styleId="AsuntodelcomentarioCar">
    <w:name w:val="Asunto del comentario Car"/>
    <w:basedOn w:val="TextocomentarioCar"/>
    <w:link w:val="Asuntodelcomentario"/>
    <w:uiPriority w:val="99"/>
    <w:semiHidden/>
    <w:rsid w:val="00451BDF"/>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6325B"/>
    <w:pPr>
      <w:widowControl w:val="0"/>
      <w:jc w:val="center"/>
    </w:pPr>
    <w:rPr>
      <w:rFonts w:ascii="Arial" w:hAnsi="Arial"/>
      <w:b/>
      <w:sz w:val="36"/>
      <w:szCs w:val="20"/>
      <w:lang w:eastAsia="en-US"/>
    </w:rPr>
  </w:style>
  <w:style w:type="character" w:customStyle="1" w:styleId="TtuloCar">
    <w:name w:val="Título Car"/>
    <w:basedOn w:val="Fuentedeprrafopredeter"/>
    <w:link w:val="Ttulo"/>
    <w:rsid w:val="0066325B"/>
    <w:rPr>
      <w:rFonts w:ascii="Arial" w:eastAsia="Times New Roman" w:hAnsi="Arial" w:cs="Times New Roman"/>
      <w:b/>
      <w:sz w:val="36"/>
      <w:szCs w:val="20"/>
      <w:lang w:val="es-ES"/>
    </w:rPr>
  </w:style>
  <w:style w:type="paragraph" w:customStyle="1" w:styleId="Tabletext">
    <w:name w:val="Tabletext"/>
    <w:basedOn w:val="Normal"/>
    <w:rsid w:val="0066325B"/>
    <w:pPr>
      <w:keepLines/>
      <w:widowControl w:val="0"/>
      <w:spacing w:after="120" w:line="240" w:lineRule="atLeast"/>
    </w:pPr>
    <w:rPr>
      <w:sz w:val="20"/>
      <w:szCs w:val="20"/>
      <w:lang w:eastAsia="en-US"/>
    </w:rPr>
  </w:style>
  <w:style w:type="paragraph" w:customStyle="1" w:styleId="InfoBlue">
    <w:name w:val="InfoBlue"/>
    <w:basedOn w:val="Normal"/>
    <w:next w:val="Textoindependiente"/>
    <w:link w:val="InfoBlueCar"/>
    <w:autoRedefine/>
    <w:rsid w:val="000D2660"/>
    <w:pPr>
      <w:widowControl w:val="0"/>
    </w:pPr>
    <w:rPr>
      <w:bCs/>
      <w:color w:val="00B0F0"/>
      <w:lang w:val="es-MX"/>
    </w:rPr>
  </w:style>
  <w:style w:type="character" w:customStyle="1" w:styleId="InfoBlueCar">
    <w:name w:val="InfoBlue Car"/>
    <w:basedOn w:val="Fuentedeprrafopredeter"/>
    <w:link w:val="InfoBlue"/>
    <w:rsid w:val="000D2660"/>
    <w:rPr>
      <w:rFonts w:ascii="Times New Roman" w:eastAsia="Times New Roman" w:hAnsi="Times New Roman" w:cs="Times New Roman"/>
      <w:bCs/>
      <w:color w:val="00B0F0"/>
      <w:sz w:val="24"/>
      <w:szCs w:val="24"/>
      <w:lang w:val="es-MX" w:eastAsia="es-ES"/>
    </w:rPr>
  </w:style>
  <w:style w:type="paragraph" w:styleId="Textoindependiente">
    <w:name w:val="Body Text"/>
    <w:basedOn w:val="Normal"/>
    <w:link w:val="TextoindependienteCar"/>
    <w:unhideWhenUsed/>
    <w:rsid w:val="0066325B"/>
    <w:pPr>
      <w:spacing w:after="120"/>
    </w:pPr>
  </w:style>
  <w:style w:type="character" w:customStyle="1" w:styleId="TextoindependienteCar">
    <w:name w:val="Texto independiente Car"/>
    <w:basedOn w:val="Fuentedeprrafopredeter"/>
    <w:link w:val="Textoindependiente"/>
    <w:rsid w:val="0066325B"/>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66325B"/>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rsid w:val="0066325B"/>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66325B"/>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66325B"/>
    <w:pPr>
      <w:spacing w:line="259" w:lineRule="auto"/>
      <w:outlineLvl w:val="9"/>
    </w:pPr>
    <w:rPr>
      <w:lang w:val="es-CR" w:eastAsia="es-CR"/>
    </w:rPr>
  </w:style>
  <w:style w:type="paragraph" w:styleId="TDC1">
    <w:name w:val="toc 1"/>
    <w:basedOn w:val="Normal"/>
    <w:next w:val="Normal"/>
    <w:autoRedefine/>
    <w:uiPriority w:val="39"/>
    <w:unhideWhenUsed/>
    <w:rsid w:val="0066325B"/>
    <w:pPr>
      <w:spacing w:after="100"/>
    </w:pPr>
  </w:style>
  <w:style w:type="paragraph" w:styleId="TDC2">
    <w:name w:val="toc 2"/>
    <w:basedOn w:val="Normal"/>
    <w:next w:val="Normal"/>
    <w:autoRedefine/>
    <w:uiPriority w:val="39"/>
    <w:unhideWhenUsed/>
    <w:rsid w:val="0066325B"/>
    <w:pPr>
      <w:spacing w:after="100"/>
      <w:ind w:left="240"/>
    </w:pPr>
  </w:style>
  <w:style w:type="paragraph" w:styleId="TDC3">
    <w:name w:val="toc 3"/>
    <w:basedOn w:val="Normal"/>
    <w:next w:val="Normal"/>
    <w:autoRedefine/>
    <w:uiPriority w:val="39"/>
    <w:unhideWhenUsed/>
    <w:rsid w:val="0066325B"/>
    <w:pPr>
      <w:spacing w:after="100"/>
      <w:ind w:left="480"/>
    </w:pPr>
  </w:style>
  <w:style w:type="paragraph" w:styleId="NormalWeb">
    <w:name w:val="Normal (Web)"/>
    <w:basedOn w:val="Normal"/>
    <w:unhideWhenUsed/>
    <w:rsid w:val="000C4FBD"/>
    <w:pPr>
      <w:spacing w:before="100" w:beforeAutospacing="1" w:after="100" w:afterAutospacing="1"/>
    </w:pPr>
    <w:rPr>
      <w:lang w:val="es-CR" w:eastAsia="es-CR"/>
    </w:rPr>
  </w:style>
  <w:style w:type="paragraph" w:customStyle="1" w:styleId="ExpNormal">
    <w:name w:val="ExpNormal"/>
    <w:basedOn w:val="Normal"/>
    <w:rsid w:val="00881DDF"/>
    <w:pPr>
      <w:spacing w:before="160" w:after="160"/>
      <w:ind w:left="720"/>
    </w:pPr>
    <w:rPr>
      <w:sz w:val="22"/>
      <w:szCs w:val="20"/>
      <w:lang w:val="en-US" w:eastAsia="en-US"/>
    </w:rPr>
  </w:style>
  <w:style w:type="character" w:customStyle="1" w:styleId="Ttulo4Car">
    <w:name w:val="Título 4 Car"/>
    <w:basedOn w:val="Fuentedeprrafopredeter"/>
    <w:link w:val="Ttulo4"/>
    <w:rsid w:val="00840289"/>
    <w:rPr>
      <w:rFonts w:ascii="Arial" w:eastAsia="Times New Roman" w:hAnsi="Arial" w:cs="Times New Roman"/>
      <w:sz w:val="20"/>
      <w:szCs w:val="20"/>
      <w:lang w:val="es-ES"/>
    </w:rPr>
  </w:style>
  <w:style w:type="character" w:customStyle="1" w:styleId="Ttulo5Car">
    <w:name w:val="Título 5 Car"/>
    <w:basedOn w:val="Fuentedeprrafopredeter"/>
    <w:link w:val="Ttulo5"/>
    <w:rsid w:val="00840289"/>
    <w:rPr>
      <w:rFonts w:ascii="Times New Roman" w:eastAsia="Times New Roman" w:hAnsi="Times New Roman" w:cs="Times New Roman"/>
      <w:szCs w:val="20"/>
      <w:lang w:val="es-ES"/>
    </w:rPr>
  </w:style>
  <w:style w:type="character" w:customStyle="1" w:styleId="Ttulo6Car">
    <w:name w:val="Título 6 Car"/>
    <w:basedOn w:val="Fuentedeprrafopredeter"/>
    <w:link w:val="Ttulo6"/>
    <w:rsid w:val="00840289"/>
    <w:rPr>
      <w:rFonts w:ascii="Times New Roman" w:eastAsia="Times New Roman" w:hAnsi="Times New Roman" w:cs="Times New Roman"/>
      <w:i/>
      <w:szCs w:val="20"/>
      <w:lang w:val="es-ES"/>
    </w:rPr>
  </w:style>
  <w:style w:type="character" w:customStyle="1" w:styleId="Ttulo7Car">
    <w:name w:val="Título 7 Car"/>
    <w:basedOn w:val="Fuentedeprrafopredeter"/>
    <w:link w:val="Ttulo7"/>
    <w:rsid w:val="00840289"/>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40289"/>
    <w:rPr>
      <w:rFonts w:ascii="Times New Roman" w:eastAsia="Times New Roman" w:hAnsi="Times New Roman" w:cs="Times New Roman"/>
      <w:i/>
      <w:sz w:val="20"/>
      <w:szCs w:val="20"/>
      <w:lang w:val="es-ES"/>
    </w:rPr>
  </w:style>
  <w:style w:type="character" w:customStyle="1" w:styleId="Ttulo9Car">
    <w:name w:val="Título 9 Car"/>
    <w:basedOn w:val="Fuentedeprrafopredeter"/>
    <w:link w:val="Ttulo9"/>
    <w:rsid w:val="00840289"/>
    <w:rPr>
      <w:rFonts w:ascii="Times New Roman" w:eastAsia="Times New Roman" w:hAnsi="Times New Roman" w:cs="Times New Roman"/>
      <w:b/>
      <w:i/>
      <w:sz w:val="18"/>
      <w:szCs w:val="20"/>
      <w:lang w:val="es-ES"/>
    </w:rPr>
  </w:style>
  <w:style w:type="paragraph" w:customStyle="1" w:styleId="Paragraph2">
    <w:name w:val="Paragraph2"/>
    <w:basedOn w:val="Normal"/>
    <w:rsid w:val="00840289"/>
    <w:pPr>
      <w:widowControl w:val="0"/>
      <w:spacing w:before="80" w:line="240" w:lineRule="atLeast"/>
      <w:ind w:left="720"/>
      <w:jc w:val="both"/>
    </w:pPr>
    <w:rPr>
      <w:color w:val="000000"/>
      <w:sz w:val="20"/>
      <w:szCs w:val="20"/>
      <w:lang w:val="en-AU" w:eastAsia="en-US"/>
    </w:rPr>
  </w:style>
  <w:style w:type="paragraph" w:styleId="Subttulo">
    <w:name w:val="Subtitle"/>
    <w:basedOn w:val="Normal"/>
    <w:link w:val="SubttuloCar"/>
    <w:qFormat/>
    <w:rsid w:val="00840289"/>
    <w:pPr>
      <w:widowControl w:val="0"/>
      <w:spacing w:after="60" w:line="240" w:lineRule="atLeast"/>
      <w:jc w:val="center"/>
    </w:pPr>
    <w:rPr>
      <w:rFonts w:ascii="Arial" w:hAnsi="Arial"/>
      <w:i/>
      <w:sz w:val="36"/>
      <w:szCs w:val="20"/>
      <w:lang w:val="en-AU" w:eastAsia="en-US"/>
    </w:rPr>
  </w:style>
  <w:style w:type="character" w:customStyle="1" w:styleId="SubttuloCar">
    <w:name w:val="Subtítulo Car"/>
    <w:basedOn w:val="Fuentedeprrafopredeter"/>
    <w:link w:val="Subttulo"/>
    <w:rsid w:val="00840289"/>
    <w:rPr>
      <w:rFonts w:ascii="Arial" w:eastAsia="Times New Roman" w:hAnsi="Arial" w:cs="Times New Roman"/>
      <w:i/>
      <w:sz w:val="36"/>
      <w:szCs w:val="20"/>
      <w:lang w:val="en-AU"/>
    </w:rPr>
  </w:style>
  <w:style w:type="paragraph" w:styleId="Sangranormal">
    <w:name w:val="Normal Indent"/>
    <w:basedOn w:val="Normal"/>
    <w:rsid w:val="00840289"/>
    <w:pPr>
      <w:widowControl w:val="0"/>
      <w:spacing w:line="240" w:lineRule="atLeast"/>
      <w:ind w:left="900" w:hanging="900"/>
    </w:pPr>
    <w:rPr>
      <w:sz w:val="20"/>
      <w:szCs w:val="20"/>
      <w:lang w:eastAsia="en-US"/>
    </w:rPr>
  </w:style>
  <w:style w:type="character" w:styleId="Nmerodepgina">
    <w:name w:val="page number"/>
    <w:basedOn w:val="Fuentedeprrafopredeter"/>
    <w:rsid w:val="00840289"/>
  </w:style>
  <w:style w:type="paragraph" w:customStyle="1" w:styleId="MainTitle">
    <w:name w:val="Main Title"/>
    <w:basedOn w:val="Normal"/>
    <w:rsid w:val="00840289"/>
    <w:pPr>
      <w:widowControl w:val="0"/>
      <w:spacing w:before="480" w:after="60"/>
      <w:jc w:val="center"/>
    </w:pPr>
    <w:rPr>
      <w:rFonts w:ascii="Arial" w:hAnsi="Arial"/>
      <w:b/>
      <w:kern w:val="28"/>
      <w:sz w:val="32"/>
      <w:szCs w:val="20"/>
      <w:lang w:eastAsia="en-US"/>
    </w:rPr>
  </w:style>
  <w:style w:type="paragraph" w:customStyle="1" w:styleId="Bullet1">
    <w:name w:val="Bullet1"/>
    <w:basedOn w:val="Normal"/>
    <w:rsid w:val="00840289"/>
    <w:pPr>
      <w:widowControl w:val="0"/>
      <w:spacing w:line="240" w:lineRule="atLeast"/>
      <w:ind w:left="720" w:hanging="432"/>
    </w:pPr>
    <w:rPr>
      <w:sz w:val="20"/>
      <w:szCs w:val="20"/>
      <w:lang w:eastAsia="en-US"/>
    </w:rPr>
  </w:style>
  <w:style w:type="paragraph" w:customStyle="1" w:styleId="Bullet2">
    <w:name w:val="Bullet2"/>
    <w:basedOn w:val="Normal"/>
    <w:rsid w:val="00840289"/>
    <w:pPr>
      <w:widowControl w:val="0"/>
      <w:spacing w:line="240" w:lineRule="atLeast"/>
      <w:ind w:left="1440" w:hanging="360"/>
    </w:pPr>
    <w:rPr>
      <w:color w:val="000080"/>
      <w:sz w:val="20"/>
      <w:szCs w:val="20"/>
      <w:lang w:eastAsia="en-US"/>
    </w:rPr>
  </w:style>
  <w:style w:type="paragraph" w:styleId="Mapadeldocumento">
    <w:name w:val="Document Map"/>
    <w:basedOn w:val="Normal"/>
    <w:link w:val="MapadeldocumentoCar"/>
    <w:semiHidden/>
    <w:rsid w:val="00840289"/>
    <w:pPr>
      <w:widowControl w:val="0"/>
      <w:shd w:val="clear" w:color="auto" w:fill="000080"/>
      <w:spacing w:line="240" w:lineRule="atLeast"/>
    </w:pPr>
    <w:rPr>
      <w:rFonts w:ascii="Tahoma" w:hAnsi="Tahoma"/>
      <w:sz w:val="20"/>
      <w:szCs w:val="20"/>
      <w:lang w:eastAsia="en-US"/>
    </w:rPr>
  </w:style>
  <w:style w:type="character" w:customStyle="1" w:styleId="MapadeldocumentoCar">
    <w:name w:val="Mapa del documento Car"/>
    <w:basedOn w:val="Fuentedeprrafopredeter"/>
    <w:link w:val="Mapadeldocumento"/>
    <w:semiHidden/>
    <w:rsid w:val="00840289"/>
    <w:rPr>
      <w:rFonts w:ascii="Tahoma" w:eastAsia="Times New Roman" w:hAnsi="Tahoma" w:cs="Times New Roman"/>
      <w:sz w:val="20"/>
      <w:szCs w:val="20"/>
      <w:shd w:val="clear" w:color="auto" w:fill="000080"/>
      <w:lang w:val="es-ES"/>
    </w:rPr>
  </w:style>
  <w:style w:type="character" w:styleId="Refdenotaalpie">
    <w:name w:val="footnote reference"/>
    <w:basedOn w:val="Fuentedeprrafopredeter"/>
    <w:semiHidden/>
    <w:rsid w:val="00840289"/>
    <w:rPr>
      <w:sz w:val="20"/>
      <w:vertAlign w:val="superscript"/>
    </w:rPr>
  </w:style>
  <w:style w:type="paragraph" w:styleId="Textonotapie">
    <w:name w:val="footnote text"/>
    <w:basedOn w:val="Normal"/>
    <w:link w:val="TextonotapieCar"/>
    <w:semiHidden/>
    <w:rsid w:val="00840289"/>
    <w:pPr>
      <w:keepNext/>
      <w:keepLines/>
      <w:widowControl w:val="0"/>
      <w:pBdr>
        <w:bottom w:val="single" w:sz="6" w:space="0" w:color="000000"/>
      </w:pBdr>
      <w:spacing w:before="40" w:after="40" w:line="240" w:lineRule="atLeast"/>
      <w:ind w:left="360" w:hanging="360"/>
    </w:pPr>
    <w:rPr>
      <w:rFonts w:ascii="Helvetica" w:hAnsi="Helvetica"/>
      <w:sz w:val="16"/>
      <w:szCs w:val="20"/>
      <w:lang w:eastAsia="en-US"/>
    </w:rPr>
  </w:style>
  <w:style w:type="character" w:customStyle="1" w:styleId="TextonotapieCar">
    <w:name w:val="Texto nota pie Car"/>
    <w:basedOn w:val="Fuentedeprrafopredeter"/>
    <w:link w:val="Textonotapie"/>
    <w:semiHidden/>
    <w:rsid w:val="00840289"/>
    <w:rPr>
      <w:rFonts w:ascii="Helvetica" w:eastAsia="Times New Roman" w:hAnsi="Helvetica" w:cs="Times New Roman"/>
      <w:sz w:val="16"/>
      <w:szCs w:val="20"/>
      <w:lang w:val="es-ES"/>
    </w:rPr>
  </w:style>
  <w:style w:type="paragraph" w:customStyle="1" w:styleId="Paragraph1">
    <w:name w:val="Paragraph1"/>
    <w:basedOn w:val="Normal"/>
    <w:rsid w:val="00840289"/>
    <w:pPr>
      <w:widowControl w:val="0"/>
      <w:spacing w:before="80"/>
      <w:jc w:val="both"/>
    </w:pPr>
    <w:rPr>
      <w:sz w:val="20"/>
      <w:szCs w:val="20"/>
      <w:lang w:eastAsia="en-US"/>
    </w:rPr>
  </w:style>
  <w:style w:type="paragraph" w:customStyle="1" w:styleId="Paragraph3">
    <w:name w:val="Paragraph3"/>
    <w:basedOn w:val="Normal"/>
    <w:rsid w:val="00840289"/>
    <w:pPr>
      <w:widowControl w:val="0"/>
      <w:spacing w:before="80"/>
      <w:ind w:left="1530"/>
      <w:jc w:val="both"/>
    </w:pPr>
    <w:rPr>
      <w:sz w:val="20"/>
      <w:szCs w:val="20"/>
      <w:lang w:eastAsia="en-US"/>
    </w:rPr>
  </w:style>
  <w:style w:type="paragraph" w:customStyle="1" w:styleId="Paragraph4">
    <w:name w:val="Paragraph4"/>
    <w:basedOn w:val="Normal"/>
    <w:rsid w:val="00840289"/>
    <w:pPr>
      <w:widowControl w:val="0"/>
      <w:spacing w:before="80"/>
      <w:ind w:left="2250"/>
      <w:jc w:val="both"/>
    </w:pPr>
    <w:rPr>
      <w:sz w:val="20"/>
      <w:szCs w:val="20"/>
      <w:lang w:eastAsia="en-US"/>
    </w:rPr>
  </w:style>
  <w:style w:type="paragraph" w:styleId="TDC4">
    <w:name w:val="toc 4"/>
    <w:basedOn w:val="Normal"/>
    <w:next w:val="Normal"/>
    <w:semiHidden/>
    <w:rsid w:val="00840289"/>
    <w:pPr>
      <w:widowControl w:val="0"/>
      <w:spacing w:line="240" w:lineRule="atLeast"/>
      <w:ind w:left="600"/>
    </w:pPr>
    <w:rPr>
      <w:sz w:val="20"/>
      <w:szCs w:val="20"/>
      <w:lang w:eastAsia="en-US"/>
    </w:rPr>
  </w:style>
  <w:style w:type="paragraph" w:styleId="TDC5">
    <w:name w:val="toc 5"/>
    <w:basedOn w:val="Normal"/>
    <w:next w:val="Normal"/>
    <w:semiHidden/>
    <w:rsid w:val="00840289"/>
    <w:pPr>
      <w:widowControl w:val="0"/>
      <w:spacing w:line="240" w:lineRule="atLeast"/>
      <w:ind w:left="800"/>
    </w:pPr>
    <w:rPr>
      <w:sz w:val="20"/>
      <w:szCs w:val="20"/>
      <w:lang w:eastAsia="en-US"/>
    </w:rPr>
  </w:style>
  <w:style w:type="paragraph" w:styleId="TDC6">
    <w:name w:val="toc 6"/>
    <w:basedOn w:val="Normal"/>
    <w:next w:val="Normal"/>
    <w:semiHidden/>
    <w:rsid w:val="00840289"/>
    <w:pPr>
      <w:widowControl w:val="0"/>
      <w:spacing w:line="240" w:lineRule="atLeast"/>
      <w:ind w:left="1000"/>
    </w:pPr>
    <w:rPr>
      <w:sz w:val="20"/>
      <w:szCs w:val="20"/>
      <w:lang w:eastAsia="en-US"/>
    </w:rPr>
  </w:style>
  <w:style w:type="paragraph" w:styleId="TDC7">
    <w:name w:val="toc 7"/>
    <w:basedOn w:val="Normal"/>
    <w:next w:val="Normal"/>
    <w:semiHidden/>
    <w:rsid w:val="00840289"/>
    <w:pPr>
      <w:widowControl w:val="0"/>
      <w:spacing w:line="240" w:lineRule="atLeast"/>
      <w:ind w:left="1200"/>
    </w:pPr>
    <w:rPr>
      <w:sz w:val="20"/>
      <w:szCs w:val="20"/>
      <w:lang w:eastAsia="en-US"/>
    </w:rPr>
  </w:style>
  <w:style w:type="paragraph" w:styleId="TDC8">
    <w:name w:val="toc 8"/>
    <w:basedOn w:val="Normal"/>
    <w:next w:val="Normal"/>
    <w:semiHidden/>
    <w:rsid w:val="00840289"/>
    <w:pPr>
      <w:widowControl w:val="0"/>
      <w:spacing w:line="240" w:lineRule="atLeast"/>
      <w:ind w:left="1400"/>
    </w:pPr>
    <w:rPr>
      <w:sz w:val="20"/>
      <w:szCs w:val="20"/>
      <w:lang w:eastAsia="en-US"/>
    </w:rPr>
  </w:style>
  <w:style w:type="paragraph" w:styleId="TDC9">
    <w:name w:val="toc 9"/>
    <w:basedOn w:val="Normal"/>
    <w:next w:val="Normal"/>
    <w:semiHidden/>
    <w:rsid w:val="00840289"/>
    <w:pPr>
      <w:widowControl w:val="0"/>
      <w:spacing w:line="240" w:lineRule="atLeast"/>
      <w:ind w:left="1600"/>
    </w:pPr>
    <w:rPr>
      <w:sz w:val="20"/>
      <w:szCs w:val="20"/>
      <w:lang w:eastAsia="en-US"/>
    </w:rPr>
  </w:style>
  <w:style w:type="paragraph" w:styleId="Textoindependiente2">
    <w:name w:val="Body Text 2"/>
    <w:basedOn w:val="Normal"/>
    <w:link w:val="Textoindependiente2Car"/>
    <w:rsid w:val="00840289"/>
    <w:pPr>
      <w:widowControl w:val="0"/>
      <w:spacing w:line="240" w:lineRule="atLeast"/>
    </w:pPr>
    <w:rPr>
      <w:i/>
      <w:color w:val="0000FF"/>
      <w:sz w:val="20"/>
      <w:szCs w:val="20"/>
      <w:lang w:eastAsia="en-US"/>
    </w:rPr>
  </w:style>
  <w:style w:type="character" w:customStyle="1" w:styleId="Textoindependiente2Car">
    <w:name w:val="Texto independiente 2 Car"/>
    <w:basedOn w:val="Fuentedeprrafopredeter"/>
    <w:link w:val="Textoindependiente2"/>
    <w:rsid w:val="00840289"/>
    <w:rPr>
      <w:rFonts w:ascii="Times New Roman" w:eastAsia="Times New Roman" w:hAnsi="Times New Roman" w:cs="Times New Roman"/>
      <w:i/>
      <w:color w:val="0000FF"/>
      <w:sz w:val="20"/>
      <w:szCs w:val="20"/>
      <w:lang w:val="es-ES"/>
    </w:rPr>
  </w:style>
  <w:style w:type="paragraph" w:styleId="Sangradetextonormal">
    <w:name w:val="Body Text Indent"/>
    <w:basedOn w:val="Normal"/>
    <w:link w:val="SangradetextonormalCar"/>
    <w:rsid w:val="00840289"/>
    <w:pPr>
      <w:widowControl w:val="0"/>
      <w:spacing w:line="240" w:lineRule="atLeast"/>
      <w:ind w:left="720"/>
    </w:pPr>
    <w:rPr>
      <w:i/>
      <w:color w:val="0000FF"/>
      <w:sz w:val="20"/>
      <w:szCs w:val="20"/>
      <w:u w:val="single"/>
      <w:lang w:eastAsia="en-US"/>
    </w:rPr>
  </w:style>
  <w:style w:type="character" w:customStyle="1" w:styleId="SangradetextonormalCar">
    <w:name w:val="Sangría de texto normal Car"/>
    <w:basedOn w:val="Fuentedeprrafopredeter"/>
    <w:link w:val="Sangradetextonormal"/>
    <w:rsid w:val="00840289"/>
    <w:rPr>
      <w:rFonts w:ascii="Times New Roman" w:eastAsia="Times New Roman" w:hAnsi="Times New Roman" w:cs="Times New Roman"/>
      <w:i/>
      <w:color w:val="0000FF"/>
      <w:sz w:val="20"/>
      <w:szCs w:val="20"/>
      <w:u w:val="single"/>
      <w:lang w:val="es-ES"/>
    </w:rPr>
  </w:style>
  <w:style w:type="paragraph" w:customStyle="1" w:styleId="Body">
    <w:name w:val="Body"/>
    <w:basedOn w:val="Normal"/>
    <w:rsid w:val="00840289"/>
    <w:pPr>
      <w:spacing w:before="120"/>
      <w:jc w:val="both"/>
    </w:pPr>
    <w:rPr>
      <w:rFonts w:ascii="Book Antiqua" w:hAnsi="Book Antiqua"/>
      <w:sz w:val="20"/>
      <w:szCs w:val="20"/>
      <w:lang w:eastAsia="en-US"/>
    </w:rPr>
  </w:style>
  <w:style w:type="paragraph" w:customStyle="1" w:styleId="Bullet">
    <w:name w:val="Bullet"/>
    <w:basedOn w:val="Normal"/>
    <w:rsid w:val="00840289"/>
    <w:pPr>
      <w:numPr>
        <w:numId w:val="16"/>
      </w:numPr>
      <w:tabs>
        <w:tab w:val="left" w:pos="720"/>
      </w:tabs>
      <w:spacing w:before="120"/>
      <w:ind w:right="360"/>
      <w:jc w:val="both"/>
    </w:pPr>
    <w:rPr>
      <w:rFonts w:ascii="Book Antiqua" w:hAnsi="Book Antiqua"/>
      <w:sz w:val="20"/>
      <w:szCs w:val="20"/>
      <w:lang w:eastAsia="en-US"/>
    </w:rPr>
  </w:style>
  <w:style w:type="paragraph" w:customStyle="1" w:styleId="Bullets">
    <w:name w:val="Bullets"/>
    <w:basedOn w:val="Normal"/>
    <w:rsid w:val="00840289"/>
    <w:pPr>
      <w:numPr>
        <w:numId w:val="15"/>
      </w:numPr>
      <w:spacing w:before="60" w:after="60"/>
    </w:pPr>
    <w:rPr>
      <w:sz w:val="22"/>
      <w:szCs w:val="20"/>
      <w:lang w:val="en-US" w:eastAsia="en-US"/>
    </w:rPr>
  </w:style>
  <w:style w:type="paragraph" w:customStyle="1" w:styleId="TableNormal">
    <w:name w:val="TableNormal"/>
    <w:basedOn w:val="Normal"/>
    <w:rsid w:val="00840289"/>
    <w:pPr>
      <w:spacing w:before="40" w:after="40"/>
    </w:pPr>
    <w:rPr>
      <w:rFonts w:ascii="Arial" w:hAnsi="Arial"/>
      <w:sz w:val="18"/>
      <w:szCs w:val="20"/>
      <w:lang w:val="en-US" w:eastAsia="en-US"/>
    </w:rPr>
  </w:style>
  <w:style w:type="table" w:styleId="Tablaweb3">
    <w:name w:val="Table Web 3"/>
    <w:basedOn w:val="Tablanormal"/>
    <w:rsid w:val="00840289"/>
    <w:pPr>
      <w:widowControl w:val="0"/>
      <w:spacing w:after="0" w:line="240" w:lineRule="atLeast"/>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41">
    <w:name w:val="estilo41"/>
    <w:basedOn w:val="Fuentedeprrafopredeter"/>
    <w:rsid w:val="00840289"/>
    <w:rPr>
      <w:rFonts w:ascii="Arial" w:hAnsi="Arial" w:cs="Arial" w:hint="default"/>
      <w:sz w:val="18"/>
      <w:szCs w:val="18"/>
    </w:rPr>
  </w:style>
  <w:style w:type="paragraph" w:styleId="Textodeglobo">
    <w:name w:val="Balloon Text"/>
    <w:basedOn w:val="Normal"/>
    <w:link w:val="TextodegloboCar"/>
    <w:uiPriority w:val="99"/>
    <w:semiHidden/>
    <w:unhideWhenUsed/>
    <w:rsid w:val="00840289"/>
    <w:pPr>
      <w:widowControl w:val="0"/>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840289"/>
    <w:rPr>
      <w:rFonts w:ascii="Tahoma" w:eastAsia="Times New Roman" w:hAnsi="Tahoma" w:cs="Tahoma"/>
      <w:sz w:val="16"/>
      <w:szCs w:val="16"/>
      <w:lang w:val="es-ES"/>
    </w:rPr>
  </w:style>
  <w:style w:type="character" w:customStyle="1" w:styleId="ui-provider">
    <w:name w:val="ui-provider"/>
    <w:basedOn w:val="Fuentedeprrafopredeter"/>
    <w:rsid w:val="00C04E31"/>
  </w:style>
  <w:style w:type="character" w:styleId="Textoennegrita">
    <w:name w:val="Strong"/>
    <w:basedOn w:val="Fuentedeprrafopredeter"/>
    <w:uiPriority w:val="22"/>
    <w:qFormat/>
    <w:rsid w:val="00C04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9397">
      <w:bodyDiv w:val="1"/>
      <w:marLeft w:val="0"/>
      <w:marRight w:val="0"/>
      <w:marTop w:val="0"/>
      <w:marBottom w:val="0"/>
      <w:divBdr>
        <w:top w:val="none" w:sz="0" w:space="0" w:color="auto"/>
        <w:left w:val="none" w:sz="0" w:space="0" w:color="auto"/>
        <w:bottom w:val="none" w:sz="0" w:space="0" w:color="auto"/>
        <w:right w:val="none" w:sz="0" w:space="0" w:color="auto"/>
      </w:divBdr>
    </w:div>
    <w:div w:id="586353544">
      <w:bodyDiv w:val="1"/>
      <w:marLeft w:val="0"/>
      <w:marRight w:val="0"/>
      <w:marTop w:val="0"/>
      <w:marBottom w:val="0"/>
      <w:divBdr>
        <w:top w:val="none" w:sz="0" w:space="0" w:color="auto"/>
        <w:left w:val="none" w:sz="0" w:space="0" w:color="auto"/>
        <w:bottom w:val="none" w:sz="0" w:space="0" w:color="auto"/>
        <w:right w:val="none" w:sz="0" w:space="0" w:color="auto"/>
      </w:divBdr>
    </w:div>
    <w:div w:id="670105891">
      <w:bodyDiv w:val="1"/>
      <w:marLeft w:val="0"/>
      <w:marRight w:val="0"/>
      <w:marTop w:val="0"/>
      <w:marBottom w:val="0"/>
      <w:divBdr>
        <w:top w:val="none" w:sz="0" w:space="0" w:color="auto"/>
        <w:left w:val="none" w:sz="0" w:space="0" w:color="auto"/>
        <w:bottom w:val="none" w:sz="0" w:space="0" w:color="auto"/>
        <w:right w:val="none" w:sz="0" w:space="0" w:color="auto"/>
      </w:divBdr>
    </w:div>
    <w:div w:id="911619074">
      <w:bodyDiv w:val="1"/>
      <w:marLeft w:val="0"/>
      <w:marRight w:val="0"/>
      <w:marTop w:val="0"/>
      <w:marBottom w:val="0"/>
      <w:divBdr>
        <w:top w:val="none" w:sz="0" w:space="0" w:color="auto"/>
        <w:left w:val="none" w:sz="0" w:space="0" w:color="auto"/>
        <w:bottom w:val="none" w:sz="0" w:space="0" w:color="auto"/>
        <w:right w:val="none" w:sz="0" w:space="0" w:color="auto"/>
      </w:divBdr>
    </w:div>
    <w:div w:id="1248929182">
      <w:bodyDiv w:val="1"/>
      <w:marLeft w:val="0"/>
      <w:marRight w:val="0"/>
      <w:marTop w:val="0"/>
      <w:marBottom w:val="0"/>
      <w:divBdr>
        <w:top w:val="none" w:sz="0" w:space="0" w:color="auto"/>
        <w:left w:val="none" w:sz="0" w:space="0" w:color="auto"/>
        <w:bottom w:val="none" w:sz="0" w:space="0" w:color="auto"/>
        <w:right w:val="none" w:sz="0" w:space="0" w:color="auto"/>
      </w:divBdr>
    </w:div>
    <w:div w:id="1820683548">
      <w:bodyDiv w:val="1"/>
      <w:marLeft w:val="0"/>
      <w:marRight w:val="0"/>
      <w:marTop w:val="0"/>
      <w:marBottom w:val="0"/>
      <w:divBdr>
        <w:top w:val="none" w:sz="0" w:space="0" w:color="auto"/>
        <w:left w:val="none" w:sz="0" w:space="0" w:color="auto"/>
        <w:bottom w:val="none" w:sz="0" w:space="0" w:color="auto"/>
        <w:right w:val="none" w:sz="0" w:space="0" w:color="auto"/>
      </w:divBdr>
    </w:div>
    <w:div w:id="1985308047">
      <w:bodyDiv w:val="1"/>
      <w:marLeft w:val="0"/>
      <w:marRight w:val="0"/>
      <w:marTop w:val="0"/>
      <w:marBottom w:val="0"/>
      <w:divBdr>
        <w:top w:val="none" w:sz="0" w:space="0" w:color="auto"/>
        <w:left w:val="none" w:sz="0" w:space="0" w:color="auto"/>
        <w:bottom w:val="none" w:sz="0" w:space="0" w:color="auto"/>
        <w:right w:val="none" w:sz="0" w:space="0" w:color="auto"/>
      </w:divBdr>
      <w:divsChild>
        <w:div w:id="1767462020">
          <w:marLeft w:val="0"/>
          <w:marRight w:val="0"/>
          <w:marTop w:val="0"/>
          <w:marBottom w:val="0"/>
          <w:divBdr>
            <w:top w:val="none" w:sz="0" w:space="0" w:color="auto"/>
            <w:left w:val="none" w:sz="0" w:space="0" w:color="auto"/>
            <w:bottom w:val="none" w:sz="0" w:space="0" w:color="auto"/>
            <w:right w:val="none" w:sz="0" w:space="0" w:color="auto"/>
          </w:divBdr>
        </w:div>
      </w:divsChild>
    </w:div>
    <w:div w:id="20778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Hoja_de_c_lculo_habilitada_para_macros_de_Microsoft_Excel.xlsm"/><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C0BB-F997-437A-829D-38F86F03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30</Pages>
  <Words>16343</Words>
  <Characters>89892</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Fallas Hidalgo</dc:creator>
  <cp:lastModifiedBy>Aarón Fallas Solano</cp:lastModifiedBy>
  <cp:revision>128</cp:revision>
  <dcterms:created xsi:type="dcterms:W3CDTF">2023-05-19T20:57:00Z</dcterms:created>
  <dcterms:modified xsi:type="dcterms:W3CDTF">2024-12-09T17:44:00Z</dcterms:modified>
</cp:coreProperties>
</file>